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CB2" w:rsidRPr="003E5982" w:rsidRDefault="00BD1CB2" w:rsidP="00BD1CB2">
      <w:pPr>
        <w:jc w:val="center"/>
        <w:rPr>
          <w:rFonts w:ascii="Times New Roman" w:hAnsi="Times New Roman" w:cs="Times New Roman"/>
        </w:rPr>
      </w:pPr>
      <w:r w:rsidRPr="003E5982">
        <w:rPr>
          <w:rFonts w:ascii="Times New Roman" w:hAnsi="Times New Roman" w:cs="Times New Roman"/>
        </w:rPr>
        <w:t>Министерство просвещения и науки РД</w:t>
      </w:r>
    </w:p>
    <w:p w:rsidR="003D77B5" w:rsidRPr="003E5982" w:rsidRDefault="003E5982" w:rsidP="00BD1CB2">
      <w:pPr>
        <w:jc w:val="center"/>
        <w:rPr>
          <w:rFonts w:ascii="Times New Roman" w:hAnsi="Times New Roman" w:cs="Times New Roman"/>
        </w:rPr>
      </w:pPr>
      <w:r w:rsidRPr="003E5982">
        <w:rPr>
          <w:rFonts w:ascii="Times New Roman" w:hAnsi="Times New Roman" w:cs="Times New Roman"/>
        </w:rPr>
        <w:t>Государственное бюджетное учреждение дополнительного образования Республики Дагестан «Малая академия наук РД»</w:t>
      </w:r>
    </w:p>
    <w:p w:rsidR="00E43225" w:rsidRPr="003E5982" w:rsidRDefault="00E43225" w:rsidP="00E43225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proofErr w:type="gramStart"/>
      <w:r w:rsidRPr="003E5982">
        <w:rPr>
          <w:rFonts w:ascii="Times New Roman" w:hAnsi="Times New Roman" w:cs="Times New Roman"/>
          <w:b/>
          <w:bCs/>
          <w:sz w:val="44"/>
          <w:szCs w:val="44"/>
        </w:rPr>
        <w:t>Всер</w:t>
      </w:r>
      <w:r w:rsidR="003E5982" w:rsidRPr="003E5982">
        <w:rPr>
          <w:rFonts w:ascii="Times New Roman" w:hAnsi="Times New Roman" w:cs="Times New Roman"/>
          <w:b/>
          <w:bCs/>
          <w:sz w:val="44"/>
          <w:szCs w:val="44"/>
        </w:rPr>
        <w:t>оссийского</w:t>
      </w:r>
      <w:proofErr w:type="gramEnd"/>
      <w:r w:rsidR="003E5982" w:rsidRPr="003E5982">
        <w:rPr>
          <w:rFonts w:ascii="Times New Roman" w:hAnsi="Times New Roman" w:cs="Times New Roman"/>
          <w:b/>
          <w:bCs/>
          <w:sz w:val="44"/>
          <w:szCs w:val="44"/>
        </w:rPr>
        <w:t xml:space="preserve"> конкурс «Юннат – 2018</w:t>
      </w:r>
      <w:r w:rsidRPr="003E5982">
        <w:rPr>
          <w:rFonts w:ascii="Times New Roman" w:hAnsi="Times New Roman" w:cs="Times New Roman"/>
          <w:b/>
          <w:bCs/>
          <w:sz w:val="44"/>
          <w:szCs w:val="44"/>
        </w:rPr>
        <w:t>»</w:t>
      </w:r>
    </w:p>
    <w:p w:rsidR="00BD1CB2" w:rsidRPr="003E5982" w:rsidRDefault="00E43225">
      <w:pPr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3E5982">
        <w:rPr>
          <w:rFonts w:ascii="Times New Roman" w:hAnsi="Times New Roman" w:cs="Times New Roman"/>
          <w:b/>
          <w:i/>
          <w:color w:val="000000"/>
          <w:sz w:val="32"/>
          <w:szCs w:val="32"/>
        </w:rPr>
        <w:t>Номинация: «Цветоводство и ландшафтный дизайн»</w:t>
      </w:r>
    </w:p>
    <w:p w:rsidR="000264EB" w:rsidRDefault="000264EB" w:rsidP="00305E3A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:rsidR="000264EB" w:rsidRDefault="000264EB" w:rsidP="00305E3A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:rsidR="000264EB" w:rsidRDefault="000264EB" w:rsidP="00305E3A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:rsidR="000264EB" w:rsidRDefault="000264EB" w:rsidP="00305E3A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:rsidR="003D77B5" w:rsidRPr="003E5982" w:rsidRDefault="00305E3A" w:rsidP="00305E3A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3E5982">
        <w:rPr>
          <w:rFonts w:ascii="Times New Roman" w:hAnsi="Times New Roman" w:cs="Times New Roman"/>
          <w:b/>
          <w:color w:val="000000"/>
          <w:sz w:val="44"/>
          <w:szCs w:val="44"/>
        </w:rPr>
        <w:t>Проектная работа на тему:</w:t>
      </w:r>
    </w:p>
    <w:p w:rsidR="00E43225" w:rsidRPr="003E5982" w:rsidRDefault="00276285" w:rsidP="002C3EDD">
      <w:pPr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3E5982">
        <w:rPr>
          <w:rFonts w:ascii="Times New Roman" w:hAnsi="Times New Roman" w:cs="Times New Roman"/>
          <w:b/>
          <w:color w:val="000000"/>
          <w:sz w:val="52"/>
          <w:szCs w:val="52"/>
        </w:rPr>
        <w:t>Ландшафтный дизайн</w:t>
      </w:r>
      <w:r w:rsidR="0004459C">
        <w:rPr>
          <w:rFonts w:ascii="Times New Roman" w:hAnsi="Times New Roman" w:cs="Times New Roman"/>
          <w:b/>
          <w:color w:val="000000"/>
          <w:sz w:val="52"/>
          <w:szCs w:val="52"/>
        </w:rPr>
        <w:t xml:space="preserve"> двора</w:t>
      </w:r>
      <w:r w:rsidRPr="003E5982">
        <w:rPr>
          <w:rFonts w:ascii="Times New Roman" w:hAnsi="Times New Roman" w:cs="Times New Roman"/>
          <w:b/>
          <w:color w:val="000000"/>
          <w:sz w:val="52"/>
          <w:szCs w:val="52"/>
        </w:rPr>
        <w:t xml:space="preserve"> </w:t>
      </w:r>
      <w:r w:rsidR="003E5982" w:rsidRPr="003E5982">
        <w:rPr>
          <w:rFonts w:ascii="Times New Roman" w:hAnsi="Times New Roman" w:cs="Times New Roman"/>
          <w:b/>
          <w:color w:val="000000"/>
          <w:sz w:val="52"/>
          <w:szCs w:val="52"/>
        </w:rPr>
        <w:t>детского сада</w:t>
      </w:r>
    </w:p>
    <w:p w:rsidR="00E43225" w:rsidRDefault="00E43225" w:rsidP="00BD1CB2">
      <w:pPr>
        <w:rPr>
          <w:b/>
          <w:sz w:val="28"/>
          <w:szCs w:val="28"/>
        </w:rPr>
      </w:pPr>
    </w:p>
    <w:p w:rsidR="00E43225" w:rsidRDefault="00E43225" w:rsidP="00BD1CB2">
      <w:pPr>
        <w:rPr>
          <w:noProof/>
          <w:lang w:eastAsia="ru-RU"/>
        </w:rPr>
      </w:pPr>
    </w:p>
    <w:p w:rsidR="003E5982" w:rsidRDefault="003E5982" w:rsidP="00BD1CB2">
      <w:pPr>
        <w:rPr>
          <w:noProof/>
          <w:lang w:eastAsia="ru-RU"/>
        </w:rPr>
      </w:pPr>
    </w:p>
    <w:p w:rsidR="003E5982" w:rsidRDefault="003E5982" w:rsidP="00BD1CB2">
      <w:pPr>
        <w:rPr>
          <w:noProof/>
          <w:lang w:eastAsia="ru-RU"/>
        </w:rPr>
      </w:pPr>
    </w:p>
    <w:p w:rsidR="003E5982" w:rsidRDefault="003E5982" w:rsidP="00BD1CB2">
      <w:pPr>
        <w:rPr>
          <w:noProof/>
          <w:lang w:eastAsia="ru-RU"/>
        </w:rPr>
      </w:pPr>
    </w:p>
    <w:p w:rsidR="003E5982" w:rsidRDefault="003E5982" w:rsidP="00BD1CB2">
      <w:pPr>
        <w:rPr>
          <w:b/>
          <w:sz w:val="28"/>
          <w:szCs w:val="28"/>
        </w:rPr>
      </w:pPr>
    </w:p>
    <w:p w:rsidR="00E43225" w:rsidRPr="003D77B5" w:rsidRDefault="00E43225" w:rsidP="00BD1CB2">
      <w:pPr>
        <w:rPr>
          <w:b/>
          <w:sz w:val="20"/>
          <w:szCs w:val="20"/>
        </w:rPr>
      </w:pPr>
    </w:p>
    <w:p w:rsidR="003E5982" w:rsidRPr="003E5982" w:rsidRDefault="00B1071A" w:rsidP="003E59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59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1CB2" w:rsidRPr="003E59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5982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="00F2317C">
        <w:rPr>
          <w:rFonts w:ascii="Times New Roman" w:hAnsi="Times New Roman" w:cs="Times New Roman"/>
          <w:b/>
          <w:sz w:val="28"/>
          <w:szCs w:val="28"/>
        </w:rPr>
        <w:t xml:space="preserve">Магомедова </w:t>
      </w:r>
      <w:proofErr w:type="spellStart"/>
      <w:r w:rsidR="00F2317C">
        <w:rPr>
          <w:rFonts w:ascii="Times New Roman" w:hAnsi="Times New Roman" w:cs="Times New Roman"/>
          <w:b/>
          <w:sz w:val="28"/>
          <w:szCs w:val="28"/>
        </w:rPr>
        <w:t>Камила</w:t>
      </w:r>
      <w:proofErr w:type="spellEnd"/>
      <w:r w:rsidR="00F2317C">
        <w:rPr>
          <w:rFonts w:ascii="Times New Roman" w:hAnsi="Times New Roman" w:cs="Times New Roman"/>
          <w:b/>
          <w:sz w:val="28"/>
          <w:szCs w:val="28"/>
        </w:rPr>
        <w:t>,</w:t>
      </w:r>
    </w:p>
    <w:p w:rsidR="003E5982" w:rsidRPr="003E5982" w:rsidRDefault="003E5982" w:rsidP="003E59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E5982">
        <w:rPr>
          <w:rFonts w:ascii="Times New Roman" w:hAnsi="Times New Roman" w:cs="Times New Roman"/>
          <w:b/>
          <w:sz w:val="28"/>
          <w:szCs w:val="28"/>
        </w:rPr>
        <w:t>обучающаяся</w:t>
      </w:r>
      <w:proofErr w:type="gramEnd"/>
      <w:r w:rsidRPr="003E5982">
        <w:rPr>
          <w:rFonts w:ascii="Times New Roman" w:hAnsi="Times New Roman" w:cs="Times New Roman"/>
          <w:b/>
          <w:sz w:val="28"/>
          <w:szCs w:val="28"/>
        </w:rPr>
        <w:t xml:space="preserve"> объединения</w:t>
      </w:r>
    </w:p>
    <w:p w:rsidR="00E43225" w:rsidRPr="003E5982" w:rsidRDefault="003E5982" w:rsidP="003E59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5982">
        <w:rPr>
          <w:rFonts w:ascii="Times New Roman" w:hAnsi="Times New Roman" w:cs="Times New Roman"/>
          <w:b/>
          <w:sz w:val="28"/>
          <w:szCs w:val="28"/>
        </w:rPr>
        <w:t xml:space="preserve">«Комнатное цветоводство» МАН </w:t>
      </w:r>
    </w:p>
    <w:p w:rsidR="002C3EDD" w:rsidRPr="003E5982" w:rsidRDefault="002C3EDD" w:rsidP="003E59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5982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="003E5982" w:rsidRPr="003E5982">
        <w:rPr>
          <w:rFonts w:ascii="Times New Roman" w:hAnsi="Times New Roman" w:cs="Times New Roman"/>
          <w:b/>
          <w:sz w:val="28"/>
          <w:szCs w:val="28"/>
        </w:rPr>
        <w:t xml:space="preserve">Абдуллаева Заира </w:t>
      </w:r>
      <w:proofErr w:type="spellStart"/>
      <w:r w:rsidR="003E5982" w:rsidRPr="003E5982">
        <w:rPr>
          <w:rFonts w:ascii="Times New Roman" w:hAnsi="Times New Roman" w:cs="Times New Roman"/>
          <w:b/>
          <w:sz w:val="28"/>
          <w:szCs w:val="28"/>
        </w:rPr>
        <w:t>Караевна</w:t>
      </w:r>
      <w:proofErr w:type="spellEnd"/>
      <w:r w:rsidR="003E5982" w:rsidRPr="003E5982">
        <w:rPr>
          <w:rFonts w:ascii="Times New Roman" w:hAnsi="Times New Roman" w:cs="Times New Roman"/>
          <w:b/>
          <w:sz w:val="28"/>
          <w:szCs w:val="28"/>
        </w:rPr>
        <w:t>,</w:t>
      </w:r>
    </w:p>
    <w:p w:rsidR="003E5982" w:rsidRPr="003E5982" w:rsidRDefault="003E5982" w:rsidP="003E5982">
      <w:pPr>
        <w:jc w:val="right"/>
        <w:rPr>
          <w:rFonts w:ascii="Times New Roman" w:hAnsi="Times New Roman" w:cs="Times New Roman"/>
          <w:b/>
          <w:sz w:val="18"/>
          <w:szCs w:val="18"/>
        </w:rPr>
      </w:pPr>
      <w:r w:rsidRPr="003E5982">
        <w:rPr>
          <w:rFonts w:ascii="Times New Roman" w:hAnsi="Times New Roman" w:cs="Times New Roman"/>
          <w:b/>
          <w:sz w:val="28"/>
          <w:szCs w:val="28"/>
        </w:rPr>
        <w:t>ПДО «МАН РД»</w:t>
      </w:r>
    </w:p>
    <w:p w:rsidR="000264EB" w:rsidRDefault="000264EB" w:rsidP="002C3E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4EB" w:rsidRDefault="000264EB" w:rsidP="002C3E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EDD" w:rsidRPr="003E5982" w:rsidRDefault="002C3EDD" w:rsidP="002C3E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982">
        <w:rPr>
          <w:rFonts w:ascii="Times New Roman" w:hAnsi="Times New Roman" w:cs="Times New Roman"/>
          <w:b/>
          <w:sz w:val="24"/>
          <w:szCs w:val="24"/>
        </w:rPr>
        <w:t xml:space="preserve">г. </w:t>
      </w:r>
      <w:r w:rsidR="003E5982" w:rsidRPr="003E5982">
        <w:rPr>
          <w:rFonts w:ascii="Times New Roman" w:hAnsi="Times New Roman" w:cs="Times New Roman"/>
          <w:b/>
          <w:sz w:val="24"/>
          <w:szCs w:val="24"/>
        </w:rPr>
        <w:t>Махачкала</w:t>
      </w:r>
    </w:p>
    <w:p w:rsidR="00305E3A" w:rsidRDefault="00305E3A" w:rsidP="00F07CDF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E5982" w:rsidRDefault="003E5982" w:rsidP="00F07CDF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7146F" w:rsidRPr="0086440E" w:rsidRDefault="00A7146F" w:rsidP="00F07CDF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Введение____________________________________________________ _____3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1. Ландшафтный дизайн______________</w:t>
      </w:r>
      <w:r w:rsidR="0004459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_______________________________5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1.1 Историческая справка</w:t>
      </w:r>
      <w:r w:rsidR="0004459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___________________________________________6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1.2 Цветник как элемент ландшафтного дизайна</w:t>
      </w:r>
      <w:r w:rsidR="0004459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________________________6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Практическая часть. Разработка цветн</w:t>
      </w:r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ика «Цветочный букет»   </w:t>
      </w:r>
      <w:r w:rsidR="0004459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_________7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2.1 Планировка цветника</w:t>
      </w:r>
      <w:r w:rsidR="0004459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____________________________________________7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2.2 Подбор ассортимента растений</w:t>
      </w:r>
      <w:r w:rsidR="0004459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____________________________________8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2.3 Биологические особенности растений, использующиеся для озеленения пришкольной территории</w:t>
      </w:r>
      <w:r w:rsidR="0004459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___________________________________________9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2.4 Уход за цветником</w:t>
      </w:r>
      <w:r w:rsidR="0004459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_____________________________________________13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2.5 Составление сметы расходов</w:t>
      </w:r>
      <w:r w:rsidR="0004459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____________________________________13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3.Заключение_______________________</w:t>
      </w:r>
      <w:r w:rsidR="0004459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</w:t>
      </w:r>
      <w:r w:rsidR="00F07CD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04459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4.Список литературы________________</w:t>
      </w:r>
      <w:r w:rsidR="0004459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______________________________15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264EB" w:rsidRDefault="000264EB" w:rsidP="008644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264EB" w:rsidRDefault="000264EB" w:rsidP="008644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264EB" w:rsidRDefault="000264EB" w:rsidP="008644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264EB" w:rsidRDefault="000264EB" w:rsidP="0004459C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7146F" w:rsidRDefault="00A7146F" w:rsidP="008644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Введение</w:t>
      </w:r>
    </w:p>
    <w:p w:rsidR="00071EC5" w:rsidRPr="0086440E" w:rsidRDefault="00071EC5" w:rsidP="0086440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0" w:name="_GoBack"/>
      <w:bookmarkEnd w:id="0"/>
    </w:p>
    <w:p w:rsidR="00A7146F" w:rsidRPr="0086440E" w:rsidRDefault="00704908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E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Двор</w:t>
      </w:r>
      <w:r w:rsidR="00A7146F"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«визитная карточка» учебного заведения. Уже при первом взгляде на него, вх</w:t>
      </w:r>
      <w:r w:rsidR="003E5982">
        <w:rPr>
          <w:rFonts w:ascii="Times New Roman" w:eastAsia="Times New Roman" w:hAnsi="Times New Roman" w:cs="Times New Roman"/>
          <w:color w:val="000000"/>
          <w:sz w:val="28"/>
          <w:szCs w:val="28"/>
        </w:rPr>
        <w:t>одящий может составить мнение об учреждении</w:t>
      </w:r>
      <w:r w:rsidR="00A7146F"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3E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Обучаясь с начала в объединении «Экология города», а за тем  «Цветоводство». Мы с руководителем объединения на </w:t>
      </w:r>
      <w:proofErr w:type="spellStart"/>
      <w:r w:rsidR="003E5982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</w:t>
      </w:r>
      <w:proofErr w:type="spellEnd"/>
      <w:r w:rsidR="003E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опытном участке создали мини проект «</w:t>
      </w:r>
      <w:r w:rsidR="00CB11F6">
        <w:rPr>
          <w:rFonts w:ascii="Times New Roman" w:eastAsia="Times New Roman" w:hAnsi="Times New Roman" w:cs="Times New Roman"/>
          <w:color w:val="000000"/>
          <w:sz w:val="28"/>
          <w:szCs w:val="28"/>
        </w:rPr>
        <w:t>Наш цветник</w:t>
      </w:r>
      <w:r w:rsidR="003E59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  <w:r w:rsidR="00213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E5982">
        <w:rPr>
          <w:rFonts w:ascii="Times New Roman" w:eastAsia="Times New Roman" w:hAnsi="Times New Roman" w:cs="Times New Roman"/>
          <w:color w:val="000000"/>
          <w:sz w:val="28"/>
          <w:szCs w:val="28"/>
        </w:rPr>
        <w:t>Мой младший брат ходит в детский сад</w:t>
      </w:r>
      <w:r w:rsidR="00213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</w:t>
      </w:r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>31</w:t>
      </w:r>
      <w:r w:rsidR="00213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B11F6"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Здание</w:t>
      </w:r>
      <w:r w:rsidR="00213E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образовательн</w:t>
      </w:r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>ого учреждения построено еще в 9</w:t>
      </w:r>
      <w:r w:rsidR="00213E35">
        <w:rPr>
          <w:rFonts w:ascii="Times New Roman" w:eastAsia="Times New Roman" w:hAnsi="Times New Roman" w:cs="Times New Roman"/>
          <w:color w:val="000000"/>
          <w:sz w:val="28"/>
          <w:szCs w:val="28"/>
        </w:rPr>
        <w:t>0-е годы и благоустройство двора</w:t>
      </w:r>
      <w:r w:rsidR="00CB1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B11F6"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течением времени разрослись и постарели растения.</w:t>
      </w:r>
      <w:r w:rsidR="00CB1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146F"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двор был оформлен с хорошим художественным вкусом и выполнял множество функций (</w:t>
      </w:r>
      <w:proofErr w:type="gramStart"/>
      <w:r w:rsidR="00A7146F"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эстетическую</w:t>
      </w:r>
      <w:proofErr w:type="gramEnd"/>
      <w:r w:rsidR="00A7146F"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, развивающую, санитарно-гигиеническую).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Поменялись вкусы и запросы </w:t>
      </w:r>
      <w:r w:rsidR="00CB1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детского 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коллектива. Как любому сооружению нужен капитальный ремонт, так и ландшафтный дизайн участка требует кардинального переустройства. Для эффективной реконструкции территории необходимо разработать проект ландшафтного дизайна </w:t>
      </w:r>
      <w:r w:rsidR="00CB1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двора. Я провел</w:t>
      </w:r>
      <w:r w:rsidR="00CB11F6">
        <w:rPr>
          <w:rFonts w:ascii="Times New Roman" w:eastAsia="Times New Roman" w:hAnsi="Times New Roman" w:cs="Times New Roman"/>
          <w:color w:val="000000"/>
          <w:sz w:val="28"/>
          <w:szCs w:val="28"/>
        </w:rPr>
        <w:t>а опрос среди педагогов и воспитан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 на</w:t>
      </w:r>
      <w:r w:rsidR="00CB1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тему: «Чтобы вы хотели видеть во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дворе?». После анализа этого опроса, посоветовавшись с руководством </w:t>
      </w:r>
      <w:r w:rsidR="00CB1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детского сада 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и сопоставив финансовые возможности, мы пришли к выводу, что разработка цветника - это то, что нам под силу на данном этапе.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Свою работу мы строили, согласно плану.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1.Познакомились с теоретическими основами ландшафтного дизайна.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2.Провели опрос педагогов и </w:t>
      </w:r>
      <w:r w:rsidR="00CB11F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3.Оценили состояние территории</w:t>
      </w:r>
      <w:r w:rsidR="00CB1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садика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4.Разработали проект цветника.</w:t>
      </w:r>
    </w:p>
    <w:p w:rsidR="00A7146F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Составили смету расходов.</w:t>
      </w:r>
    </w:p>
    <w:p w:rsidR="0086440E" w:rsidRDefault="0086440E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440E" w:rsidRPr="0086440E" w:rsidRDefault="0086440E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146F" w:rsidRPr="0086440E" w:rsidRDefault="00A7146F" w:rsidP="00964BAA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Цель: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B11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Создать на </w:t>
      </w: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территории </w:t>
      </w:r>
      <w:r w:rsidR="00CB11F6" w:rsidRPr="00CB11F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дошкольного образовательного учреждения </w:t>
      </w:r>
      <w:r w:rsidR="00CB11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участок - </w:t>
      </w:r>
      <w:r w:rsidRPr="00CB11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ухоженн</w:t>
      </w:r>
      <w:r w:rsidR="00CB11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</w:t>
      </w:r>
      <w:r w:rsidRPr="00CB11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эстетически правильно оформленн</w:t>
      </w:r>
      <w:r w:rsidR="00CB11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</w:t>
      </w:r>
      <w:r w:rsidRPr="00CB11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элементами ландшафтного дизайна</w:t>
      </w:r>
      <w:r w:rsidR="00CB11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Проблема: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Окружающая </w:t>
      </w:r>
      <w:r w:rsidR="00CB1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садик 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территория не удовлетворяет требованиям современного ландшафтного дизайна и желаниям 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:rsidR="00A7146F" w:rsidRPr="0086440E" w:rsidRDefault="000264EB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</w:t>
      </w:r>
      <w:r w:rsidR="00B525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клумб</w:t>
      </w:r>
      <w:r w:rsidR="00B525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«Цветочный букет</w:t>
      </w:r>
      <w:r w:rsidR="00A7146F"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бережного отношения 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 всему живому.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чувства прекрасного.</w:t>
      </w:r>
    </w:p>
    <w:p w:rsidR="00A7146F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Актуальность: Актуальность заключается в том, что с одной стороны, экологическая тема является наиболее важной и приоритетной, а с другой стороны мы рассматриваем проект</w:t>
      </w:r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создание клумбы «Цветочный букет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как одного из элементов социально-значимого проекта в форме </w:t>
      </w:r>
      <w:proofErr w:type="spellStart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креативного</w:t>
      </w:r>
      <w:proofErr w:type="spellEnd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ландшафтно-дизайнерского решения.</w:t>
      </w:r>
    </w:p>
    <w:p w:rsidR="00472E53" w:rsidRPr="0086440E" w:rsidRDefault="00472E53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146F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14D6" w:rsidRPr="0086440E" w:rsidRDefault="007314D6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2D8B" w:rsidRDefault="00B72D8B" w:rsidP="00B72D8B">
      <w:pPr>
        <w:spacing w:before="100" w:beforeAutospacing="1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72D8B" w:rsidRPr="00B72D8B" w:rsidRDefault="00B72D8B" w:rsidP="00B72D8B">
      <w:pPr>
        <w:spacing w:before="100" w:beforeAutospacing="1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B72D8B" w:rsidRDefault="00B72D8B" w:rsidP="00B72D8B">
      <w:pPr>
        <w:spacing w:before="100" w:beforeAutospacing="1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2C3EDD" w:rsidRDefault="002C3EDD" w:rsidP="002C3EDD">
      <w:pPr>
        <w:spacing w:before="100" w:beforeAutospacing="1" w:after="0" w:line="360" w:lineRule="auto"/>
        <w:contextualSpacing/>
        <w:rPr>
          <w:noProof/>
          <w:lang w:eastAsia="ru-RU"/>
        </w:rPr>
      </w:pPr>
    </w:p>
    <w:p w:rsidR="00DB6A10" w:rsidRDefault="00DB6A10" w:rsidP="002C3EDD">
      <w:pPr>
        <w:spacing w:before="100" w:beforeAutospacing="1" w:after="0" w:line="360" w:lineRule="auto"/>
        <w:contextualSpacing/>
        <w:rPr>
          <w:noProof/>
          <w:lang w:eastAsia="ru-RU"/>
        </w:rPr>
      </w:pPr>
    </w:p>
    <w:p w:rsidR="00DB6A10" w:rsidRDefault="00DB6A10" w:rsidP="002C3EDD">
      <w:pPr>
        <w:spacing w:before="100" w:beforeAutospacing="1" w:after="0" w:line="360" w:lineRule="auto"/>
        <w:contextualSpacing/>
        <w:rPr>
          <w:noProof/>
          <w:lang w:eastAsia="ru-RU"/>
        </w:rPr>
      </w:pPr>
    </w:p>
    <w:p w:rsidR="00DB6A10" w:rsidRDefault="00DB6A10" w:rsidP="002C3EDD">
      <w:pPr>
        <w:spacing w:before="100" w:beforeAutospacing="1" w:after="0" w:line="360" w:lineRule="auto"/>
        <w:contextualSpacing/>
        <w:rPr>
          <w:noProof/>
          <w:lang w:eastAsia="ru-RU"/>
        </w:rPr>
      </w:pPr>
    </w:p>
    <w:p w:rsidR="00DB6A10" w:rsidRDefault="00DB6A10" w:rsidP="002C3EDD">
      <w:pPr>
        <w:spacing w:before="100" w:beforeAutospacing="1" w:after="0" w:line="360" w:lineRule="auto"/>
        <w:contextualSpacing/>
        <w:rPr>
          <w:noProof/>
          <w:lang w:eastAsia="ru-RU"/>
        </w:rPr>
      </w:pPr>
    </w:p>
    <w:p w:rsidR="00DB6A10" w:rsidRDefault="00DB6A10" w:rsidP="002C3EDD">
      <w:pPr>
        <w:spacing w:before="100" w:beforeAutospacing="1" w:after="0" w:line="360" w:lineRule="auto"/>
        <w:contextualSpacing/>
        <w:rPr>
          <w:noProof/>
          <w:lang w:eastAsia="ru-RU"/>
        </w:rPr>
      </w:pPr>
    </w:p>
    <w:p w:rsidR="00DB6A10" w:rsidRDefault="00DB6A10" w:rsidP="002C3EDD">
      <w:pPr>
        <w:spacing w:before="100" w:beforeAutospacing="1" w:after="0" w:line="360" w:lineRule="auto"/>
        <w:contextualSpacing/>
        <w:rPr>
          <w:noProof/>
          <w:lang w:eastAsia="ru-RU"/>
        </w:rPr>
      </w:pPr>
    </w:p>
    <w:p w:rsidR="00DB6A10" w:rsidRDefault="00DB6A10" w:rsidP="002C3EDD">
      <w:pPr>
        <w:spacing w:before="100" w:beforeAutospacing="1" w:after="0" w:line="360" w:lineRule="auto"/>
        <w:contextualSpacing/>
        <w:rPr>
          <w:noProof/>
          <w:lang w:eastAsia="ru-RU"/>
        </w:rPr>
      </w:pPr>
    </w:p>
    <w:p w:rsidR="00A7146F" w:rsidRPr="00472E53" w:rsidRDefault="00A7146F" w:rsidP="002C3EDD">
      <w:pPr>
        <w:spacing w:before="100" w:beforeAutospacing="1"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1. Ландшафтный дизайн.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1.1 Историческая справка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>Ландшафтное проектирование – это научное направление, образованное в результате взаимодействия и творческого синтеза элементов географии, истории, искусствоведения, философии, градостроительства, архитектуры и др.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>Ландшафтный дизайн — искусство и практические действия по озеленению, благоустройству, организации садово-парковых насаждений, газонов, горок, применению малых архитектурных форм в зелёном строительстве. В отличие от садоводства или огородничества, основная задача которых имеет сельскохозяйственную направленность, ландшафтный дизайн — более общая и универсальная дисциплина. Главная задача ландшафтного дизайна — создание гармонии, красоты в сочетании с удобствами использования инфраструктуры зданий, сглаживание конфликтности между урабанизационными формами и природой, зачастую от них страдающей.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>Ландшафтный дизайн может быть частным случаем более общего понятия - ландшафтного проектирования.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>Первый этап по подготовке местности к проведению ландшафтных работ начинается с художественного проектирования, то есть создания набросанного плана, основные правила которого: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>Посадка и размещение растений должна иметь групповой характер, то есть растения одного вида или близкородственных видов должны быть посажены в непосредственной близости друг от друга, в противном случае местность приобретает куцый, пустынный вид.</w:t>
      </w:r>
    </w:p>
    <w:p w:rsidR="002C3EDD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>При посадке растений и проведении других художественно-оформительских мероприятий следует избегать прямых линий. Растения в особенности не рекомендуется сажать по прямой линии, так как это не способствует развитию у них кустистости.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Крайне строгая симметрия также нежелательна из-за своего неестественного вида, хотя определенная уравновешенность и </w:t>
      </w: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сбалансированная композиция элементов дизайна должна непременно присутствовать.</w:t>
      </w:r>
    </w:p>
    <w:p w:rsidR="00A7146F" w:rsidRPr="0086440E" w:rsidRDefault="00A7146F" w:rsidP="002C3EDD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Существует несколько принципов, которыми следует руководствоваться в области ландшафтного дизайна: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1.Дом и сад – это единое целое. Стиль сада должен соответствовать стилю дома.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2. Сад должен быть огорожен стенами, изгородями или деревьями.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3. Лучше подчиняться местным традициям садоводства. Дом и сад должны подчиняться местному ландшафту.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4. Не следует увлекаться модой. Растения в саду должны соответствовать климатическим условиям и сочетаться с местной флорой.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1.2 Цветник как элемент ландшафтного дизайна</w:t>
      </w:r>
    </w:p>
    <w:p w:rsidR="00A7146F" w:rsidRPr="0086440E" w:rsidRDefault="00A7146F" w:rsidP="00A7146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hAnsi="Times New Roman" w:cs="Times New Roman"/>
          <w:b/>
          <w:bCs/>
          <w:sz w:val="28"/>
          <w:szCs w:val="28"/>
        </w:rPr>
        <w:t>Цветник</w:t>
      </w:r>
      <w:r w:rsidR="002844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6440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6440E">
        <w:rPr>
          <w:rFonts w:ascii="Times New Roman" w:hAnsi="Times New Roman" w:cs="Times New Roman"/>
          <w:sz w:val="28"/>
          <w:szCs w:val="28"/>
        </w:rPr>
        <w:t>—</w:t>
      </w:r>
      <w:r w:rsidR="0028447A">
        <w:rPr>
          <w:rFonts w:ascii="Times New Roman" w:hAnsi="Times New Roman" w:cs="Times New Roman"/>
          <w:sz w:val="28"/>
          <w:szCs w:val="28"/>
        </w:rPr>
        <w:t xml:space="preserve"> </w:t>
      </w:r>
      <w:r w:rsidRPr="0086440E">
        <w:rPr>
          <w:rFonts w:ascii="Times New Roman" w:hAnsi="Times New Roman" w:cs="Times New Roman"/>
          <w:sz w:val="28"/>
          <w:szCs w:val="28"/>
        </w:rPr>
        <w:t>это композиция, составлен</w:t>
      </w:r>
      <w:r w:rsidRPr="0086440E">
        <w:rPr>
          <w:rFonts w:ascii="Times New Roman" w:hAnsi="Times New Roman" w:cs="Times New Roman"/>
          <w:sz w:val="28"/>
          <w:szCs w:val="28"/>
        </w:rPr>
        <w:softHyphen/>
        <w:t>ная из цветочно-декоративных растений. Цветники могут иметь регулярную или пей</w:t>
      </w:r>
      <w:r w:rsidRPr="0086440E">
        <w:rPr>
          <w:rFonts w:ascii="Times New Roman" w:hAnsi="Times New Roman" w:cs="Times New Roman"/>
          <w:sz w:val="28"/>
          <w:szCs w:val="28"/>
        </w:rPr>
        <w:softHyphen/>
        <w:t>зажную планировку.</w:t>
      </w:r>
    </w:p>
    <w:p w:rsidR="00A7146F" w:rsidRPr="0086440E" w:rsidRDefault="00A7146F" w:rsidP="00A7146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hAnsi="Times New Roman" w:cs="Times New Roman"/>
          <w:sz w:val="28"/>
          <w:szCs w:val="28"/>
        </w:rPr>
        <w:t>К элементам регулярной планировки можно отнести клумбы, рабатки, бордюры и строгие геометрические фигуры, состав</w:t>
      </w:r>
      <w:r w:rsidRPr="0086440E">
        <w:rPr>
          <w:rFonts w:ascii="Times New Roman" w:hAnsi="Times New Roman" w:cs="Times New Roman"/>
          <w:sz w:val="28"/>
          <w:szCs w:val="28"/>
        </w:rPr>
        <w:softHyphen/>
        <w:t>ленные из всех этих элементов.</w:t>
      </w:r>
    </w:p>
    <w:p w:rsidR="00A7146F" w:rsidRPr="0086440E" w:rsidRDefault="00A7146F" w:rsidP="00A714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440E">
        <w:rPr>
          <w:rFonts w:ascii="Times New Roman" w:hAnsi="Times New Roman" w:cs="Times New Roman"/>
          <w:sz w:val="28"/>
          <w:szCs w:val="28"/>
        </w:rPr>
        <w:t>Для создания пейзажного стиля исполь</w:t>
      </w:r>
      <w:r w:rsidRPr="0086440E">
        <w:rPr>
          <w:rFonts w:ascii="Times New Roman" w:hAnsi="Times New Roman" w:cs="Times New Roman"/>
          <w:sz w:val="28"/>
          <w:szCs w:val="28"/>
        </w:rPr>
        <w:softHyphen/>
        <w:t>зуют группы и массивы посадок, альпийские горки, искусственные водоемы. Основой этого стиля является естественная природа.</w:t>
      </w:r>
    </w:p>
    <w:p w:rsidR="00A7146F" w:rsidRPr="0086440E" w:rsidRDefault="00A7146F" w:rsidP="002C3EDD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элементы цветочно-декоративного оформления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Клумба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 — небольшой участок различной формы, имеющий плоскую или приподнятую к центру поверхность.</w:t>
      </w:r>
    </w:p>
    <w:p w:rsidR="00A7146F" w:rsidRDefault="00A7146F" w:rsidP="00472E53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Клумбы оформляют однолетними или многолетними растениями. Однолетники можно выращивать с заменой в течение одного сезона — отцветшие</w:t>
      </w:r>
      <w:r w:rsidR="00676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цветущие, или без замены. Основная особенность клумбы — это одновременное цветение всех посаженных на ней цветов.</w:t>
      </w:r>
    </w:p>
    <w:p w:rsidR="00A7146F" w:rsidRDefault="00A7146F" w:rsidP="00F07CDF">
      <w:pPr>
        <w:spacing w:before="100" w:beforeAutospacing="1"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2. Практическая часть.</w:t>
      </w:r>
    </w:p>
    <w:p w:rsidR="00A7146F" w:rsidRDefault="00B525AF" w:rsidP="00A7146F">
      <w:pPr>
        <w:spacing w:before="100" w:beforeAutospacing="1"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Разработка мини клумб</w:t>
      </w:r>
      <w:r w:rsidR="00A7146F" w:rsidRPr="008644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«Цветочный</w:t>
      </w:r>
      <w:r w:rsidR="000264E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букет</w:t>
      </w:r>
      <w:r w:rsidR="00A7146F" w:rsidRPr="008644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»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2.1 Планировка цветника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Свою работу мы на</w:t>
      </w:r>
      <w:r w:rsidR="00CC39BC">
        <w:rPr>
          <w:rFonts w:ascii="Times New Roman" w:eastAsia="Times New Roman" w:hAnsi="Times New Roman" w:cs="Times New Roman"/>
          <w:color w:val="000000"/>
          <w:sz w:val="28"/>
          <w:szCs w:val="28"/>
        </w:rPr>
        <w:t>чали с выбора места для цветников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территории</w:t>
      </w:r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детского сада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Наиболее подходящим для этого оказался участок, находящийся </w:t>
      </w:r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>во внутреннем дворе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настоящее время он </w:t>
      </w:r>
      <w:r w:rsidR="00D56AD4">
        <w:rPr>
          <w:rFonts w:ascii="Times New Roman" w:eastAsia="Times New Roman" w:hAnsi="Times New Roman" w:cs="Times New Roman"/>
          <w:color w:val="000000"/>
          <w:sz w:val="28"/>
          <w:szCs w:val="28"/>
        </w:rPr>
        <w:t>заложен плитой и асфальтирован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. Следующим этапом нашей работы была</w:t>
      </w:r>
      <w:r w:rsidR="00D56A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планировка мини клумб, убрать асфальт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56A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кругов. Далее - 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природно-климатических условий данного участка. Для этих целей мы использовали данные учебника «География Дагестана» под редакцией К.Р.Задоров. 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>Махачкала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расположен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юго-востоке Дагестана.  Климат отличается высокой засушливостью. Город 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Махачкала 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расположен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прикаспийск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низменности южного Дагестана, на берегу Каспийского моря. 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Почвы каштановые являются </w:t>
      </w:r>
      <w:proofErr w:type="gramStart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основный</w:t>
      </w:r>
      <w:proofErr w:type="gramEnd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типом зоны степей и получили широкое распространение в равниной части Дагестана. Они занимают всю западную периферическую область Прикаспийской низменности. Растительность в естественных условиях представлена сухими степями. Искусственные насаждения требуют к себе повышенного внимания, немалых усилий и материальных затрат.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По теории ландшафтного дизайна клумбы на территории учебных заведений должны выполняться в регулярном стиле.</w:t>
      </w: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Он предполагает строгую симметрию в планировке. Ему присущи прямые линии, строгая осевая композиция. Стиль используют там, где хотят подчеркнуть воздействие человека на природу, внести в композицию ощущение порядка, строгость, торжественность. Эмоциональная особенность стиля </w:t>
      </w:r>
      <w:proofErr w:type="gramStart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–п</w:t>
      </w:r>
      <w:proofErr w:type="gramEnd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риподнятость, торжественность. Таким образом, данный стиль и учебные заведения выполняют единую задачу. 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Пейзажный стиль </w:t>
      </w: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в противоположность регулярному стилю вводит окружающий ландшафт в органическую связь с ним.  А</w:t>
      </w:r>
      <w:r w:rsidR="00F07CDF">
        <w:rPr>
          <w:rFonts w:ascii="Times New Roman" w:eastAsia="Times New Roman" w:hAnsi="Times New Roman" w:cs="Times New Roman"/>
          <w:color w:val="333333"/>
          <w:sz w:val="28"/>
          <w:szCs w:val="28"/>
        </w:rPr>
        <w:t>си</w:t>
      </w:r>
      <w:r w:rsidR="002C3EDD">
        <w:rPr>
          <w:rFonts w:ascii="Times New Roman" w:eastAsia="Times New Roman" w:hAnsi="Times New Roman" w:cs="Times New Roman"/>
          <w:color w:val="333333"/>
          <w:sz w:val="28"/>
          <w:szCs w:val="28"/>
        </w:rPr>
        <w:t>м</w:t>
      </w: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метричная компоновка приводит человека к более тесной гармонии с природой. В таком саду предметы, не равные по величине и форме, размещаются так, что создают впечатление уравновешенности. Именно такое размещение растений и есть в природе. </w:t>
      </w: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Однако, зная эти правила, мы решили отступить от него и внесли свой элемент </w:t>
      </w:r>
      <w:proofErr w:type="spellStart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креативности</w:t>
      </w:r>
      <w:proofErr w:type="spellEnd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Для клумб </w:t>
      </w:r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>«Цветочный букет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мы выбрали  </w:t>
      </w:r>
      <w:r w:rsidR="00D56AD4"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регулярный</w:t>
      </w:r>
      <w:r w:rsidR="00D56AD4"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стиль</w:t>
      </w:r>
      <w:r w:rsidR="00D56A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Наш выбор можно обосновать тем, что на голом асфальте не больно развернешься. 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 Подбор ассортимента растений.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Назначение цветников – украшать определенный участок земли, радовать глаз человека. При создании цветников мы руководствовались</w:t>
      </w: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следующими правилами: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того чтобы правильно выбрать растения для оформления </w:t>
      </w:r>
      <w:r w:rsidR="00CC39BC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двора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, мы составили план размещения цветочно-декоративных культур с учетом освещенности, требований к почве, периодами продолжительности цветения, высоты и окраски цветов. Цветы подбирали так, чтобы цветение не прекращалось с ранней весны до поздней осени.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●В композицию цветников включают цветочные культуры, обеспечивающие непрерывное цветение в течение всего теплого времени года. Этого можно достичь подбором видов и сортов, цветущих длительное время или сменяющих друг друга на протяжении всего периода.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●Высокие растения высаживают на задний план или в центр композиции. Низкие – ближе к передней части так, чтобы все элементы цветочной композиции хорошо просматривались.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В центре клумбы растения рекомендуется сажать редко, а по краям плотно.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●Для цветочной композиции выбирают культуры с учетом их требований к условиям выращивания.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●Избегать излишней </w:t>
      </w:r>
      <w:proofErr w:type="spellStart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измельченности</w:t>
      </w:r>
      <w:proofErr w:type="spellEnd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сложности рисунка.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●Бордюр по цвету должен отличаться от основного тона цветочной композиции. Назначение бордюра - подчеркнуть законченность того или другого типа цветочного оформления, он не должен быть слишком 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вычурным и выделяться. Бордюрные растения - низкорослые, растущие ровно, плотным кустиком.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цветового сочетания и восприятия цвета</w:t>
      </w:r>
    </w:p>
    <w:p w:rsidR="00A7146F" w:rsidRPr="0086440E" w:rsidRDefault="00A7146F" w:rsidP="00DB6A1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Цветовые сочетания в цветнике лучше всего подбирать по цветовому кругу. Однако существуют беспроигрышные сочетания:</w:t>
      </w:r>
    </w:p>
    <w:p w:rsidR="00A7146F" w:rsidRPr="0086440E" w:rsidRDefault="00A7146F" w:rsidP="00DB6A1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синий — желтый,</w:t>
      </w:r>
    </w:p>
    <w:p w:rsidR="00A7146F" w:rsidRPr="0086440E" w:rsidRDefault="00A7146F" w:rsidP="00DB6A1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оранжевый</w:t>
      </w:r>
      <w:proofErr w:type="gramEnd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голубой,</w:t>
      </w:r>
    </w:p>
    <w:p w:rsidR="00A7146F" w:rsidRPr="0086440E" w:rsidRDefault="00A7146F" w:rsidP="00DB6A1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малиновый — серебристый,</w:t>
      </w:r>
    </w:p>
    <w:p w:rsidR="00A7146F" w:rsidRPr="0086440E" w:rsidRDefault="00A7146F" w:rsidP="00DB6A1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розовый — белый.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Далеко-близко</w:t>
      </w:r>
      <w:proofErr w:type="gramEnd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. Вдали лучше смотрятся темные и сизые оттенки, а на переднем плане — желтые и красные. Белый цвет всегда добавляет света — это идеальный фоновый цвет.</w:t>
      </w:r>
    </w:p>
    <w:p w:rsidR="00233009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Поскольку наш</w:t>
      </w:r>
      <w:r w:rsidR="00CC39BC">
        <w:rPr>
          <w:rFonts w:ascii="Times New Roman" w:eastAsia="Times New Roman" w:hAnsi="Times New Roman" w:cs="Times New Roman"/>
          <w:color w:val="000000"/>
          <w:sz w:val="28"/>
          <w:szCs w:val="28"/>
        </w:rPr>
        <w:t>и мини клумбы ориентированы все стороны света и в разных местах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наш выбор пал на светолюбивые однолетние растения. Летники для оформления приусадебного участка обычно используют в начале его освоения. </w:t>
      </w:r>
    </w:p>
    <w:p w:rsidR="00A7146F" w:rsidRPr="0086440E" w:rsidRDefault="00233009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создания мини клумб мы выбрали</w:t>
      </w:r>
      <w:r w:rsidR="00A7146F"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астра,</w:t>
      </w:r>
      <w:r w:rsidR="00CC39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146F"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бархатцы, </w:t>
      </w:r>
      <w:r w:rsidR="00CC39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петуния, рудбекия мелкоцветковая, лилии, розы и </w:t>
      </w:r>
      <w:proofErr w:type="spellStart"/>
      <w:r w:rsidR="00CC39BC">
        <w:rPr>
          <w:rFonts w:ascii="Times New Roman" w:eastAsia="Times New Roman" w:hAnsi="Times New Roman" w:cs="Times New Roman"/>
          <w:color w:val="000000"/>
          <w:sz w:val="28"/>
          <w:szCs w:val="28"/>
        </w:rPr>
        <w:t>кампсис</w:t>
      </w:r>
      <w:proofErr w:type="spellEnd"/>
      <w:r w:rsidR="00CC39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вертикального озеленения.</w:t>
      </w:r>
      <w:r w:rsidR="00A7146F"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7146F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2.3 Биологические особенности растений, использующиеся для озеленения пришкольной территории</w:t>
      </w:r>
    </w:p>
    <w:p w:rsidR="00B94D36" w:rsidRPr="00FA22E0" w:rsidRDefault="00B94D36" w:rsidP="00B94D36">
      <w:pPr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A22E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Мелкоцветковая рудбекия.</w:t>
      </w:r>
    </w:p>
    <w:p w:rsidR="00B94D36" w:rsidRPr="0086440E" w:rsidRDefault="00B94D36" w:rsidP="00D56AD4">
      <w:pPr>
        <w:spacing w:before="100" w:beforeAutospacing="1" w:after="0" w:line="360" w:lineRule="auto"/>
        <w:ind w:firstLine="70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народе эту рудбекию  называют Черноглазая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Сюзанна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="005334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Цветок</w:t>
      </w:r>
      <w:r w:rsidR="00FA22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относится к семейству Астровые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A22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 Рудбекия. Стебель прямостоячий, опушенный, высота его от 50 сантиметров до 2 метров. Листья овальной, вытянутой формы могут быть цельными или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разделенными.</w:t>
      </w:r>
      <w:r w:rsidR="00D56A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Соцветие в форме корзинки достигает в охвате 15 сантиметров, может иметь разные оттенки желто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ранжевого цвета. В середине – черная выпуклая середина.</w:t>
      </w:r>
      <w:r w:rsidR="005334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22E0">
        <w:rPr>
          <w:rFonts w:ascii="Times New Roman" w:eastAsia="Times New Roman" w:hAnsi="Times New Roman" w:cs="Times New Roman"/>
          <w:color w:val="000000"/>
          <w:sz w:val="28"/>
          <w:szCs w:val="28"/>
        </w:rPr>
        <w:t>Рудбекия многолетнее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A22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морозоустойчивое растен</w:t>
      </w:r>
      <w:r w:rsidR="00FA22E0">
        <w:rPr>
          <w:rFonts w:ascii="Times New Roman" w:eastAsia="Times New Roman" w:hAnsi="Times New Roman" w:cs="Times New Roman"/>
          <w:color w:val="000000"/>
          <w:sz w:val="28"/>
          <w:szCs w:val="28"/>
        </w:rPr>
        <w:t>ие может расти на одном 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60B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являясь непритязательным в уходе. Выгоднее смотрится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групповых посадках и с  низкорослым окружением из двух цветов  контрас</w:t>
      </w:r>
      <w:r w:rsidR="00E36F5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 окраски.</w:t>
      </w:r>
      <w:r w:rsidR="00D56A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самое главное отлично поддается стрижке и можно создать клумбу любой высоты.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8447A" w:rsidRPr="00A54E1B" w:rsidRDefault="0028447A" w:rsidP="0028447A">
      <w:pPr>
        <w:shd w:val="clear" w:color="auto" w:fill="FFFFFF"/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A22E0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Кампсис</w:t>
      </w:r>
      <w:proofErr w:type="spellEnd"/>
      <w:r w:rsidRPr="00FA22E0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</w:t>
      </w:r>
      <w:r w:rsidR="00FA22E0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</w:t>
      </w:r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также еще называют «</w:t>
      </w:r>
      <w:proofErr w:type="spellStart"/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трубкоцвет</w:t>
      </w:r>
      <w:proofErr w:type="spellEnd"/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 или «текома». Это древовидная многолетняя листопадная лиана, которая по высокой шпалере может подняться на высоту в 15 м.</w:t>
      </w:r>
      <w:r w:rsidR="005C3D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Используется для вертикального озеленения, чтобы спрятать невзрачные постройки и заборы.</w:t>
      </w:r>
    </w:p>
    <w:p w:rsidR="0028447A" w:rsidRPr="00A54E1B" w:rsidRDefault="0028447A" w:rsidP="0028447A">
      <w:pPr>
        <w:shd w:val="clear" w:color="auto" w:fill="FFFFFF"/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Побеги растения имеют особенность спиралью обвива</w:t>
      </w:r>
      <w:r w:rsidR="005C3D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ться вокруг опоры. Со временем од</w:t>
      </w:r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реве</w:t>
      </w:r>
      <w:r w:rsidR="005C3D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</w:t>
      </w:r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нев</w:t>
      </w:r>
      <w:r w:rsidR="005C3D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5C3D59"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стволы </w:t>
      </w:r>
      <w:proofErr w:type="spellStart"/>
      <w:r w:rsidR="005C3D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кампсиса</w:t>
      </w:r>
      <w:proofErr w:type="spellEnd"/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напоминают причудливых сказочных деревьев. Молодые побеги имеют листья сочно-зеленого цвета и метельчатые соцветия, собранные из крупных ярко-оранжевых или алых трубчатых цветков, напоминающих </w:t>
      </w:r>
      <w:proofErr w:type="spellStart"/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граммофончики</w:t>
      </w:r>
      <w:proofErr w:type="spellEnd"/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Цветет растение все лето: с июня по сентябрь.</w:t>
      </w:r>
      <w:r w:rsidR="005C3D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28447A" w:rsidRPr="00A54E1B" w:rsidRDefault="0028447A" w:rsidP="0028447A">
      <w:pPr>
        <w:shd w:val="clear" w:color="auto" w:fill="FFFFFF"/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Чтобы </w:t>
      </w:r>
      <w:proofErr w:type="spellStart"/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кампсис</w:t>
      </w:r>
      <w:proofErr w:type="spellEnd"/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раскрыл себя во всей красе, ему нужно много тепла и света, поэтому для посадки желательно выбирать хорошо освещенные солнцем места.</w:t>
      </w:r>
    </w:p>
    <w:p w:rsidR="0028447A" w:rsidRPr="00A54E1B" w:rsidRDefault="0028447A" w:rsidP="0028447A">
      <w:pPr>
        <w:shd w:val="clear" w:color="auto" w:fill="FFFFFF"/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Расти текома может</w:t>
      </w:r>
      <w:proofErr w:type="gramEnd"/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любой почве, но для красивого и обильного цветения ей нужен плодородный и рыхлый грунт со слабокислой либо нейтральной реакцией, так как скудный и сухой не даст растению нужной силы для полноценного развития. Поэтому, если на участке земля не питательная, то уже с осени нужно провести подготовку места для весенней посадки.</w:t>
      </w:r>
    </w:p>
    <w:p w:rsidR="0028447A" w:rsidRPr="00A54E1B" w:rsidRDefault="0028447A" w:rsidP="0028447A">
      <w:pPr>
        <w:shd w:val="clear" w:color="auto" w:fill="FFFFFF"/>
        <w:spacing w:after="30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Уход за </w:t>
      </w:r>
      <w:proofErr w:type="spellStart"/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кампсисом</w:t>
      </w:r>
      <w:proofErr w:type="spellEnd"/>
      <w:r w:rsidRPr="00A54E1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заключается в поливе, удобрении, обрезке и обеспечении безопасной зимовки.</w:t>
      </w:r>
    </w:p>
    <w:p w:rsidR="00FA22E0" w:rsidRDefault="00E60B0E" w:rsidP="00FA22E0">
      <w:pPr>
        <w:shd w:val="clear" w:color="auto" w:fill="FFFFFF"/>
        <w:spacing w:after="390" w:line="42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A22E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Петуния</w:t>
      </w:r>
      <w:r w:rsidRPr="00FA22E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это неприхотливо</w:t>
      </w:r>
      <w:r w:rsidR="00FA22E0" w:rsidRPr="00FA22E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 растение,</w:t>
      </w:r>
      <w:r w:rsidRPr="00FA22E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предпочитает расти на подкисленных почвах. Произрастая в кислом грунте, она лучше впитывает питательные элементы, вносимые с подкормками. Для формирования красивого куста, петунию необходимо прищипывать. Благодаря этому приему получают пышное растение с большим количеством цветов.</w:t>
      </w:r>
      <w:r w:rsidR="00FA22E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</w:t>
      </w:r>
      <w:r w:rsidRPr="00FA22E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мере роста и развития растения проводят подкормку комплексными минеральными удобрениями. Можно применять нитроаммофоску (20 г на 10 литров воды).</w:t>
      </w:r>
    </w:p>
    <w:p w:rsidR="00FA22E0" w:rsidRPr="00FA22E0" w:rsidRDefault="00E60B0E" w:rsidP="00FA22E0">
      <w:pPr>
        <w:shd w:val="clear" w:color="auto" w:fill="FFFFFF"/>
        <w:spacing w:after="390" w:line="42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A22E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Подкормку делают не чаще, чем 1 раз в 2 недели, в утреннее время. Красавица петуния радует яркими цветами все лето до самых холодов при </w:t>
      </w:r>
      <w:r w:rsidRPr="00FA22E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правильном уходе. Важно учитывать особенности растения, соблюдать график полива, делать подкормки и обрезку.</w:t>
      </w:r>
      <w:r w:rsidR="00A56416" w:rsidRPr="00FA22E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FA22E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Петуния не любит большого испарения влаги от почвы, ее не нужно часто поливать. Лучшим вариантом является капельный полив, но можно использовать и обычную лейку. Если растения посажены в цветочных горшках, им потребуется более частый полив. Воду льют под растения, избегая дождевания по листьям и цветам.</w:t>
      </w:r>
      <w:r w:rsidR="00A56416" w:rsidRPr="00FA22E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FA22E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Уход за петунией иногда включает обрезку взрослых растений.</w:t>
      </w:r>
    </w:p>
    <w:p w:rsidR="00FA22E0" w:rsidRDefault="00533445" w:rsidP="00533445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A22E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Астра</w:t>
      </w:r>
      <w:r w:rsidRPr="0053344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солончаковая - двулетнее травянистое растение высотой от 30-100 см с коротким корневищем. Стебель восходящий или прямостоячий, в верхней части ребристый, разветвленный. Листья очередные, продолговатые, голые или по краю реснитчатые, с сетчатым жилкованием (1—3 жилки), мясистые верхние листья линейно-ланцетные. Корзинки диаметром 20-25 мм образуют густое метельчатое соцветие. Обертка широко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3344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колокольчатая, двурядная, листочки обертки продолговатые, наружные с сухой пленчатой каймой, внутренние более длинные, с красной каймой. Ложно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3344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язычковые цветки голубые или лиловые, срединные желтые. Плод - опушенная семянка.</w:t>
      </w:r>
      <w:r w:rsidRPr="00533445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53344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Широко распространена в </w:t>
      </w:r>
      <w:proofErr w:type="spellStart"/>
      <w:proofErr w:type="gramStart"/>
      <w:r w:rsidRPr="0053344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</w:t>
      </w:r>
      <w:proofErr w:type="gramEnd"/>
      <w:r w:rsidRPr="0053344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вропе</w:t>
      </w:r>
      <w:proofErr w:type="spellEnd"/>
      <w:r w:rsidRPr="0053344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Азии. Растет на влажных, засоленных почвах, на солончаках, на лугах и пастбищах, в низинах и на возвышенностях.</w:t>
      </w:r>
    </w:p>
    <w:p w:rsidR="00FA22E0" w:rsidRPr="001F324B" w:rsidRDefault="00FA22E0" w:rsidP="00FA22E0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FA22E0">
        <w:rPr>
          <w:rFonts w:ascii="Times New Roman" w:eastAsia="Times New Roman" w:hAnsi="Times New Roman" w:cs="Times New Roman"/>
          <w:b/>
          <w:color w:val="474747"/>
          <w:sz w:val="28"/>
          <w:szCs w:val="28"/>
          <w:lang w:eastAsia="ru-RU"/>
        </w:rPr>
        <w:t>Бархатцы</w:t>
      </w:r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неприхотливы, засухоустойчивы, не требовательны к почве. Удивительно, но такой некапризный характер сочетается с высочайшими декоративными качествами.</w:t>
      </w:r>
    </w:p>
    <w:p w:rsidR="00FA22E0" w:rsidRPr="001F324B" w:rsidRDefault="00FA22E0" w:rsidP="00FA22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2E0" w:rsidRPr="001F324B" w:rsidRDefault="00FA22E0" w:rsidP="00FA22E0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Бархатцы быстро </w:t>
      </w:r>
      <w:proofErr w:type="spellStart"/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вегетируют</w:t>
      </w:r>
      <w:proofErr w:type="spellEnd"/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и зацветают уже через 1,5-2 месяца после посева. Относительно холодостойкие и неприхотливые, они хорошо прорастают, будучи высаженными</w:t>
      </w:r>
      <w:r w:rsidR="005C3D59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,</w:t>
      </w:r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сразу на постоянное место: в открытый грунт или балконные ящики. </w:t>
      </w:r>
    </w:p>
    <w:p w:rsidR="00FA22E0" w:rsidRPr="001F324B" w:rsidRDefault="00FA22E0" w:rsidP="00FA22E0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В Дагестане посевные работы можно проводить уже в середине апреля, в условиях средней полосы – в начале мая. Цветение при посеве в грунт наступает в конце июня — начале июля.</w:t>
      </w:r>
    </w:p>
    <w:p w:rsidR="00FA22E0" w:rsidRPr="001F324B" w:rsidRDefault="00FA22E0" w:rsidP="00FA22E0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Чтобы ускорить цветение и продлить</w:t>
      </w:r>
      <w:r w:rsidR="005C3D59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,</w:t>
      </w:r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таким образом</w:t>
      </w:r>
      <w:r w:rsidR="005C3D59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,</w:t>
      </w:r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вегетационный период жизни бархатцев, можно пойти другим путем: в домашних условиях вырастить рассаду этих цветов, чтобы при нас</w:t>
      </w:r>
      <w:r w:rsidRPr="005C3D59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т</w:t>
      </w:r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уплении тепла высадить в грунт не семена, а уже вполне взрослые (часто цветущие!) растения.</w:t>
      </w:r>
    </w:p>
    <w:p w:rsidR="00FA22E0" w:rsidRPr="001F324B" w:rsidRDefault="00FA22E0" w:rsidP="00FA22E0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 1.Место посадки бархатцев должно быть солнечным. Подойдут южные, восточные или западные балконы, клумбы на открытых участках или у светлых сторон построек. </w:t>
      </w:r>
    </w:p>
    <w:p w:rsidR="00FA22E0" w:rsidRPr="001F324B" w:rsidRDefault="00FA22E0" w:rsidP="00FA22E0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lastRenderedPageBreak/>
        <w:t>2. Поливать бархатцы, особенно высаженные в контейнерах и горшках, нужно стараться каждый день. В жаркие дни – утром и вечером. Бархатцы засухоустойчивы, но при недостаточном поливе страдает их внешний вид: нижние листья начинают желтеть и сохнуть.</w:t>
      </w:r>
    </w:p>
    <w:p w:rsidR="00FA22E0" w:rsidRPr="001F324B" w:rsidRDefault="00FA22E0" w:rsidP="00FA22E0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3. Корни бархатцев очень любят «подышать». Поэтому, хотя бы раз в неделю, рыхлите верхний слой почвы с посадками палочкой, лопаткой, ручным культиватором. Часто такой прием улучшает внешний вид растения и даже стимулирует цветение!</w:t>
      </w:r>
    </w:p>
    <w:p w:rsidR="00FA22E0" w:rsidRPr="001F324B" w:rsidRDefault="00FA22E0" w:rsidP="00FA22E0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4. Для обильного цветения увядшие бутоны нужно удалять, иначе созревающие семена начнут оттягивать жизненные силы растения на себя.</w:t>
      </w:r>
    </w:p>
    <w:p w:rsidR="00FA22E0" w:rsidRPr="001F324B" w:rsidRDefault="00FA22E0" w:rsidP="00FA22E0">
      <w:pPr>
        <w:shd w:val="clear" w:color="auto" w:fill="FFFFFF"/>
        <w:spacing w:after="0" w:line="343" w:lineRule="atLeast"/>
        <w:jc w:val="both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5. Позаботьтесь о регулярных подкормках, особенно если выращиваете бархатцы в закрытом грунте. Почва в контейнерах и горшках быстро истощается и без внесения удобрений извне, бархатцы, почти наверняка, прекратят свое цветение.</w:t>
      </w:r>
    </w:p>
    <w:p w:rsidR="00FA22E0" w:rsidRPr="001F324B" w:rsidRDefault="00FA22E0" w:rsidP="00251A15">
      <w:pPr>
        <w:shd w:val="clear" w:color="auto" w:fill="FFFFFF"/>
        <w:spacing w:after="0" w:line="34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F324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6. Если к середине лета цветение бархатцев ухудшится, подстригите их. Летняя стрижка обновит кустики и вызовет новую волну цветения.</w:t>
      </w:r>
    </w:p>
    <w:p w:rsidR="00A56416" w:rsidRPr="00533445" w:rsidRDefault="00E36F50" w:rsidP="00251A15">
      <w:pPr>
        <w:spacing w:after="0" w:line="312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251CF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Лилия</w:t>
      </w:r>
      <w:r w:rsidRPr="00B251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способна расти на одном месте несколько лет, а частые пересадки могут замедлить ее развитие. Поэтому место для посадки необходимо выб</w:t>
      </w:r>
      <w:r w:rsidR="005C3D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ирать тщательно, чтобы </w:t>
      </w:r>
      <w:r w:rsidRPr="00B251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3-</w:t>
      </w:r>
      <w:r w:rsidR="005C3D59" w:rsidRPr="005C3D5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5C3D59" w:rsidRPr="00B251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года </w:t>
      </w:r>
      <w:r w:rsidRPr="00B251C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4 не тревожить растение. Посадочные работы лучше всего производить в сентябре, когда цветы находятся в состоянии покоя. </w:t>
      </w:r>
    </w:p>
    <w:p w:rsidR="00F07CDF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процессе подбора растений для нашей клумбы мы руководствовались главными критериями: отношение к свету и воде. По первому признаку растения делятся </w:t>
      </w:r>
      <w:proofErr w:type="gramStart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светолюбивые и теневыносливые, а по второму на влаголюбивые и засухоустойчивые.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наш</w:t>
      </w:r>
      <w:r w:rsidR="005C3D5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клумб</w:t>
      </w:r>
      <w:r w:rsidR="005C3D5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ориентирован</w:t>
      </w:r>
      <w:r w:rsidR="005C3D5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 w:rsidR="005C3D59">
        <w:rPr>
          <w:rFonts w:ascii="Times New Roman" w:eastAsia="Times New Roman" w:hAnsi="Times New Roman" w:cs="Times New Roman"/>
          <w:color w:val="000000"/>
          <w:sz w:val="28"/>
          <w:szCs w:val="28"/>
        </w:rPr>
        <w:t>все стороны света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находится в засушливых условиях, то мы подобрали светолюбивые и засухоустойчивые растения. 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2.4 Уход за цветником.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клумба радовала глаз, необходимо постоянно за ней ухаживать. Мы разработали несложные рекомендации. Уход за цветником происходит в несколько этапов.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Полив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. Это основной процесс ухода за цветочными растениями. В сухие и солнечные дни он должен проводиться ежедневно. Оптимально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>е время для полива - утро (до 8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часов) и вечер (после 18). Если их поливаются днем, велика вероятность возникновения на листве солнечных ожогов. Поэтому 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полив надо проводить аккуратно, строго под корни. Все растения подразделяются </w:t>
      </w:r>
      <w:proofErr w:type="gramStart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влаголюбивые, среднего </w:t>
      </w:r>
      <w:proofErr w:type="spellStart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влаголюбия</w:t>
      </w:r>
      <w:proofErr w:type="spellEnd"/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засухоустойчивые.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каждого существует </w:t>
      </w:r>
      <w:r w:rsidR="007F34B8">
        <w:rPr>
          <w:rFonts w:ascii="Times New Roman" w:eastAsia="Times New Roman" w:hAnsi="Times New Roman" w:cs="Times New Roman"/>
          <w:color w:val="000000"/>
          <w:sz w:val="28"/>
          <w:szCs w:val="28"/>
        </w:rPr>
        <w:t>своя норма полива, но не менее 10 литров воды на мини клумбу ежедневно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. Поливать растения лучше всего методом распыления. 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Рыхление почвы и прополка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. Для того чтобы они росли нормально, необходимо рыхлить грунт. И регулярно, по мере отрастания сорняков, проводить борьбу с ними. 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Подкормка.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Правильное развитие растений зависит от обеспечения их элементами питания. Наиболее важные макроэлементы - это азот, фосфор и кальций. Азот способствует более мощному развитию, но он легко вымывается из почвы, поэтому его следует периодически пополнять. Фосфор ускоряет цветение, необходим для развития корней, повышает устойчивость к засухе и морозоустойчивость. Вносить его в почву лучше один раз – весной. Калий применяется в комплексе с азотом и фосфором, он повышает сопротивляемость растений к заболеваниям. Подкормка </w:t>
      </w:r>
      <w:r w:rsidR="007F34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наших мини клумб желательно – 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жидкая</w:t>
      </w:r>
      <w:r w:rsidR="007F34B8">
        <w:rPr>
          <w:rFonts w:ascii="Times New Roman" w:eastAsia="Times New Roman" w:hAnsi="Times New Roman" w:cs="Times New Roman"/>
          <w:color w:val="000000"/>
          <w:sz w:val="28"/>
          <w:szCs w:val="28"/>
        </w:rPr>
        <w:t>, т. е. спичечную коробку удобрения на 10 литров воды.</w:t>
      </w:r>
    </w:p>
    <w:p w:rsidR="00DB6A10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Уход за надземной частью растений.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несложный процесс, заключающийся в удалении отмерших листьев и побегов, а так же в прищипке побегов для продления периода цветения на несколько недель. Для защиты растений зимой желательно проводить укрытие побегов слоем листьев.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2.5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64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Составление сметы расходов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81F21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Разбивка цветника требует моральных, физических и материальных затрат. Мы решили большую часть затрат распределить между участника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>ми процесса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F34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Разбивка асфальта и постройку мини клумб возложили на родителей воспитанников. 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Посадочный материал </w:t>
      </w:r>
      <w:r w:rsidR="007F34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многолетники </w:t>
      </w:r>
      <w:r w:rsidR="00881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рассаду </w:t>
      </w:r>
      <w:r w:rsidR="007F34B8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однолетников представи</w:t>
      </w:r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>ть шеф</w:t>
      </w:r>
      <w:r w:rsidR="007F34B8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детского сада № 31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881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</w:t>
      </w:r>
      <w:r w:rsidR="007F34B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81F21">
        <w:rPr>
          <w:rFonts w:ascii="Times New Roman" w:eastAsia="Times New Roman" w:hAnsi="Times New Roman" w:cs="Times New Roman"/>
          <w:color w:val="000000"/>
          <w:sz w:val="28"/>
          <w:szCs w:val="28"/>
        </w:rPr>
        <w:t>ся объединения</w:t>
      </w:r>
      <w:r w:rsidR="00881F21"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881F21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Цветоводство</w:t>
      </w:r>
      <w:r w:rsidR="00881F21"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>малой академии наук</w:t>
      </w:r>
      <w:r w:rsidR="00881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почву</w:t>
      </w:r>
      <w:r w:rsidR="00881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 подготовка </w:t>
      </w:r>
      <w:r w:rsidR="00881F2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клумбы взяли на себя</w:t>
      </w:r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согласия заведующей</w:t>
      </w:r>
      <w:r w:rsidR="00B525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>Юзбековой</w:t>
      </w:r>
      <w:proofErr w:type="spellEnd"/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>Джамил</w:t>
      </w:r>
      <w:r w:rsidR="00E83E7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264EB">
        <w:rPr>
          <w:rFonts w:ascii="Times New Roman" w:eastAsia="Times New Roman" w:hAnsi="Times New Roman" w:cs="Times New Roman"/>
          <w:color w:val="000000"/>
          <w:sz w:val="28"/>
          <w:szCs w:val="28"/>
        </w:rPr>
        <w:t>Азимовны</w:t>
      </w:r>
      <w:proofErr w:type="spellEnd"/>
      <w:r w:rsidR="00E83E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881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воспитатели и родители ДОУД.</w:t>
      </w:r>
      <w:r w:rsidR="00DB6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Посадку и уход за растениями с удовольствием взяли на себя </w:t>
      </w:r>
      <w:r w:rsidR="00881F2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объединения</w:t>
      </w:r>
      <w:r w:rsidR="00881F21"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881F21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Цветоводство</w:t>
      </w:r>
      <w:r w:rsidR="00881F21"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81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воспитанники детского сада</w:t>
      </w:r>
      <w:r w:rsidR="00233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воспитателями.</w:t>
      </w:r>
      <w:r w:rsidR="00881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81F21" w:rsidRDefault="00881F21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 посадочный материал был выращен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опытном участке объединений «Экология города» и «Цветоводство» МАН и безвозмездно передан подшефному садику. Для обустройства двора </w:t>
      </w:r>
      <w:r w:rsidR="00E83E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создания цветника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 w:rsidR="00E83E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приобретены: 5 мешков цемента по 280 рублей, 15 </w:t>
      </w:r>
      <w:r w:rsidR="005832C7">
        <w:rPr>
          <w:rFonts w:ascii="Times New Roman" w:eastAsia="Times New Roman" w:hAnsi="Times New Roman" w:cs="Times New Roman"/>
          <w:color w:val="000000"/>
          <w:sz w:val="28"/>
          <w:szCs w:val="28"/>
        </w:rPr>
        <w:t>–мешков песка по 50 рублей и четыре</w:t>
      </w:r>
      <w:r w:rsidR="00E83E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мешка чернозема по -</w:t>
      </w:r>
      <w:r w:rsidR="00583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3E73">
        <w:rPr>
          <w:rFonts w:ascii="Times New Roman" w:eastAsia="Times New Roman" w:hAnsi="Times New Roman" w:cs="Times New Roman"/>
          <w:color w:val="000000"/>
          <w:sz w:val="28"/>
          <w:szCs w:val="28"/>
        </w:rPr>
        <w:t>250 рублей.</w:t>
      </w:r>
    </w:p>
    <w:p w:rsidR="00E83E73" w:rsidRDefault="00A7146F" w:rsidP="00E83E73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материальные затраты </w:t>
      </w:r>
      <w:r w:rsidR="00980E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обустройство двора </w:t>
      </w:r>
      <w:r w:rsidR="00E83E7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80E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32C7">
        <w:rPr>
          <w:rFonts w:ascii="Times New Roman" w:eastAsia="Times New Roman" w:hAnsi="Times New Roman" w:cs="Times New Roman"/>
          <w:color w:val="000000"/>
          <w:sz w:val="28"/>
          <w:szCs w:val="28"/>
        </w:rPr>
        <w:t>315</w:t>
      </w:r>
      <w:r w:rsidR="00E83E73">
        <w:rPr>
          <w:rFonts w:ascii="Times New Roman" w:eastAsia="Times New Roman" w:hAnsi="Times New Roman" w:cs="Times New Roman"/>
          <w:color w:val="000000"/>
          <w:sz w:val="28"/>
          <w:szCs w:val="28"/>
        </w:rPr>
        <w:t>0 рублей.</w:t>
      </w:r>
      <w:r w:rsidR="007F34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Теперь ожил  двор, радует глаз не только рисунки на стенах</w:t>
      </w:r>
      <w:r w:rsidR="00A86373">
        <w:rPr>
          <w:rFonts w:ascii="Times New Roman" w:eastAsia="Times New Roman" w:hAnsi="Times New Roman" w:cs="Times New Roman"/>
          <w:color w:val="000000"/>
          <w:sz w:val="28"/>
          <w:szCs w:val="28"/>
        </w:rPr>
        <w:t>, но и живые клумбы. Д</w:t>
      </w:r>
      <w:r w:rsidR="007F34B8">
        <w:rPr>
          <w:rFonts w:ascii="Times New Roman" w:eastAsia="Times New Roman" w:hAnsi="Times New Roman" w:cs="Times New Roman"/>
          <w:color w:val="000000"/>
          <w:sz w:val="28"/>
          <w:szCs w:val="28"/>
        </w:rPr>
        <w:t>ети с охотой посещают данное учреждение.</w:t>
      </w:r>
    </w:p>
    <w:p w:rsidR="00A7146F" w:rsidRPr="0086440E" w:rsidRDefault="00A7146F" w:rsidP="00DB6A10">
      <w:pPr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146F" w:rsidRPr="0086440E" w:rsidRDefault="00A7146F" w:rsidP="00A7146F">
      <w:pPr>
        <w:spacing w:before="100" w:beforeAutospacing="1"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6440E">
        <w:rPr>
          <w:rFonts w:ascii="Times New Roman" w:eastAsia="Times New Roman" w:hAnsi="Times New Roman" w:cs="Times New Roman"/>
          <w:color w:val="000000"/>
          <w:sz w:val="32"/>
          <w:szCs w:val="32"/>
        </w:rPr>
        <w:t>3.</w:t>
      </w:r>
      <w:r w:rsidR="005832C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86440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Заключение.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Учитывая мнение и желания </w:t>
      </w:r>
      <w:r w:rsidR="00980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коллектива детского сада,</w:t>
      </w: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опираясь на знания, полученные в ходе р</w:t>
      </w:r>
      <w:r w:rsidR="00676B3B">
        <w:rPr>
          <w:rFonts w:ascii="Times New Roman" w:eastAsia="Times New Roman" w:hAnsi="Times New Roman" w:cs="Times New Roman"/>
          <w:color w:val="333333"/>
          <w:sz w:val="28"/>
          <w:szCs w:val="28"/>
        </w:rPr>
        <w:t>аботы. И набранный мною</w:t>
      </w:r>
      <w:r w:rsidR="00980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опыт  на </w:t>
      </w:r>
      <w:proofErr w:type="spellStart"/>
      <w:r w:rsidR="00980EF0">
        <w:rPr>
          <w:rFonts w:ascii="Times New Roman" w:eastAsia="Times New Roman" w:hAnsi="Times New Roman" w:cs="Times New Roman"/>
          <w:color w:val="333333"/>
          <w:sz w:val="28"/>
          <w:szCs w:val="28"/>
        </w:rPr>
        <w:t>учебно</w:t>
      </w:r>
      <w:proofErr w:type="spellEnd"/>
      <w:r w:rsidR="00980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опытном участке</w:t>
      </w: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Были внесены изменения в дизайне </w:t>
      </w:r>
      <w:r w:rsidR="00980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двора</w:t>
      </w: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проекте дизайна </w:t>
      </w:r>
      <w:r w:rsidR="00676B3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двора детского сада №31</w:t>
      </w:r>
      <w:r w:rsidR="00980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предложены изменения после внедрения, которых: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Внешний вид </w:t>
      </w:r>
      <w:r w:rsidR="00676B3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голого двора стал </w:t>
      </w: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более современным и ухоженным.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Тем самым выдвинутая гипотеза полностью подтверждена.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Цели, поставленные в работе, были, достигнуты. Задачи - выполнены. Данную работу можно использовать для благоустройства </w:t>
      </w:r>
      <w:r w:rsidR="00980EF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двора </w:t>
      </w: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детских садов и других учреждений.</w:t>
      </w:r>
    </w:p>
    <w:p w:rsidR="00A7146F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дальнейшем хотелось бы, познакомиться со стилями дизайна офисных интерьеров и предложить изменения в организации пространства. </w:t>
      </w:r>
    </w:p>
    <w:p w:rsidR="00472E53" w:rsidRPr="0086440E" w:rsidRDefault="00472E53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7146F" w:rsidRPr="0086440E" w:rsidRDefault="00A7146F" w:rsidP="00F07CDF">
      <w:pPr>
        <w:spacing w:before="100" w:beforeAutospacing="1"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6440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4. Литература.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 Алексеев С.В. Экология. / С.-П.: СМИО-ПРЕСС, 2001.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Гарнизиненко</w:t>
      </w:r>
      <w:proofErr w:type="spellEnd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Т.С. Справочник современного ландшафтного дизайнера Р. </w:t>
      </w:r>
      <w:proofErr w:type="spellStart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н</w:t>
      </w:r>
      <w:proofErr w:type="spellEnd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/Д: Феникс, 2005.</w:t>
      </w:r>
    </w:p>
    <w:p w:rsidR="00A7146F" w:rsidRPr="0086440E" w:rsidRDefault="00A7146F" w:rsidP="00A7146F">
      <w:pPr>
        <w:spacing w:before="100" w:beforeAutospacing="1"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Горощенко</w:t>
      </w:r>
      <w:proofErr w:type="spellEnd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В.П. Природа и люди /М.: Просвещение, 1986.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Дж. Брукс. Дизайн сада М.: БММ-</w:t>
      </w:r>
      <w:proofErr w:type="gramStart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D</w:t>
      </w:r>
      <w:proofErr w:type="gramEnd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К, 2003.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Дормидонтова В.В. История садово-парковых стилей (учебник).</w:t>
      </w:r>
    </w:p>
    <w:p w:rsidR="00A7146F" w:rsidRPr="0086440E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Зверев И.Д. Человек в </w:t>
      </w:r>
      <w:proofErr w:type="spellStart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социоприродной</w:t>
      </w:r>
      <w:proofErr w:type="spellEnd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среде / М.: Вента - Граф, 2000.</w:t>
      </w:r>
    </w:p>
    <w:p w:rsidR="00A7146F" w:rsidRDefault="00A7146F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Материалы и ресурсы </w:t>
      </w:r>
      <w:proofErr w:type="spellStart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>Internet</w:t>
      </w:r>
      <w:proofErr w:type="spellEnd"/>
      <w:r w:rsidRPr="008644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 темам “Ландшафтный дизайн” и “Дизайн пришкольного участка”.</w:t>
      </w:r>
    </w:p>
    <w:p w:rsidR="0047642A" w:rsidRDefault="0047642A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7642A" w:rsidRDefault="0047642A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7642A" w:rsidRDefault="0047642A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7642A" w:rsidRDefault="0047642A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7642A" w:rsidRDefault="0047642A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7642A" w:rsidRDefault="0047642A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7642A" w:rsidRDefault="0047642A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7642A" w:rsidRDefault="0047642A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7642A" w:rsidRDefault="0047642A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7642A" w:rsidRDefault="0047642A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7642A" w:rsidRDefault="0047642A" w:rsidP="00A7146F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7642A" w:rsidRDefault="0047642A" w:rsidP="0047642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Приложение</w:t>
      </w:r>
    </w:p>
    <w:p w:rsidR="0047642A" w:rsidRDefault="00627C6E" w:rsidP="0047642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0C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="00D20CC2" w:rsidRPr="00D20C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1275" cy="3857625"/>
            <wp:effectExtent l="19050" t="0" r="9525" b="0"/>
            <wp:docPr id="7" name="Рисунок 1" descr="C:\Documents and Settings\Admin\Рабочий стол\фото\w6uDkYMSP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\w6uDkYMSP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00" cy="385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C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сад № 31</w:t>
      </w:r>
    </w:p>
    <w:p w:rsidR="00627C6E" w:rsidRDefault="00627C6E" w:rsidP="0047642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0C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D20CC2" w:rsidRPr="00D20C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62275" cy="4067175"/>
            <wp:effectExtent l="19050" t="0" r="9525" b="0"/>
            <wp:docPr id="8" name="Рисунок 1" descr="C:\Documents and Settings\Admin\Рабочий стол\Заира Юннат\фото\2b88ECDZ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ира Юннат\фото\2b88ECDZ9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C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Петуния</w:t>
      </w:r>
    </w:p>
    <w:p w:rsidR="00627C6E" w:rsidRDefault="00627C6E" w:rsidP="0047642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62275" cy="5629275"/>
            <wp:effectExtent l="19050" t="0" r="9525" b="0"/>
            <wp:docPr id="3" name="Рисунок 2" descr="C:\Documents and Settings\Admin\Рабочий стол\Заира Юннат\фото\hcdjKnT5E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Заира Юннат\фото\hcdjKnT5EO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Рудбекия мелкоцветковая</w:t>
      </w:r>
    </w:p>
    <w:p w:rsidR="00A85A89" w:rsidRDefault="00627C6E" w:rsidP="00627C6E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A85A89" w:rsidRPr="00A85A89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524125" cy="2933700"/>
            <wp:effectExtent l="19050" t="0" r="9525" b="0"/>
            <wp:docPr id="9" name="Рисунок 6" descr="C:\Documents and Settings\Admin\Рабочий стол\Заира Юннат\фото\Rjof9mHSi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Заира Юннат\фото\Rjof9mHSik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</w:t>
      </w:r>
      <w:r w:rsidR="00A8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Розарий </w:t>
      </w:r>
    </w:p>
    <w:p w:rsidR="00A85A89" w:rsidRDefault="00627C6E" w:rsidP="00A85A89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A85A89">
        <w:rPr>
          <w:rFonts w:ascii="Times New Roman" w:eastAsia="Times New Roman" w:hAnsi="Times New Roman" w:cs="Times New Roman"/>
          <w:color w:val="000000"/>
          <w:sz w:val="24"/>
          <w:szCs w:val="28"/>
        </w:rPr>
        <w:lastRenderedPageBreak/>
        <w:t xml:space="preserve"> </w:t>
      </w:r>
      <w:r w:rsidRPr="00A85A89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219325" cy="3267075"/>
            <wp:effectExtent l="19050" t="0" r="9525" b="0"/>
            <wp:docPr id="6" name="Рисунок 4" descr="C:\Documents and Settings\Admin\Рабочий стол\Заира Юннат\фото\K3_Xi5-Es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Заира Юннат\фото\K3_Xi5-Es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90" cy="326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</w:t>
      </w:r>
      <w:r w:rsidR="00A8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    </w:t>
      </w:r>
      <w:r w:rsidRPr="00A8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</w:t>
      </w:r>
      <w:r w:rsidR="00A85A89" w:rsidRPr="00A85A89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238375" cy="3200400"/>
            <wp:effectExtent l="19050" t="0" r="9525" b="0"/>
            <wp:docPr id="10" name="Рисунок 5" descr="C:\Documents and Settings\Admin\Рабочий стол\Заира Юннат\фото\RdMdofmg8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Заира Юннат\фото\RdMdofmg8j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         </w:t>
      </w:r>
    </w:p>
    <w:p w:rsidR="00A85A89" w:rsidRDefault="00627C6E" w:rsidP="00A85A89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    </w:t>
      </w:r>
      <w:r w:rsidR="00A8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Лилии   </w:t>
      </w:r>
      <w:r w:rsidR="00A85A89">
        <w:rPr>
          <w:rFonts w:ascii="Times New Roman" w:eastAsia="Times New Roman" w:hAnsi="Times New Roman" w:cs="Times New Roman"/>
          <w:color w:val="000000"/>
          <w:sz w:val="28"/>
          <w:szCs w:val="28"/>
        </w:rPr>
        <w:t>(раннецветущие)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A85A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Астра солончаковая (</w:t>
      </w:r>
      <w:proofErr w:type="spellStart"/>
      <w:r w:rsidR="00A85A89"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позднецветущая</w:t>
      </w:r>
      <w:proofErr w:type="spellEnd"/>
      <w:r w:rsidR="00A85A8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627C6E" w:rsidRDefault="00627C6E" w:rsidP="00627C6E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27C6E" w:rsidRDefault="00627C6E" w:rsidP="00627C6E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    </w:t>
      </w:r>
    </w:p>
    <w:p w:rsidR="00627C6E" w:rsidRPr="0086440E" w:rsidRDefault="00627C6E" w:rsidP="0047642A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627C6E" w:rsidRPr="0086440E" w:rsidSect="0086440E">
      <w:foot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D67" w:rsidRDefault="00F01D67" w:rsidP="00A42F25">
      <w:pPr>
        <w:spacing w:after="0" w:line="240" w:lineRule="auto"/>
      </w:pPr>
      <w:r>
        <w:separator/>
      </w:r>
    </w:p>
  </w:endnote>
  <w:endnote w:type="continuationSeparator" w:id="0">
    <w:p w:rsidR="00F01D67" w:rsidRDefault="00F01D67" w:rsidP="00A4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4340351"/>
      <w:docPartObj>
        <w:docPartGallery w:val="Page Numbers (Bottom of Page)"/>
        <w:docPartUnique/>
      </w:docPartObj>
    </w:sdtPr>
    <w:sdtContent>
      <w:p w:rsidR="007F34B8" w:rsidRDefault="0096095B">
        <w:pPr>
          <w:pStyle w:val="a5"/>
          <w:jc w:val="right"/>
        </w:pPr>
        <w:fldSimple w:instr="PAGE   \* MERGEFORMAT">
          <w:r w:rsidR="0004459C">
            <w:rPr>
              <w:noProof/>
            </w:rPr>
            <w:t>4</w:t>
          </w:r>
        </w:fldSimple>
      </w:p>
    </w:sdtContent>
  </w:sdt>
  <w:p w:rsidR="007F34B8" w:rsidRDefault="007F34B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D67" w:rsidRDefault="00F01D67" w:rsidP="00A42F25">
      <w:pPr>
        <w:spacing w:after="0" w:line="240" w:lineRule="auto"/>
      </w:pPr>
      <w:r>
        <w:separator/>
      </w:r>
    </w:p>
  </w:footnote>
  <w:footnote w:type="continuationSeparator" w:id="0">
    <w:p w:rsidR="00F01D67" w:rsidRDefault="00F01D67" w:rsidP="00A42F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A36ABD"/>
    <w:multiLevelType w:val="multilevel"/>
    <w:tmpl w:val="4A3A0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F213F4"/>
    <w:rsid w:val="000254EF"/>
    <w:rsid w:val="000264EB"/>
    <w:rsid w:val="0004459C"/>
    <w:rsid w:val="00071EC5"/>
    <w:rsid w:val="000F001E"/>
    <w:rsid w:val="000F32F2"/>
    <w:rsid w:val="00190239"/>
    <w:rsid w:val="001E3AA6"/>
    <w:rsid w:val="00213E35"/>
    <w:rsid w:val="00233009"/>
    <w:rsid w:val="00251A15"/>
    <w:rsid w:val="00276285"/>
    <w:rsid w:val="00276DC9"/>
    <w:rsid w:val="0028447A"/>
    <w:rsid w:val="002C3EDD"/>
    <w:rsid w:val="00305E3A"/>
    <w:rsid w:val="00342D7C"/>
    <w:rsid w:val="003D77B5"/>
    <w:rsid w:val="003E5982"/>
    <w:rsid w:val="003F0663"/>
    <w:rsid w:val="00472E53"/>
    <w:rsid w:val="0047642A"/>
    <w:rsid w:val="00533445"/>
    <w:rsid w:val="005832C7"/>
    <w:rsid w:val="005C3D59"/>
    <w:rsid w:val="00612219"/>
    <w:rsid w:val="00627C6E"/>
    <w:rsid w:val="00676B3B"/>
    <w:rsid w:val="006A37E6"/>
    <w:rsid w:val="00704908"/>
    <w:rsid w:val="00713989"/>
    <w:rsid w:val="007314D6"/>
    <w:rsid w:val="007B3F0A"/>
    <w:rsid w:val="007F34B8"/>
    <w:rsid w:val="00817CCB"/>
    <w:rsid w:val="00830428"/>
    <w:rsid w:val="0086440E"/>
    <w:rsid w:val="00881F21"/>
    <w:rsid w:val="0096095B"/>
    <w:rsid w:val="00962893"/>
    <w:rsid w:val="00964BAA"/>
    <w:rsid w:val="00980EF0"/>
    <w:rsid w:val="009872EC"/>
    <w:rsid w:val="00A16238"/>
    <w:rsid w:val="00A369D1"/>
    <w:rsid w:val="00A42F25"/>
    <w:rsid w:val="00A54507"/>
    <w:rsid w:val="00A56416"/>
    <w:rsid w:val="00A7146F"/>
    <w:rsid w:val="00A85A89"/>
    <w:rsid w:val="00A86373"/>
    <w:rsid w:val="00AB4085"/>
    <w:rsid w:val="00AF1502"/>
    <w:rsid w:val="00B1071A"/>
    <w:rsid w:val="00B200E7"/>
    <w:rsid w:val="00B525AF"/>
    <w:rsid w:val="00B72D8B"/>
    <w:rsid w:val="00B76916"/>
    <w:rsid w:val="00B94D36"/>
    <w:rsid w:val="00BD1CB2"/>
    <w:rsid w:val="00BF59E8"/>
    <w:rsid w:val="00C000A9"/>
    <w:rsid w:val="00C2531E"/>
    <w:rsid w:val="00C26A01"/>
    <w:rsid w:val="00CB11F6"/>
    <w:rsid w:val="00CB2532"/>
    <w:rsid w:val="00CC39BC"/>
    <w:rsid w:val="00CF742B"/>
    <w:rsid w:val="00D20CC2"/>
    <w:rsid w:val="00D56AD4"/>
    <w:rsid w:val="00D64AFC"/>
    <w:rsid w:val="00DB6A10"/>
    <w:rsid w:val="00DC79C1"/>
    <w:rsid w:val="00E36F50"/>
    <w:rsid w:val="00E43225"/>
    <w:rsid w:val="00E55E1C"/>
    <w:rsid w:val="00E60B0E"/>
    <w:rsid w:val="00E83E73"/>
    <w:rsid w:val="00F01D67"/>
    <w:rsid w:val="00F07CDF"/>
    <w:rsid w:val="00F213F4"/>
    <w:rsid w:val="00F2317C"/>
    <w:rsid w:val="00FA22E0"/>
    <w:rsid w:val="00FB4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2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2F25"/>
  </w:style>
  <w:style w:type="paragraph" w:styleId="a5">
    <w:name w:val="footer"/>
    <w:basedOn w:val="a"/>
    <w:link w:val="a6"/>
    <w:uiPriority w:val="99"/>
    <w:unhideWhenUsed/>
    <w:rsid w:val="00A42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2F25"/>
  </w:style>
  <w:style w:type="paragraph" w:styleId="a7">
    <w:name w:val="Balloon Text"/>
    <w:basedOn w:val="a"/>
    <w:link w:val="a8"/>
    <w:uiPriority w:val="99"/>
    <w:semiHidden/>
    <w:unhideWhenUsed/>
    <w:rsid w:val="0070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4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08B13-C060-4CBF-9F2C-D238FC8F0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3294</Words>
  <Characters>18780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Babu</dc:creator>
  <cp:keywords/>
  <dc:description/>
  <cp:lastModifiedBy>РЭБЦУ</cp:lastModifiedBy>
  <cp:revision>30</cp:revision>
  <dcterms:created xsi:type="dcterms:W3CDTF">2017-04-18T20:04:00Z</dcterms:created>
  <dcterms:modified xsi:type="dcterms:W3CDTF">2018-09-03T05:08:00Z</dcterms:modified>
</cp:coreProperties>
</file>