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C8" w:rsidRPr="006C6EE5" w:rsidRDefault="00A657C8" w:rsidP="003E0670">
      <w:pPr>
        <w:jc w:val="center"/>
        <w:rPr>
          <w:sz w:val="32"/>
          <w:szCs w:val="32"/>
        </w:rPr>
      </w:pPr>
      <w:r w:rsidRPr="006C6EE5">
        <w:rPr>
          <w:sz w:val="32"/>
          <w:szCs w:val="32"/>
        </w:rPr>
        <w:t>Бюджетное образовательное учреждение дополнительного</w:t>
      </w:r>
    </w:p>
    <w:p w:rsidR="00A657C8" w:rsidRPr="006C6EE5" w:rsidRDefault="00A657C8" w:rsidP="003E0670">
      <w:pPr>
        <w:jc w:val="center"/>
        <w:rPr>
          <w:sz w:val="32"/>
          <w:szCs w:val="32"/>
        </w:rPr>
      </w:pPr>
      <w:r w:rsidRPr="006C6EE5">
        <w:rPr>
          <w:sz w:val="32"/>
          <w:szCs w:val="32"/>
        </w:rPr>
        <w:t>образования «Тарская станция юных натуралистов»</w:t>
      </w:r>
    </w:p>
    <w:p w:rsidR="00A657C8" w:rsidRPr="006C6EE5" w:rsidRDefault="00A657C8" w:rsidP="003E0670">
      <w:pPr>
        <w:jc w:val="center"/>
        <w:rPr>
          <w:sz w:val="32"/>
          <w:szCs w:val="32"/>
        </w:rPr>
      </w:pPr>
      <w:r w:rsidRPr="006C6EE5">
        <w:rPr>
          <w:sz w:val="32"/>
          <w:szCs w:val="32"/>
        </w:rPr>
        <w:t>Тарского муниципального района Омской области</w:t>
      </w:r>
    </w:p>
    <w:p w:rsidR="00A657C8" w:rsidRPr="00163B52" w:rsidRDefault="00A657C8" w:rsidP="003E0670">
      <w:pPr>
        <w:jc w:val="center"/>
        <w:rPr>
          <w:b/>
          <w:sz w:val="32"/>
          <w:szCs w:val="32"/>
        </w:rPr>
      </w:pPr>
    </w:p>
    <w:p w:rsidR="00A657C8" w:rsidRDefault="00A657C8" w:rsidP="003E0670">
      <w:pPr>
        <w:jc w:val="center"/>
        <w:rPr>
          <w:sz w:val="32"/>
          <w:szCs w:val="32"/>
        </w:rPr>
      </w:pPr>
    </w:p>
    <w:p w:rsidR="00A657C8" w:rsidRDefault="00A657C8" w:rsidP="003E0670">
      <w:pPr>
        <w:rPr>
          <w:b/>
          <w:sz w:val="32"/>
          <w:szCs w:val="32"/>
        </w:rPr>
      </w:pPr>
    </w:p>
    <w:p w:rsidR="00A657C8" w:rsidRDefault="00A657C8" w:rsidP="003E0670">
      <w:pPr>
        <w:rPr>
          <w:b/>
          <w:sz w:val="32"/>
          <w:szCs w:val="32"/>
        </w:rPr>
      </w:pPr>
    </w:p>
    <w:p w:rsidR="00A657C8" w:rsidRDefault="00A657C8" w:rsidP="0089690A">
      <w:pPr>
        <w:jc w:val="center"/>
        <w:rPr>
          <w:b/>
          <w:sz w:val="32"/>
          <w:szCs w:val="32"/>
        </w:rPr>
      </w:pPr>
      <w:r>
        <w:rPr>
          <w:b/>
          <w:sz w:val="32"/>
          <w:szCs w:val="32"/>
        </w:rPr>
        <w:t>Номинация «Цветоводство»</w:t>
      </w:r>
    </w:p>
    <w:p w:rsidR="00A657C8" w:rsidRDefault="00A657C8" w:rsidP="003E0670">
      <w:pPr>
        <w:rPr>
          <w:b/>
          <w:sz w:val="32"/>
          <w:szCs w:val="32"/>
        </w:rPr>
      </w:pPr>
    </w:p>
    <w:p w:rsidR="00A657C8" w:rsidRDefault="00A657C8" w:rsidP="003E0670">
      <w:pPr>
        <w:rPr>
          <w:b/>
          <w:sz w:val="32"/>
          <w:szCs w:val="32"/>
        </w:rPr>
      </w:pPr>
    </w:p>
    <w:p w:rsidR="00A657C8" w:rsidRPr="000D5E22" w:rsidRDefault="00A657C8" w:rsidP="003E0670">
      <w:pPr>
        <w:rPr>
          <w:sz w:val="28"/>
          <w:szCs w:val="28"/>
        </w:rPr>
      </w:pPr>
    </w:p>
    <w:p w:rsidR="00A657C8" w:rsidRPr="00163B52" w:rsidRDefault="00A657C8" w:rsidP="003E0670">
      <w:pPr>
        <w:spacing w:line="276" w:lineRule="auto"/>
        <w:jc w:val="center"/>
        <w:rPr>
          <w:sz w:val="32"/>
          <w:szCs w:val="32"/>
          <w:lang w:eastAsia="en-US"/>
        </w:rPr>
      </w:pPr>
      <w:r w:rsidRPr="00163B52">
        <w:rPr>
          <w:sz w:val="32"/>
          <w:szCs w:val="32"/>
          <w:lang w:eastAsia="en-US"/>
        </w:rPr>
        <w:t>Учебно-исследовательская работа</w:t>
      </w:r>
    </w:p>
    <w:p w:rsidR="00A657C8" w:rsidRPr="003E0670" w:rsidRDefault="00A657C8" w:rsidP="003E0670">
      <w:pPr>
        <w:spacing w:line="276" w:lineRule="auto"/>
        <w:rPr>
          <w:b/>
          <w:sz w:val="28"/>
          <w:szCs w:val="28"/>
          <w:lang w:eastAsia="en-US"/>
        </w:rPr>
      </w:pPr>
    </w:p>
    <w:p w:rsidR="00A657C8" w:rsidRPr="003E0670" w:rsidRDefault="00A657C8" w:rsidP="005D1A72">
      <w:pPr>
        <w:jc w:val="center"/>
        <w:rPr>
          <w:b/>
          <w:sz w:val="32"/>
          <w:szCs w:val="32"/>
        </w:rPr>
      </w:pPr>
      <w:r w:rsidRPr="003E0670">
        <w:rPr>
          <w:b/>
          <w:sz w:val="32"/>
          <w:szCs w:val="36"/>
          <w:lang w:eastAsia="en-US"/>
        </w:rPr>
        <w:t>Тема</w:t>
      </w:r>
      <w:r w:rsidRPr="003E0670">
        <w:rPr>
          <w:b/>
          <w:sz w:val="32"/>
          <w:szCs w:val="32"/>
          <w:lang w:eastAsia="en-US"/>
        </w:rPr>
        <w:t>: «</w:t>
      </w:r>
      <w:r w:rsidRPr="003E0670">
        <w:rPr>
          <w:b/>
          <w:sz w:val="32"/>
          <w:szCs w:val="32"/>
        </w:rPr>
        <w:t>Влияние формирования стебля на ускорение зацветания и декоративные качества георгины многолетней</w:t>
      </w:r>
    </w:p>
    <w:p w:rsidR="00A657C8" w:rsidRPr="003E0670" w:rsidRDefault="00A657C8" w:rsidP="005D1A72">
      <w:pPr>
        <w:jc w:val="center"/>
        <w:rPr>
          <w:b/>
          <w:sz w:val="32"/>
          <w:szCs w:val="32"/>
        </w:rPr>
      </w:pPr>
      <w:r w:rsidRPr="003E0670">
        <w:rPr>
          <w:b/>
          <w:sz w:val="32"/>
          <w:szCs w:val="32"/>
        </w:rPr>
        <w:t xml:space="preserve"> на УОУ Тарской СЮН»</w:t>
      </w:r>
    </w:p>
    <w:p w:rsidR="00A657C8" w:rsidRDefault="00A657C8" w:rsidP="005D1A72">
      <w:pPr>
        <w:spacing w:line="276" w:lineRule="auto"/>
        <w:jc w:val="center"/>
        <w:rPr>
          <w:sz w:val="32"/>
          <w:szCs w:val="36"/>
          <w:lang w:eastAsia="en-US"/>
        </w:rPr>
      </w:pPr>
    </w:p>
    <w:p w:rsidR="00A657C8" w:rsidRDefault="00772C8A" w:rsidP="005D1A72">
      <w:pPr>
        <w:spacing w:line="276" w:lineRule="auto"/>
        <w:jc w:val="center"/>
        <w:rPr>
          <w:sz w:val="32"/>
          <w:szCs w:val="36"/>
          <w:lang w:eastAsia="en-US"/>
        </w:rPr>
      </w:pPr>
      <w:r w:rsidRPr="00772C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5pt;margin-top:-11.65pt;width:203.25pt;height:271.5pt;z-index:7">
            <v:imagedata r:id="rId7" o:title=""/>
            <w10:wrap type="square"/>
          </v:shape>
        </w:pict>
      </w: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5D1A72">
      <w:pPr>
        <w:spacing w:line="276" w:lineRule="auto"/>
        <w:jc w:val="center"/>
        <w:rPr>
          <w:sz w:val="32"/>
          <w:szCs w:val="36"/>
          <w:lang w:eastAsia="en-US"/>
        </w:rPr>
      </w:pPr>
    </w:p>
    <w:p w:rsidR="00A657C8" w:rsidRDefault="00A657C8" w:rsidP="00B63EB7">
      <w:pPr>
        <w:spacing w:line="276" w:lineRule="auto"/>
        <w:rPr>
          <w:sz w:val="32"/>
          <w:szCs w:val="36"/>
          <w:lang w:eastAsia="en-US"/>
        </w:rPr>
      </w:pPr>
    </w:p>
    <w:p w:rsidR="00A657C8" w:rsidRDefault="00A657C8" w:rsidP="005D1A72">
      <w:pPr>
        <w:spacing w:line="276" w:lineRule="auto"/>
        <w:jc w:val="center"/>
        <w:rPr>
          <w:sz w:val="32"/>
          <w:szCs w:val="36"/>
          <w:lang w:eastAsia="en-US"/>
        </w:rPr>
      </w:pPr>
    </w:p>
    <w:p w:rsidR="00A657C8" w:rsidRPr="00844AC3" w:rsidRDefault="00A657C8" w:rsidP="005D1A72">
      <w:pPr>
        <w:spacing w:line="276" w:lineRule="auto"/>
        <w:jc w:val="center"/>
        <w:rPr>
          <w:sz w:val="32"/>
          <w:szCs w:val="36"/>
          <w:lang w:eastAsia="en-US"/>
        </w:rPr>
      </w:pPr>
    </w:p>
    <w:p w:rsidR="00A657C8" w:rsidRPr="003E0670" w:rsidRDefault="00A657C8" w:rsidP="003E0670">
      <w:pPr>
        <w:spacing w:line="276" w:lineRule="auto"/>
        <w:rPr>
          <w:szCs w:val="28"/>
          <w:lang w:eastAsia="en-US"/>
        </w:rPr>
      </w:pPr>
    </w:p>
    <w:p w:rsidR="00A657C8" w:rsidRPr="004D72A8" w:rsidRDefault="00A657C8" w:rsidP="003E0670">
      <w:pPr>
        <w:spacing w:line="276" w:lineRule="auto"/>
        <w:jc w:val="center"/>
        <w:rPr>
          <w:szCs w:val="28"/>
          <w:lang w:eastAsia="en-US"/>
        </w:rPr>
      </w:pPr>
      <w:r>
        <w:rPr>
          <w:szCs w:val="28"/>
          <w:lang w:eastAsia="en-US"/>
        </w:rPr>
        <w:t xml:space="preserve">                                       </w:t>
      </w:r>
      <w:r w:rsidR="00277B8B">
        <w:rPr>
          <w:szCs w:val="28"/>
          <w:lang w:eastAsia="en-US"/>
        </w:rPr>
        <w:t xml:space="preserve">                        </w:t>
      </w:r>
      <w:r w:rsidRPr="004D72A8">
        <w:rPr>
          <w:szCs w:val="28"/>
          <w:lang w:eastAsia="en-US"/>
        </w:rPr>
        <w:t>Выполнила: Бакина Жанна</w:t>
      </w:r>
    </w:p>
    <w:p w:rsidR="00A657C8" w:rsidRPr="00844AC3" w:rsidRDefault="00A657C8" w:rsidP="005D1A72">
      <w:pPr>
        <w:spacing w:line="276" w:lineRule="auto"/>
        <w:ind w:firstLine="5387"/>
        <w:rPr>
          <w:szCs w:val="28"/>
          <w:lang w:eastAsia="en-US"/>
        </w:rPr>
      </w:pPr>
      <w:r>
        <w:rPr>
          <w:szCs w:val="28"/>
          <w:lang w:eastAsia="en-US"/>
        </w:rPr>
        <w:t>у</w:t>
      </w:r>
      <w:r w:rsidRPr="00844AC3">
        <w:rPr>
          <w:szCs w:val="28"/>
          <w:lang w:eastAsia="en-US"/>
        </w:rPr>
        <w:t>чени</w:t>
      </w:r>
      <w:r>
        <w:rPr>
          <w:szCs w:val="28"/>
          <w:lang w:eastAsia="en-US"/>
        </w:rPr>
        <w:t>ца 9</w:t>
      </w:r>
      <w:r w:rsidRPr="00844AC3">
        <w:rPr>
          <w:szCs w:val="28"/>
          <w:lang w:eastAsia="en-US"/>
        </w:rPr>
        <w:t xml:space="preserve"> класса </w:t>
      </w:r>
    </w:p>
    <w:p w:rsidR="00A657C8" w:rsidRPr="00844AC3" w:rsidRDefault="00A657C8" w:rsidP="005D1A72">
      <w:pPr>
        <w:spacing w:line="276" w:lineRule="auto"/>
        <w:ind w:firstLine="5387"/>
        <w:rPr>
          <w:szCs w:val="28"/>
          <w:lang w:eastAsia="en-US"/>
        </w:rPr>
      </w:pPr>
      <w:r>
        <w:rPr>
          <w:szCs w:val="28"/>
          <w:lang w:eastAsia="en-US"/>
        </w:rPr>
        <w:t>БОУ ДО «Тарская СЮН»</w:t>
      </w:r>
    </w:p>
    <w:p w:rsidR="00A657C8" w:rsidRPr="004D72A8" w:rsidRDefault="00A657C8" w:rsidP="005D1A72">
      <w:pPr>
        <w:spacing w:line="276" w:lineRule="auto"/>
        <w:ind w:firstLine="5387"/>
        <w:rPr>
          <w:szCs w:val="28"/>
          <w:lang w:eastAsia="en-US"/>
        </w:rPr>
      </w:pPr>
      <w:r w:rsidRPr="004D72A8">
        <w:rPr>
          <w:szCs w:val="28"/>
          <w:lang w:eastAsia="en-US"/>
        </w:rPr>
        <w:t xml:space="preserve">Научный руководитель: </w:t>
      </w:r>
    </w:p>
    <w:p w:rsidR="00A657C8" w:rsidRPr="00844AC3" w:rsidRDefault="00A657C8" w:rsidP="005D1A72">
      <w:pPr>
        <w:spacing w:line="276" w:lineRule="auto"/>
        <w:ind w:firstLine="5387"/>
        <w:rPr>
          <w:szCs w:val="28"/>
          <w:lang w:eastAsia="en-US"/>
        </w:rPr>
      </w:pPr>
      <w:r>
        <w:rPr>
          <w:szCs w:val="28"/>
          <w:lang w:eastAsia="en-US"/>
        </w:rPr>
        <w:t>Балочкина Марина Андреевна</w:t>
      </w:r>
    </w:p>
    <w:p w:rsidR="00A657C8" w:rsidRPr="00844AC3" w:rsidRDefault="00A657C8" w:rsidP="005D1A72">
      <w:pPr>
        <w:spacing w:line="276" w:lineRule="auto"/>
        <w:ind w:firstLine="5387"/>
        <w:rPr>
          <w:szCs w:val="28"/>
          <w:lang w:eastAsia="en-US"/>
        </w:rPr>
      </w:pPr>
      <w:r>
        <w:rPr>
          <w:szCs w:val="28"/>
          <w:lang w:eastAsia="en-US"/>
        </w:rPr>
        <w:t>БОУ ДО «Тарская СЮН»</w:t>
      </w:r>
    </w:p>
    <w:p w:rsidR="00A657C8" w:rsidRPr="00844AC3" w:rsidRDefault="00A657C8" w:rsidP="005D1A72">
      <w:pPr>
        <w:spacing w:line="276" w:lineRule="auto"/>
        <w:rPr>
          <w:szCs w:val="28"/>
          <w:lang w:eastAsia="en-US"/>
        </w:rPr>
      </w:pPr>
    </w:p>
    <w:p w:rsidR="00A657C8" w:rsidRPr="00844AC3" w:rsidRDefault="00A657C8" w:rsidP="003E0670">
      <w:pPr>
        <w:spacing w:line="276" w:lineRule="auto"/>
        <w:rPr>
          <w:szCs w:val="28"/>
          <w:lang w:eastAsia="en-US"/>
        </w:rPr>
      </w:pPr>
    </w:p>
    <w:p w:rsidR="00A657C8" w:rsidRPr="00E33821" w:rsidRDefault="00A657C8" w:rsidP="00E33821">
      <w:pPr>
        <w:spacing w:line="276" w:lineRule="auto"/>
        <w:jc w:val="center"/>
        <w:rPr>
          <w:lang w:eastAsia="en-US"/>
        </w:rPr>
      </w:pPr>
      <w:r w:rsidRPr="003E0670">
        <w:rPr>
          <w:lang w:eastAsia="en-US"/>
        </w:rPr>
        <w:t>Тара- 2018</w:t>
      </w:r>
    </w:p>
    <w:p w:rsidR="00A657C8" w:rsidRDefault="00A657C8" w:rsidP="006C6EE5">
      <w:pPr>
        <w:tabs>
          <w:tab w:val="left" w:pos="2775"/>
        </w:tabs>
        <w:jc w:val="center"/>
        <w:rPr>
          <w:b/>
          <w:sz w:val="28"/>
          <w:szCs w:val="28"/>
        </w:rPr>
      </w:pPr>
      <w:r>
        <w:rPr>
          <w:b/>
          <w:sz w:val="28"/>
          <w:szCs w:val="28"/>
        </w:rPr>
        <w:lastRenderedPageBreak/>
        <w:t>Оглавление</w:t>
      </w:r>
    </w:p>
    <w:p w:rsidR="00A657C8" w:rsidRDefault="00A657C8" w:rsidP="006C6EE5">
      <w:pPr>
        <w:tabs>
          <w:tab w:val="left" w:pos="2775"/>
        </w:tabs>
        <w:jc w:val="center"/>
        <w:rPr>
          <w:b/>
          <w:sz w:val="28"/>
          <w:szCs w:val="28"/>
        </w:rPr>
      </w:pPr>
    </w:p>
    <w:p w:rsidR="00A657C8" w:rsidRDefault="00A657C8" w:rsidP="006C6EE5">
      <w:pPr>
        <w:tabs>
          <w:tab w:val="left" w:pos="2775"/>
        </w:tabs>
        <w:jc w:val="center"/>
        <w:rPr>
          <w:b/>
          <w:sz w:val="28"/>
          <w:szCs w:val="28"/>
        </w:rPr>
      </w:pPr>
    </w:p>
    <w:tbl>
      <w:tblPr>
        <w:tblW w:w="9322" w:type="dxa"/>
        <w:tblLook w:val="04A0"/>
      </w:tblPr>
      <w:tblGrid>
        <w:gridCol w:w="8755"/>
        <w:gridCol w:w="567"/>
      </w:tblGrid>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Введение</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rPr>
              <w:t>3</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color w:val="000000"/>
                <w:sz w:val="28"/>
                <w:szCs w:val="28"/>
              </w:rPr>
              <w:t>Обзор литературы по изучаемому вопросу</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5</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iCs/>
                <w:sz w:val="28"/>
              </w:rPr>
              <w:t>Методика и условия проведения</w:t>
            </w:r>
            <w:r w:rsidRPr="001072E2">
              <w:rPr>
                <w:sz w:val="28"/>
                <w:szCs w:val="28"/>
              </w:rPr>
              <w:t xml:space="preserve"> опыта</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8</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Наблюдения и учеты</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9</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Результаты исследования</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11</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Выводы</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13</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Заключение.</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13</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Список использованной литературы</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14</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rPr>
            </w:pPr>
            <w:r w:rsidRPr="001072E2">
              <w:rPr>
                <w:sz w:val="28"/>
                <w:szCs w:val="28"/>
              </w:rPr>
              <w:t>Приложение А</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15</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lang w:val="en-US"/>
              </w:rPr>
            </w:pPr>
            <w:r w:rsidRPr="001072E2">
              <w:rPr>
                <w:sz w:val="28"/>
                <w:szCs w:val="28"/>
              </w:rPr>
              <w:t>Приложение Б</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16</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lang w:val="en-US"/>
              </w:rPr>
            </w:pPr>
            <w:r w:rsidRPr="001072E2">
              <w:rPr>
                <w:sz w:val="28"/>
                <w:szCs w:val="28"/>
              </w:rPr>
              <w:t>Приложение В</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17</w:t>
            </w:r>
          </w:p>
        </w:tc>
      </w:tr>
      <w:tr w:rsidR="00277B8B" w:rsidRPr="001072E2" w:rsidTr="001072E2">
        <w:tc>
          <w:tcPr>
            <w:tcW w:w="8755" w:type="dxa"/>
          </w:tcPr>
          <w:p w:rsidR="00277B8B" w:rsidRPr="001072E2" w:rsidRDefault="00277B8B" w:rsidP="001072E2">
            <w:pPr>
              <w:tabs>
                <w:tab w:val="left" w:pos="2775"/>
              </w:tabs>
              <w:spacing w:line="360" w:lineRule="auto"/>
              <w:jc w:val="both"/>
              <w:rPr>
                <w:sz w:val="28"/>
                <w:szCs w:val="28"/>
                <w:lang w:val="en-US"/>
              </w:rPr>
            </w:pPr>
            <w:r w:rsidRPr="001072E2">
              <w:rPr>
                <w:sz w:val="28"/>
                <w:szCs w:val="28"/>
              </w:rPr>
              <w:t>Приложение Г</w:t>
            </w:r>
          </w:p>
        </w:tc>
        <w:tc>
          <w:tcPr>
            <w:tcW w:w="567" w:type="dxa"/>
          </w:tcPr>
          <w:p w:rsidR="00277B8B" w:rsidRPr="001072E2" w:rsidRDefault="00277B8B" w:rsidP="001072E2">
            <w:pPr>
              <w:tabs>
                <w:tab w:val="left" w:pos="2775"/>
              </w:tabs>
              <w:spacing w:line="360" w:lineRule="auto"/>
              <w:jc w:val="center"/>
              <w:rPr>
                <w:sz w:val="28"/>
                <w:szCs w:val="28"/>
                <w:lang w:val="en-US"/>
              </w:rPr>
            </w:pPr>
            <w:r w:rsidRPr="001072E2">
              <w:rPr>
                <w:sz w:val="28"/>
                <w:szCs w:val="28"/>
                <w:lang w:val="en-US"/>
              </w:rPr>
              <w:t>18</w:t>
            </w:r>
          </w:p>
        </w:tc>
      </w:tr>
    </w:tbl>
    <w:p w:rsidR="00277B8B" w:rsidRPr="00277B8B" w:rsidRDefault="00277B8B" w:rsidP="00277B8B">
      <w:pPr>
        <w:tabs>
          <w:tab w:val="left" w:pos="2775"/>
        </w:tabs>
        <w:spacing w:line="360" w:lineRule="auto"/>
        <w:jc w:val="both"/>
        <w:rPr>
          <w:sz w:val="28"/>
          <w:szCs w:val="28"/>
          <w:lang w:val="en-US"/>
        </w:rPr>
      </w:pPr>
    </w:p>
    <w:p w:rsidR="00A657C8" w:rsidRPr="00B63EB7" w:rsidRDefault="00A657C8" w:rsidP="006C6EE5">
      <w:pPr>
        <w:tabs>
          <w:tab w:val="left" w:pos="2775"/>
        </w:tabs>
        <w:spacing w:line="360" w:lineRule="auto"/>
        <w:jc w:val="center"/>
      </w:pPr>
      <w:r>
        <w:rPr>
          <w:sz w:val="28"/>
          <w:szCs w:val="28"/>
        </w:rPr>
        <w:br w:type="page"/>
      </w:r>
      <w:r w:rsidRPr="00B63EB7">
        <w:rPr>
          <w:b/>
        </w:rPr>
        <w:lastRenderedPageBreak/>
        <w:t>Введение</w:t>
      </w:r>
    </w:p>
    <w:p w:rsidR="00A657C8" w:rsidRPr="00B63EB7" w:rsidRDefault="00A657C8" w:rsidP="00B378EB">
      <w:pPr>
        <w:tabs>
          <w:tab w:val="left" w:pos="2775"/>
        </w:tabs>
        <w:spacing w:line="360" w:lineRule="auto"/>
        <w:jc w:val="center"/>
      </w:pPr>
    </w:p>
    <w:p w:rsidR="00A657C8" w:rsidRPr="00B63EB7" w:rsidRDefault="00A657C8" w:rsidP="00B378EB">
      <w:pPr>
        <w:shd w:val="clear" w:color="auto" w:fill="FFFFFF"/>
        <w:spacing w:line="360" w:lineRule="auto"/>
        <w:jc w:val="both"/>
        <w:rPr>
          <w:rFonts w:ascii="PT Sans" w:hAnsi="PT Sans"/>
          <w:color w:val="222222"/>
          <w:shd w:val="clear" w:color="auto" w:fill="FFFFFF"/>
          <w:lang w:eastAsia="en-US"/>
        </w:rPr>
      </w:pPr>
      <w:r>
        <w:rPr>
          <w:color w:val="000000"/>
        </w:rPr>
        <w:tab/>
      </w:r>
      <w:r w:rsidRPr="00B63EB7">
        <w:rPr>
          <w:color w:val="000000"/>
        </w:rPr>
        <w:t xml:space="preserve"> Одним из самых совершенных воплощений красоты на нашей земле являются цветы. Веками люди пытались найти объяснение этому чуду - слагали легенды о неземном происхождении цветов, о превращении сказочных существ и богов в прекрасные растения. Да и сами люди нередко творили чудеса, создавая все новые и новые цветы, делая их еще прекраснее и </w:t>
      </w:r>
      <w:r>
        <w:t xml:space="preserve">необычнее </w:t>
      </w:r>
      <w:r w:rsidRPr="00B63EB7">
        <w:rPr>
          <w:iCs/>
        </w:rPr>
        <w:t>[1]</w:t>
      </w:r>
      <w:r>
        <w:rPr>
          <w:iCs/>
        </w:rPr>
        <w:t>.</w:t>
      </w:r>
    </w:p>
    <w:p w:rsidR="00A657C8" w:rsidRPr="00B63EB7" w:rsidRDefault="00A657C8" w:rsidP="00B378EB">
      <w:pPr>
        <w:shd w:val="clear" w:color="auto" w:fill="FFFFFF"/>
        <w:spacing w:line="360" w:lineRule="auto"/>
        <w:jc w:val="both"/>
        <w:rPr>
          <w:rFonts w:ascii="Arial" w:hAnsi="Arial" w:cs="Arial"/>
          <w:color w:val="000000"/>
        </w:rPr>
      </w:pPr>
      <w:r>
        <w:rPr>
          <w:color w:val="222222"/>
          <w:shd w:val="clear" w:color="auto" w:fill="FFFFFF"/>
          <w:lang w:eastAsia="en-US"/>
        </w:rPr>
        <w:tab/>
      </w:r>
      <w:r w:rsidRPr="00B63EB7">
        <w:rPr>
          <w:color w:val="222222"/>
          <w:shd w:val="clear" w:color="auto" w:fill="FFFFFF"/>
          <w:lang w:eastAsia="en-US"/>
        </w:rPr>
        <w:t>С середины лета в наших садах царят георгины. Сорта их, по некоторым данным, насчитывают более 15000, причем список постоянно пополняется. Они являются одними из самых долгоцветущих многолетников, красота их не оставит равнодушным даже самое черствое сердце. Георгины очень разнообразны по высоте кустиков, окраске, форме и размеру цветков. Все они хороши в букетах, используются как клумбовые, бордюрные и контейнерные растения. Если правильно подобрать место посадки, то уход будет необременительным и сведется</w:t>
      </w:r>
      <w:r>
        <w:rPr>
          <w:color w:val="222222"/>
          <w:shd w:val="clear" w:color="auto" w:fill="FFFFFF"/>
          <w:lang w:eastAsia="en-US"/>
        </w:rPr>
        <w:t xml:space="preserve"> к минимуму </w:t>
      </w:r>
      <w:r w:rsidRPr="00B63EB7">
        <w:rPr>
          <w:iCs/>
        </w:rPr>
        <w:t>[4]</w:t>
      </w:r>
      <w:r>
        <w:rPr>
          <w:iCs/>
        </w:rPr>
        <w:t>.</w:t>
      </w:r>
    </w:p>
    <w:p w:rsidR="00A657C8" w:rsidRPr="00B63EB7" w:rsidRDefault="00A657C8" w:rsidP="007707D7">
      <w:pPr>
        <w:spacing w:after="90" w:line="360" w:lineRule="auto"/>
        <w:jc w:val="both"/>
        <w:textAlignment w:val="baseline"/>
        <w:rPr>
          <w:b/>
          <w:color w:val="070707"/>
          <w:shd w:val="clear" w:color="auto" w:fill="FFFFFF"/>
        </w:rPr>
      </w:pPr>
      <w:r>
        <w:rPr>
          <w:color w:val="070707"/>
        </w:rPr>
        <w:tab/>
      </w:r>
      <w:r w:rsidRPr="00B63EB7">
        <w:rPr>
          <w:b/>
          <w:color w:val="070707"/>
          <w:shd w:val="clear" w:color="auto" w:fill="FFFFFF"/>
        </w:rPr>
        <w:t xml:space="preserve">Актуальность темы: </w:t>
      </w:r>
    </w:p>
    <w:p w:rsidR="00A657C8" w:rsidRPr="00B63EB7" w:rsidRDefault="00A657C8" w:rsidP="00FE3F0C">
      <w:pPr>
        <w:pStyle w:val="a5"/>
        <w:numPr>
          <w:ilvl w:val="0"/>
          <w:numId w:val="12"/>
        </w:numPr>
        <w:spacing w:after="90" w:line="360" w:lineRule="auto"/>
        <w:jc w:val="both"/>
        <w:textAlignment w:val="baseline"/>
        <w:rPr>
          <w:color w:val="070707"/>
          <w:shd w:val="clear" w:color="auto" w:fill="FFFFFF"/>
        </w:rPr>
      </w:pPr>
      <w:r w:rsidRPr="00B63EB7">
        <w:rPr>
          <w:color w:val="070707"/>
          <w:shd w:val="clear" w:color="auto" w:fill="FFFFFF"/>
        </w:rPr>
        <w:t>Одним из украшений центра города является цветник Тарской станции юных натуралистов, большую часть которого составляют георгины многолетние. Из–за значительного роста растений в высоту приходится проводить подвязку колышками, что может испортить внешний вид цветника, в связи с этим целесообразно выращивать георгины многолетние в 1-3 стебля.</w:t>
      </w:r>
    </w:p>
    <w:p w:rsidR="00A657C8" w:rsidRPr="00B63EB7" w:rsidRDefault="00A657C8" w:rsidP="00FE3F0C">
      <w:pPr>
        <w:pStyle w:val="a5"/>
        <w:numPr>
          <w:ilvl w:val="0"/>
          <w:numId w:val="12"/>
        </w:numPr>
        <w:spacing w:after="90" w:line="360" w:lineRule="auto"/>
        <w:jc w:val="both"/>
        <w:textAlignment w:val="baseline"/>
        <w:rPr>
          <w:b/>
          <w:color w:val="070707"/>
          <w:shd w:val="clear" w:color="auto" w:fill="FFFFFF"/>
        </w:rPr>
      </w:pPr>
      <w:r w:rsidRPr="00B63EB7">
        <w:rPr>
          <w:color w:val="070707"/>
        </w:rPr>
        <w:t xml:space="preserve">Чтобы добиться более раннего цветения, рост георгин необходимо  регулировать: удалять лишние </w:t>
      </w:r>
      <w:r>
        <w:rPr>
          <w:color w:val="070707"/>
        </w:rPr>
        <w:t xml:space="preserve">побеги, листья, пасынки, бутоны </w:t>
      </w:r>
      <w:r w:rsidRPr="00B63EB7">
        <w:rPr>
          <w:iCs/>
        </w:rPr>
        <w:t>[11]</w:t>
      </w:r>
      <w:r>
        <w:rPr>
          <w:iCs/>
        </w:rPr>
        <w:t>.</w:t>
      </w:r>
    </w:p>
    <w:p w:rsidR="00A657C8" w:rsidRPr="00B63EB7" w:rsidRDefault="00A657C8" w:rsidP="002A1713">
      <w:pPr>
        <w:pStyle w:val="a5"/>
        <w:numPr>
          <w:ilvl w:val="0"/>
          <w:numId w:val="12"/>
        </w:numPr>
        <w:spacing w:after="90" w:line="360" w:lineRule="auto"/>
        <w:jc w:val="both"/>
        <w:textAlignment w:val="baseline"/>
        <w:rPr>
          <w:b/>
          <w:color w:val="070707"/>
          <w:shd w:val="clear" w:color="auto" w:fill="FFFFFF"/>
        </w:rPr>
      </w:pPr>
      <w:r w:rsidRPr="00B63EB7">
        <w:rPr>
          <w:color w:val="070707"/>
          <w:shd w:val="clear" w:color="auto" w:fill="FFFFFF"/>
        </w:rPr>
        <w:t>При большем количестве стеблей растение не успевает сформировать бутоны, образует редкие и мелкие цветки, клубни плохо развиваются и хуже хранятся зимой. Чтобы избежать этого, после появления всходов (как можно раньше!) необходимо удалить лишние слабые поб</w:t>
      </w:r>
      <w:r>
        <w:rPr>
          <w:color w:val="070707"/>
          <w:shd w:val="clear" w:color="auto" w:fill="FFFFFF"/>
        </w:rPr>
        <w:t xml:space="preserve">еги, оставив лишь 1 — 3 сильных </w:t>
      </w:r>
      <w:r w:rsidRPr="00B63EB7">
        <w:rPr>
          <w:iCs/>
        </w:rPr>
        <w:t>[11]</w:t>
      </w:r>
      <w:r>
        <w:rPr>
          <w:iCs/>
        </w:rPr>
        <w:t>.</w:t>
      </w:r>
    </w:p>
    <w:p w:rsidR="00A657C8" w:rsidRPr="00B63EB7" w:rsidRDefault="00A657C8" w:rsidP="005929FB">
      <w:pPr>
        <w:shd w:val="clear" w:color="auto" w:fill="FFFFFF"/>
        <w:spacing w:line="360" w:lineRule="auto"/>
        <w:jc w:val="both"/>
        <w:rPr>
          <w:color w:val="070707"/>
          <w:shd w:val="clear" w:color="auto" w:fill="FFFFFF"/>
        </w:rPr>
      </w:pPr>
      <w:r w:rsidRPr="00B63EB7">
        <w:rPr>
          <w:b/>
          <w:color w:val="070707"/>
        </w:rPr>
        <w:t xml:space="preserve">Гипотеза: </w:t>
      </w:r>
      <w:r w:rsidRPr="00B63EB7">
        <w:rPr>
          <w:color w:val="070707"/>
        </w:rPr>
        <w:t xml:space="preserve">Удаление лишних побегов после появления всходов </w:t>
      </w:r>
      <w:r w:rsidRPr="00B63EB7">
        <w:rPr>
          <w:color w:val="070707"/>
          <w:shd w:val="clear" w:color="auto" w:fill="FFFFFF"/>
        </w:rPr>
        <w:t>и выращивание  в 1-3 стебля георгины многолетней ускоряет сроки цветения, декоративные качества цветов на УОУ Тарской СЮН.</w:t>
      </w:r>
    </w:p>
    <w:p w:rsidR="00A657C8" w:rsidRPr="00B63EB7" w:rsidRDefault="00A657C8" w:rsidP="00742238">
      <w:pPr>
        <w:spacing w:line="360" w:lineRule="auto"/>
        <w:jc w:val="both"/>
        <w:textAlignment w:val="baseline"/>
        <w:rPr>
          <w:color w:val="070707"/>
          <w:shd w:val="clear" w:color="auto" w:fill="FFFFFF"/>
        </w:rPr>
      </w:pPr>
      <w:r w:rsidRPr="00B63EB7">
        <w:rPr>
          <w:b/>
          <w:color w:val="070707"/>
          <w:shd w:val="clear" w:color="auto" w:fill="FFFFFF"/>
        </w:rPr>
        <w:t xml:space="preserve">Цель опыта: </w:t>
      </w:r>
      <w:r w:rsidRPr="00B63EB7">
        <w:rPr>
          <w:color w:val="070707"/>
          <w:shd w:val="clear" w:color="auto" w:fill="FFFFFF"/>
        </w:rPr>
        <w:t>определение влияния удаления слабых побегов и выращивание  в 1-3 стебля</w:t>
      </w:r>
      <w:r>
        <w:rPr>
          <w:color w:val="070707"/>
          <w:shd w:val="clear" w:color="auto" w:fill="FFFFFF"/>
        </w:rPr>
        <w:t xml:space="preserve"> георгины многолетней</w:t>
      </w:r>
      <w:r w:rsidRPr="00B63EB7">
        <w:rPr>
          <w:color w:val="070707"/>
          <w:shd w:val="clear" w:color="auto" w:fill="FFFFFF"/>
        </w:rPr>
        <w:t xml:space="preserve">на ускорение зацветания и декоративные качества цветов  георгины </w:t>
      </w:r>
      <w:r w:rsidRPr="00B63EB7">
        <w:rPr>
          <w:shd w:val="clear" w:color="auto" w:fill="FFFFFF"/>
        </w:rPr>
        <w:t>сорта</w:t>
      </w:r>
      <w:r>
        <w:rPr>
          <w:shd w:val="clear" w:color="auto" w:fill="FFFFFF"/>
        </w:rPr>
        <w:t xml:space="preserve"> </w:t>
      </w:r>
      <w:r w:rsidRPr="00B63EB7">
        <w:rPr>
          <w:bCs/>
        </w:rPr>
        <w:t>Вельтмайстер на УОУ Тарской СЮН</w:t>
      </w:r>
      <w:r w:rsidRPr="00B63EB7">
        <w:rPr>
          <w:shd w:val="clear" w:color="auto" w:fill="FFFFFF"/>
        </w:rPr>
        <w:t>.</w:t>
      </w:r>
    </w:p>
    <w:p w:rsidR="00A657C8" w:rsidRPr="00B63EB7" w:rsidRDefault="00A657C8" w:rsidP="00742238">
      <w:pPr>
        <w:spacing w:line="360" w:lineRule="auto"/>
        <w:jc w:val="both"/>
        <w:textAlignment w:val="baseline"/>
        <w:rPr>
          <w:b/>
          <w:color w:val="000000"/>
          <w:shd w:val="clear" w:color="auto" w:fill="FFFFFF"/>
          <w:lang w:eastAsia="en-US"/>
        </w:rPr>
      </w:pPr>
      <w:r w:rsidRPr="00B63EB7">
        <w:rPr>
          <w:b/>
          <w:color w:val="000000"/>
          <w:shd w:val="clear" w:color="auto" w:fill="FFFFFF"/>
          <w:lang w:eastAsia="en-US"/>
        </w:rPr>
        <w:t>Задачи:</w:t>
      </w:r>
    </w:p>
    <w:p w:rsidR="00A657C8" w:rsidRPr="00B63EB7" w:rsidRDefault="00A657C8" w:rsidP="00742238">
      <w:pPr>
        <w:spacing w:line="360" w:lineRule="auto"/>
        <w:jc w:val="both"/>
        <w:textAlignment w:val="baseline"/>
        <w:rPr>
          <w:color w:val="000000"/>
          <w:shd w:val="clear" w:color="auto" w:fill="FFFFFF"/>
          <w:lang w:eastAsia="en-US"/>
        </w:rPr>
      </w:pPr>
      <w:r w:rsidRPr="00B63EB7">
        <w:rPr>
          <w:color w:val="000000"/>
          <w:shd w:val="clear" w:color="auto" w:fill="FFFFFF"/>
          <w:lang w:eastAsia="en-US"/>
        </w:rPr>
        <w:t>1.Изучить влияние выращивания георгины многолетней в 1-3 стебля на ускорение зацветания;</w:t>
      </w:r>
    </w:p>
    <w:p w:rsidR="00A657C8" w:rsidRPr="00B63EB7" w:rsidRDefault="00A657C8" w:rsidP="00742238">
      <w:pPr>
        <w:spacing w:line="360" w:lineRule="auto"/>
        <w:jc w:val="both"/>
        <w:textAlignment w:val="baseline"/>
        <w:rPr>
          <w:color w:val="000000"/>
          <w:shd w:val="clear" w:color="auto" w:fill="FFFFFF"/>
          <w:lang w:eastAsia="en-US"/>
        </w:rPr>
      </w:pPr>
      <w:r w:rsidRPr="00B63EB7">
        <w:rPr>
          <w:color w:val="000000"/>
          <w:shd w:val="clear" w:color="auto" w:fill="FFFFFF"/>
          <w:lang w:eastAsia="en-US"/>
        </w:rPr>
        <w:lastRenderedPageBreak/>
        <w:t>2. Определить влияние выращивания георгины в 1-3 стебля на декоративные качества цветов;</w:t>
      </w:r>
    </w:p>
    <w:p w:rsidR="00A657C8" w:rsidRPr="00B63EB7" w:rsidRDefault="00A657C8" w:rsidP="00742238">
      <w:pPr>
        <w:spacing w:line="360" w:lineRule="auto"/>
        <w:jc w:val="both"/>
        <w:textAlignment w:val="baseline"/>
        <w:rPr>
          <w:color w:val="000000"/>
          <w:shd w:val="clear" w:color="auto" w:fill="FFFFFF"/>
          <w:lang w:eastAsia="en-US"/>
        </w:rPr>
      </w:pPr>
      <w:r w:rsidRPr="00B63EB7">
        <w:rPr>
          <w:color w:val="000000"/>
          <w:shd w:val="clear" w:color="auto" w:fill="FFFFFF"/>
          <w:lang w:eastAsia="en-US"/>
        </w:rPr>
        <w:t>3. Дать рекомендации полученные в результате исследования для выращивания георгины многолетней.</w:t>
      </w:r>
    </w:p>
    <w:p w:rsidR="00A657C8" w:rsidRPr="00B63EB7" w:rsidRDefault="00A657C8" w:rsidP="00FF3E65">
      <w:pPr>
        <w:tabs>
          <w:tab w:val="left" w:pos="2775"/>
        </w:tabs>
        <w:spacing w:line="360" w:lineRule="auto"/>
        <w:jc w:val="both"/>
      </w:pPr>
      <w:r w:rsidRPr="00B63EB7">
        <w:rPr>
          <w:b/>
        </w:rPr>
        <w:t>Объект исследования:</w:t>
      </w:r>
      <w:r>
        <w:rPr>
          <w:b/>
        </w:rPr>
        <w:t xml:space="preserve"> </w:t>
      </w:r>
      <w:r w:rsidRPr="00B63EB7">
        <w:rPr>
          <w:bCs/>
        </w:rPr>
        <w:t>Георги́на</w:t>
      </w:r>
      <w:r w:rsidRPr="00B63EB7">
        <w:t> (</w:t>
      </w:r>
      <w:hyperlink r:id="rId8" w:tooltip="Латинский язык" w:history="1">
        <w:r w:rsidRPr="00B63EB7">
          <w:t>лат.</w:t>
        </w:r>
      </w:hyperlink>
      <w:r w:rsidRPr="00B63EB7">
        <w:t> </w:t>
      </w:r>
      <w:r w:rsidRPr="00B63EB7">
        <w:rPr>
          <w:i/>
          <w:iCs/>
          <w:lang w:val="la-Latn"/>
        </w:rPr>
        <w:t>Dáhlia</w:t>
      </w:r>
      <w:r w:rsidRPr="00B63EB7">
        <w:t xml:space="preserve">)  </w:t>
      </w:r>
    </w:p>
    <w:p w:rsidR="00A657C8" w:rsidRDefault="00A657C8" w:rsidP="0085645B">
      <w:pPr>
        <w:spacing w:line="360" w:lineRule="auto"/>
        <w:jc w:val="both"/>
        <w:textAlignment w:val="baseline"/>
        <w:rPr>
          <w:b/>
        </w:rPr>
      </w:pPr>
      <w:r w:rsidRPr="00B63EB7">
        <w:rPr>
          <w:b/>
        </w:rPr>
        <w:t xml:space="preserve">Предмет исследования: </w:t>
      </w:r>
      <w:r w:rsidRPr="00B63EB7">
        <w:t>выращивание георгины многолетней в 1-3 стебля.</w:t>
      </w:r>
    </w:p>
    <w:p w:rsidR="00A657C8" w:rsidRPr="00B63EB7" w:rsidRDefault="00A657C8" w:rsidP="0085645B">
      <w:pPr>
        <w:spacing w:line="360" w:lineRule="auto"/>
        <w:jc w:val="both"/>
        <w:textAlignment w:val="baseline"/>
        <w:rPr>
          <w:color w:val="000000"/>
          <w:shd w:val="clear" w:color="auto" w:fill="FFFFFF"/>
          <w:lang w:eastAsia="en-US"/>
        </w:rPr>
      </w:pPr>
      <w:r w:rsidRPr="00B63EB7">
        <w:rPr>
          <w:b/>
        </w:rPr>
        <w:t>Время проведения исследования:</w:t>
      </w:r>
      <w:r>
        <w:t xml:space="preserve"> апрель –сентябрь 2018</w:t>
      </w:r>
      <w:r w:rsidRPr="00B63EB7">
        <w:t xml:space="preserve"> год.</w:t>
      </w:r>
    </w:p>
    <w:p w:rsidR="00A657C8" w:rsidRPr="00B63EB7" w:rsidRDefault="00A657C8" w:rsidP="0085645B">
      <w:pPr>
        <w:widowControl w:val="0"/>
        <w:autoSpaceDE w:val="0"/>
        <w:autoSpaceDN w:val="0"/>
        <w:adjustRightInd w:val="0"/>
        <w:spacing w:line="360" w:lineRule="auto"/>
      </w:pPr>
      <w:r w:rsidRPr="00B63EB7">
        <w:rPr>
          <w:b/>
        </w:rPr>
        <w:t>Место проведения исследования:</w:t>
      </w:r>
      <w:r w:rsidRPr="00B63EB7">
        <w:t xml:space="preserve"> г. Тара, ул. Спасская, д.33.</w:t>
      </w:r>
    </w:p>
    <w:p w:rsidR="00A657C8" w:rsidRPr="00B63EB7" w:rsidRDefault="00A657C8" w:rsidP="0085645B">
      <w:pPr>
        <w:widowControl w:val="0"/>
        <w:autoSpaceDE w:val="0"/>
        <w:autoSpaceDN w:val="0"/>
        <w:adjustRightInd w:val="0"/>
        <w:spacing w:line="360" w:lineRule="auto"/>
      </w:pPr>
      <w:r w:rsidRPr="00B63EB7">
        <w:t>Учебно-опытный участок  БОУ ДО «Тарская станция юных натуралистов».</w:t>
      </w:r>
    </w:p>
    <w:p w:rsidR="00A657C8" w:rsidRPr="00B63EB7" w:rsidRDefault="00A657C8" w:rsidP="00742238">
      <w:pPr>
        <w:spacing w:line="360" w:lineRule="auto"/>
        <w:jc w:val="both"/>
        <w:textAlignment w:val="baseline"/>
        <w:rPr>
          <w:color w:val="000000"/>
          <w:shd w:val="clear" w:color="auto" w:fill="FFFFFF"/>
          <w:lang w:eastAsia="en-US"/>
        </w:rPr>
      </w:pPr>
    </w:p>
    <w:p w:rsidR="00A657C8" w:rsidRPr="00B63EB7" w:rsidRDefault="00A657C8" w:rsidP="00106D57">
      <w:pPr>
        <w:widowControl w:val="0"/>
        <w:shd w:val="clear" w:color="auto" w:fill="FFFFFF"/>
        <w:autoSpaceDE w:val="0"/>
        <w:autoSpaceDN w:val="0"/>
        <w:adjustRightInd w:val="0"/>
        <w:spacing w:line="360" w:lineRule="auto"/>
        <w:jc w:val="center"/>
        <w:outlineLvl w:val="0"/>
        <w:rPr>
          <w:b/>
          <w:color w:val="000000"/>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724B34">
      <w:pPr>
        <w:widowControl w:val="0"/>
        <w:shd w:val="clear" w:color="auto" w:fill="FFFFFF"/>
        <w:autoSpaceDE w:val="0"/>
        <w:autoSpaceDN w:val="0"/>
        <w:adjustRightInd w:val="0"/>
        <w:spacing w:line="360" w:lineRule="auto"/>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Default="00A657C8" w:rsidP="00106D57">
      <w:pPr>
        <w:widowControl w:val="0"/>
        <w:shd w:val="clear" w:color="auto" w:fill="FFFFFF"/>
        <w:autoSpaceDE w:val="0"/>
        <w:autoSpaceDN w:val="0"/>
        <w:adjustRightInd w:val="0"/>
        <w:spacing w:line="360" w:lineRule="auto"/>
        <w:jc w:val="center"/>
        <w:outlineLvl w:val="0"/>
        <w:rPr>
          <w:b/>
          <w:color w:val="000000"/>
          <w:sz w:val="28"/>
          <w:szCs w:val="28"/>
        </w:rPr>
      </w:pPr>
    </w:p>
    <w:p w:rsidR="00A657C8" w:rsidRPr="00B63EB7" w:rsidRDefault="00A657C8" w:rsidP="00106D57">
      <w:pPr>
        <w:widowControl w:val="0"/>
        <w:shd w:val="clear" w:color="auto" w:fill="FFFFFF"/>
        <w:autoSpaceDE w:val="0"/>
        <w:autoSpaceDN w:val="0"/>
        <w:adjustRightInd w:val="0"/>
        <w:spacing w:line="360" w:lineRule="auto"/>
        <w:jc w:val="center"/>
        <w:outlineLvl w:val="0"/>
        <w:rPr>
          <w:b/>
          <w:color w:val="000000"/>
        </w:rPr>
      </w:pPr>
      <w:r w:rsidRPr="00B63EB7">
        <w:rPr>
          <w:b/>
          <w:color w:val="000000"/>
        </w:rPr>
        <w:lastRenderedPageBreak/>
        <w:t>Глава 1. Обзор литературы по изучаемому вопросу</w:t>
      </w:r>
    </w:p>
    <w:p w:rsidR="00A657C8" w:rsidRPr="00B63EB7" w:rsidRDefault="00A657C8" w:rsidP="00742238">
      <w:pPr>
        <w:spacing w:line="360" w:lineRule="auto"/>
        <w:jc w:val="both"/>
        <w:textAlignment w:val="baseline"/>
        <w:rPr>
          <w:color w:val="000000"/>
          <w:shd w:val="clear" w:color="auto" w:fill="FFFFFF"/>
          <w:lang w:eastAsia="en-US"/>
        </w:rPr>
      </w:pPr>
    </w:p>
    <w:p w:rsidR="00A657C8" w:rsidRPr="00B63EB7" w:rsidRDefault="00A657C8" w:rsidP="00402486">
      <w:pPr>
        <w:shd w:val="clear" w:color="auto" w:fill="FFFFFF"/>
        <w:spacing w:line="360" w:lineRule="auto"/>
        <w:jc w:val="both"/>
      </w:pPr>
      <w:r>
        <w:rPr>
          <w:b/>
        </w:rPr>
        <w:tab/>
      </w:r>
      <w:r w:rsidRPr="00B63EB7">
        <w:rPr>
          <w:bCs/>
        </w:rPr>
        <w:t>Георги́на</w:t>
      </w:r>
      <w:r w:rsidRPr="00B63EB7">
        <w:t> (</w:t>
      </w:r>
      <w:hyperlink r:id="rId9" w:tooltip="Латинский язык" w:history="1">
        <w:r w:rsidRPr="00B63EB7">
          <w:t>лат.</w:t>
        </w:r>
      </w:hyperlink>
      <w:r w:rsidRPr="00B63EB7">
        <w:t> </w:t>
      </w:r>
      <w:r w:rsidRPr="00B63EB7">
        <w:rPr>
          <w:i/>
          <w:iCs/>
          <w:lang w:val="la-Latn"/>
        </w:rPr>
        <w:t>Dáhlia</w:t>
      </w:r>
      <w:r w:rsidRPr="00B63EB7">
        <w:t>) — </w:t>
      </w:r>
      <w:hyperlink r:id="rId10" w:tooltip="Род (биология)" w:history="1">
        <w:r w:rsidRPr="00B63EB7">
          <w:t>род</w:t>
        </w:r>
      </w:hyperlink>
      <w:r w:rsidRPr="00B63EB7">
        <w:t> </w:t>
      </w:r>
      <w:hyperlink r:id="rId11" w:tooltip="Растение" w:history="1">
        <w:r w:rsidRPr="00B63EB7">
          <w:t>растений</w:t>
        </w:r>
      </w:hyperlink>
      <w:r w:rsidRPr="00B63EB7">
        <w:t> </w:t>
      </w:r>
      <w:hyperlink r:id="rId12" w:tooltip="Семейство" w:history="1">
        <w:r w:rsidRPr="00B63EB7">
          <w:t>семейства</w:t>
        </w:r>
      </w:hyperlink>
      <w:r w:rsidRPr="00B63EB7">
        <w:t> </w:t>
      </w:r>
      <w:hyperlink r:id="rId13" w:tooltip="Астровые" w:history="1">
        <w:r w:rsidRPr="00B63EB7">
          <w:t>Астровые</w:t>
        </w:r>
      </w:hyperlink>
      <w:r>
        <w:t xml:space="preserve">. </w:t>
      </w:r>
      <w:r w:rsidRPr="00B63EB7">
        <w:t>Род включает 42 </w:t>
      </w:r>
      <w:hyperlink r:id="rId14" w:tooltip="Биологический вид" w:history="1">
        <w:r w:rsidRPr="00B63EB7">
          <w:t>вида</w:t>
        </w:r>
      </w:hyperlink>
      <w:r w:rsidRPr="00B63EB7">
        <w:t> весьма крупных </w:t>
      </w:r>
      <w:hyperlink r:id="rId15" w:tooltip="Многолетние растения" w:history="1">
        <w:r w:rsidRPr="00B63EB7">
          <w:t>многолетних растений</w:t>
        </w:r>
      </w:hyperlink>
      <w:r w:rsidRPr="00B63EB7">
        <w:t> с большими головками </w:t>
      </w:r>
      <w:hyperlink r:id="rId16" w:tooltip="Цветок" w:history="1">
        <w:r w:rsidRPr="00B63EB7">
          <w:t>цветков</w:t>
        </w:r>
      </w:hyperlink>
      <w:r>
        <w:t xml:space="preserve"> </w:t>
      </w:r>
      <w:r w:rsidRPr="00B63EB7">
        <w:rPr>
          <w:iCs/>
        </w:rPr>
        <w:t>[10]</w:t>
      </w:r>
      <w:r>
        <w:rPr>
          <w:iCs/>
        </w:rPr>
        <w:t>.</w:t>
      </w:r>
    </w:p>
    <w:p w:rsidR="00A657C8" w:rsidRPr="00B63EB7" w:rsidRDefault="00A657C8" w:rsidP="00402486">
      <w:pPr>
        <w:shd w:val="clear" w:color="auto" w:fill="FFFFFF"/>
        <w:spacing w:line="360" w:lineRule="auto"/>
        <w:jc w:val="both"/>
      </w:pPr>
      <w:r>
        <w:tab/>
      </w:r>
      <w:r w:rsidRPr="00B63EB7">
        <w:t xml:space="preserve"> Родиной этого прекрасного цветка считается Мексика, откуда многолетние георгины распространились по всему миру и завоевали любовь всех цветоводов  и садовников. Ботаническое название георгин Далия, которое растению дали в честь Андреаса Даля. Этот человек впервые привез клубни георгин в Европу, правда использовались они в качестве овощей. Само название «георгин» растение получило  в честь известного ботаника Иоганна Георги из Петербурга. Красоту цветов многолетних георгин оценили после появления в Бельгии первых махровых сортов в 1815 году. С этого периода эти шикарные цветы распространились по всему миру и на сегодняшний день георгин</w:t>
      </w:r>
      <w:r>
        <w:t xml:space="preserve">ы есть практически в любом саду </w:t>
      </w:r>
      <w:r w:rsidRPr="00B63EB7">
        <w:rPr>
          <w:iCs/>
        </w:rPr>
        <w:t xml:space="preserve"> [11]</w:t>
      </w:r>
      <w:r>
        <w:rPr>
          <w:iCs/>
        </w:rPr>
        <w:t>.</w:t>
      </w:r>
    </w:p>
    <w:p w:rsidR="00A657C8" w:rsidRPr="00B63EB7" w:rsidRDefault="00A657C8" w:rsidP="00106D57">
      <w:pPr>
        <w:spacing w:line="360" w:lineRule="auto"/>
        <w:jc w:val="both"/>
        <w:rPr>
          <w:color w:val="1E1E1E"/>
        </w:rPr>
      </w:pPr>
      <w:r>
        <w:rPr>
          <w:color w:val="1E1E1E"/>
        </w:rPr>
        <w:tab/>
      </w:r>
      <w:r w:rsidRPr="00B63EB7">
        <w:rPr>
          <w:color w:val="1E1E1E"/>
        </w:rPr>
        <w:t xml:space="preserve">  Георгины — это многолетние цветущие растения, которые отличаются боль</w:t>
      </w:r>
      <w:r>
        <w:rPr>
          <w:color w:val="1E1E1E"/>
        </w:rPr>
        <w:t xml:space="preserve">шой продолжительностью цветения </w:t>
      </w:r>
      <w:r w:rsidRPr="00B63EB7">
        <w:rPr>
          <w:iCs/>
        </w:rPr>
        <w:t xml:space="preserve"> [3]</w:t>
      </w:r>
      <w:r>
        <w:rPr>
          <w:iCs/>
        </w:rPr>
        <w:t>.</w:t>
      </w:r>
    </w:p>
    <w:p w:rsidR="00A657C8" w:rsidRPr="00B63EB7" w:rsidRDefault="00A657C8" w:rsidP="0089690A">
      <w:pPr>
        <w:spacing w:line="360" w:lineRule="auto"/>
        <w:ind w:firstLine="708"/>
        <w:jc w:val="both"/>
        <w:rPr>
          <w:color w:val="1E1E1E"/>
        </w:rPr>
      </w:pPr>
      <w:r w:rsidRPr="00B63EB7">
        <w:rPr>
          <w:color w:val="1E1E1E"/>
        </w:rPr>
        <w:t>Многолетние георгины имеют клубневое строение корневой системы, поэтому их нельзя оставлять на зиму в открытом грунте.</w:t>
      </w:r>
    </w:p>
    <w:p w:rsidR="00A657C8" w:rsidRPr="00B63EB7" w:rsidRDefault="00A657C8" w:rsidP="0089690A">
      <w:pPr>
        <w:spacing w:line="360" w:lineRule="auto"/>
        <w:ind w:firstLine="708"/>
        <w:jc w:val="both"/>
        <w:rPr>
          <w:color w:val="1E1E1E"/>
        </w:rPr>
      </w:pPr>
      <w:r w:rsidRPr="00B63EB7">
        <w:rPr>
          <w:color w:val="1E1E1E"/>
        </w:rPr>
        <w:t>Стебли у этих цветущих растений полые внутри и отличаются различной высотой, все зависит от конкретного сорта и вида георгин. В высоту георгины могут достигать 30-</w:t>
      </w:r>
      <w:smartTag w:uri="urn:schemas-microsoft-com:office:smarttags" w:element="metricconverter">
        <w:smartTagPr>
          <w:attr w:name="ProductID" w:val="120 см"/>
        </w:smartTagPr>
        <w:r w:rsidRPr="00B63EB7">
          <w:rPr>
            <w:color w:val="1E1E1E"/>
          </w:rPr>
          <w:t>120 см</w:t>
        </w:r>
      </w:smartTag>
      <w:r w:rsidRPr="00B63EB7">
        <w:rPr>
          <w:color w:val="1E1E1E"/>
        </w:rPr>
        <w:t>.</w:t>
      </w:r>
    </w:p>
    <w:p w:rsidR="00A657C8" w:rsidRPr="00B63EB7" w:rsidRDefault="00A657C8" w:rsidP="0089690A">
      <w:pPr>
        <w:spacing w:line="360" w:lineRule="auto"/>
        <w:ind w:firstLine="708"/>
        <w:jc w:val="both"/>
        <w:rPr>
          <w:color w:val="1E1E1E"/>
        </w:rPr>
      </w:pPr>
      <w:r w:rsidRPr="00B63EB7">
        <w:rPr>
          <w:color w:val="1E1E1E"/>
        </w:rPr>
        <w:t>По высоте многолетние георгины классифицируются по следующим группам: клумбовые сорта — 30-</w:t>
      </w:r>
      <w:smartTag w:uri="urn:schemas-microsoft-com:office:smarttags" w:element="metricconverter">
        <w:smartTagPr>
          <w:attr w:name="ProductID" w:val="60 см"/>
        </w:smartTagPr>
        <w:r w:rsidRPr="00B63EB7">
          <w:rPr>
            <w:color w:val="1E1E1E"/>
          </w:rPr>
          <w:t>60 см</w:t>
        </w:r>
      </w:smartTag>
      <w:r w:rsidRPr="00B63EB7">
        <w:rPr>
          <w:color w:val="1E1E1E"/>
        </w:rPr>
        <w:t xml:space="preserve">, низкорослые многолетние георгины — менее </w:t>
      </w:r>
      <w:smartTag w:uri="urn:schemas-microsoft-com:office:smarttags" w:element="metricconverter">
        <w:smartTagPr>
          <w:attr w:name="ProductID" w:val="30 см"/>
        </w:smartTagPr>
        <w:r w:rsidRPr="00B63EB7">
          <w:rPr>
            <w:color w:val="1E1E1E"/>
          </w:rPr>
          <w:t>30 см</w:t>
        </w:r>
      </w:smartTag>
      <w:r w:rsidRPr="00B63EB7">
        <w:rPr>
          <w:color w:val="1E1E1E"/>
        </w:rPr>
        <w:t xml:space="preserve">, бордюрные георгины — от 60 до </w:t>
      </w:r>
      <w:smartTag w:uri="urn:schemas-microsoft-com:office:smarttags" w:element="metricconverter">
        <w:smartTagPr>
          <w:attr w:name="ProductID" w:val="120 см"/>
        </w:smartTagPr>
        <w:r w:rsidRPr="00B63EB7">
          <w:rPr>
            <w:color w:val="1E1E1E"/>
          </w:rPr>
          <w:t>120 см</w:t>
        </w:r>
      </w:smartTag>
      <w:r w:rsidRPr="00B63EB7">
        <w:rPr>
          <w:color w:val="1E1E1E"/>
        </w:rPr>
        <w:t>. В свою очередь бордюрные георгины также разделяются на несколько групп: низкорослые, среднерослые, высокорослые.</w:t>
      </w:r>
    </w:p>
    <w:p w:rsidR="00A657C8" w:rsidRPr="00B63EB7" w:rsidRDefault="00A657C8" w:rsidP="0089690A">
      <w:pPr>
        <w:spacing w:line="360" w:lineRule="auto"/>
        <w:ind w:firstLine="708"/>
        <w:jc w:val="both"/>
        <w:rPr>
          <w:color w:val="1E1E1E"/>
        </w:rPr>
      </w:pPr>
      <w:r w:rsidRPr="00B63EB7">
        <w:rPr>
          <w:color w:val="1E1E1E"/>
        </w:rPr>
        <w:t>Листья у многолетних георгин перистые темно-зеленого цвета, у некоторых сортов могутбыть пестрые.</w:t>
      </w:r>
    </w:p>
    <w:p w:rsidR="00A657C8" w:rsidRPr="00B63EB7" w:rsidRDefault="00A657C8" w:rsidP="0089690A">
      <w:pPr>
        <w:spacing w:line="360" w:lineRule="auto"/>
        <w:ind w:firstLine="708"/>
        <w:jc w:val="both"/>
        <w:rPr>
          <w:color w:val="1E1E1E"/>
        </w:rPr>
      </w:pPr>
      <w:r w:rsidRPr="00B63EB7">
        <w:rPr>
          <w:color w:val="1E1E1E"/>
        </w:rPr>
        <w:t>Самой главной ценностью многолетних георгин являются соцветия, которые поражают своим многообразием форм.</w:t>
      </w:r>
      <w:r>
        <w:rPr>
          <w:color w:val="1E1E1E"/>
        </w:rPr>
        <w:t xml:space="preserve"> </w:t>
      </w:r>
      <w:r w:rsidRPr="00B63EB7">
        <w:rPr>
          <w:color w:val="1E1E1E"/>
        </w:rPr>
        <w:t xml:space="preserve">Цветы многолетних георгин могут быть различных размеров. Выделяют миниатюрные соцветия — менее </w:t>
      </w:r>
      <w:smartTag w:uri="urn:schemas-microsoft-com:office:smarttags" w:element="metricconverter">
        <w:smartTagPr>
          <w:attr w:name="ProductID" w:val="10 см"/>
        </w:smartTagPr>
        <w:r w:rsidRPr="00B63EB7">
          <w:rPr>
            <w:color w:val="1E1E1E"/>
          </w:rPr>
          <w:t>10 см</w:t>
        </w:r>
      </w:smartTag>
      <w:r w:rsidRPr="00B63EB7">
        <w:rPr>
          <w:color w:val="1E1E1E"/>
        </w:rPr>
        <w:t>, мелкие соцветия — 10-</w:t>
      </w:r>
      <w:smartTag w:uri="urn:schemas-microsoft-com:office:smarttags" w:element="metricconverter">
        <w:smartTagPr>
          <w:attr w:name="ProductID" w:val="15 см"/>
        </w:smartTagPr>
        <w:r w:rsidRPr="00B63EB7">
          <w:rPr>
            <w:color w:val="1E1E1E"/>
          </w:rPr>
          <w:t>15 см</w:t>
        </w:r>
      </w:smartTag>
      <w:r w:rsidRPr="00B63EB7">
        <w:rPr>
          <w:color w:val="1E1E1E"/>
        </w:rPr>
        <w:t>, средние цветы — 15-</w:t>
      </w:r>
      <w:smartTag w:uri="urn:schemas-microsoft-com:office:smarttags" w:element="metricconverter">
        <w:smartTagPr>
          <w:attr w:name="ProductID" w:val="20 см"/>
        </w:smartTagPr>
        <w:r w:rsidRPr="00B63EB7">
          <w:rPr>
            <w:color w:val="1E1E1E"/>
          </w:rPr>
          <w:t>20 см</w:t>
        </w:r>
      </w:smartTag>
      <w:r w:rsidRPr="00B63EB7">
        <w:rPr>
          <w:color w:val="1E1E1E"/>
        </w:rPr>
        <w:t>, крупные — 20-</w:t>
      </w:r>
      <w:smartTag w:uri="urn:schemas-microsoft-com:office:smarttags" w:element="metricconverter">
        <w:smartTagPr>
          <w:attr w:name="ProductID" w:val="25 см"/>
        </w:smartTagPr>
        <w:r w:rsidRPr="00B63EB7">
          <w:rPr>
            <w:color w:val="1E1E1E"/>
          </w:rPr>
          <w:t>25 см</w:t>
        </w:r>
      </w:smartTag>
      <w:r w:rsidRPr="00B63EB7">
        <w:rPr>
          <w:color w:val="1E1E1E"/>
        </w:rPr>
        <w:t xml:space="preserve">, гиганты — более </w:t>
      </w:r>
      <w:smartTag w:uri="urn:schemas-microsoft-com:office:smarttags" w:element="metricconverter">
        <w:smartTagPr>
          <w:attr w:name="ProductID" w:val="25 см"/>
        </w:smartTagPr>
        <w:r w:rsidRPr="00B63EB7">
          <w:rPr>
            <w:color w:val="1E1E1E"/>
          </w:rPr>
          <w:t>25 см</w:t>
        </w:r>
      </w:smartTag>
      <w:r w:rsidRPr="00B63EB7">
        <w:rPr>
          <w:color w:val="1E1E1E"/>
        </w:rPr>
        <w:t>.</w:t>
      </w:r>
    </w:p>
    <w:p w:rsidR="00A657C8" w:rsidRPr="00B63EB7" w:rsidRDefault="00A657C8" w:rsidP="0089690A">
      <w:pPr>
        <w:spacing w:line="360" w:lineRule="auto"/>
        <w:ind w:firstLine="708"/>
        <w:jc w:val="both"/>
        <w:rPr>
          <w:color w:val="1E1E1E"/>
        </w:rPr>
      </w:pPr>
      <w:r w:rsidRPr="00B63EB7">
        <w:rPr>
          <w:color w:val="1E1E1E"/>
        </w:rPr>
        <w:t>Именно в зависимости от формы, размеров и расцветки соцветий строится классификация всех сортов многолетних георгин, которых на сегодняшний день насчитывается более 15 тысяч. Все эти сорта распределены на 10 групп.</w:t>
      </w:r>
    </w:p>
    <w:p w:rsidR="00A657C8" w:rsidRPr="00B63EB7" w:rsidRDefault="00A657C8" w:rsidP="0089690A">
      <w:pPr>
        <w:spacing w:line="360" w:lineRule="auto"/>
        <w:ind w:firstLine="708"/>
        <w:jc w:val="both"/>
        <w:rPr>
          <w:color w:val="1E1E1E"/>
        </w:rPr>
      </w:pPr>
      <w:r w:rsidRPr="00B63EB7">
        <w:rPr>
          <w:color w:val="1E1E1E"/>
        </w:rPr>
        <w:t>Цветут георгины в конце лета и до первых заморозков.</w:t>
      </w:r>
    </w:p>
    <w:p w:rsidR="00A657C8" w:rsidRPr="00B63EB7" w:rsidRDefault="00A657C8" w:rsidP="0089690A">
      <w:pPr>
        <w:spacing w:line="360" w:lineRule="auto"/>
        <w:ind w:firstLine="708"/>
        <w:jc w:val="both"/>
        <w:rPr>
          <w:color w:val="1E1E1E"/>
        </w:rPr>
      </w:pPr>
      <w:r w:rsidRPr="00B63EB7">
        <w:rPr>
          <w:color w:val="1E1E1E"/>
        </w:rPr>
        <w:lastRenderedPageBreak/>
        <w:t>Многолетние георгины отличаются своей неприхотливостью, однако на зиму клубни необходимо выкапыва</w:t>
      </w:r>
      <w:r>
        <w:rPr>
          <w:color w:val="1E1E1E"/>
        </w:rPr>
        <w:t xml:space="preserve">ть и хранить в прохладном месте </w:t>
      </w:r>
      <w:r w:rsidRPr="00B63EB7">
        <w:rPr>
          <w:iCs/>
        </w:rPr>
        <w:t xml:space="preserve"> [9]</w:t>
      </w:r>
      <w:r>
        <w:rPr>
          <w:iCs/>
        </w:rPr>
        <w:t>.</w:t>
      </w:r>
    </w:p>
    <w:p w:rsidR="00A657C8" w:rsidRPr="00B63EB7" w:rsidRDefault="00A657C8" w:rsidP="00FE1118">
      <w:pPr>
        <w:spacing w:line="360" w:lineRule="auto"/>
        <w:jc w:val="both"/>
        <w:outlineLvl w:val="1"/>
        <w:rPr>
          <w:color w:val="000000"/>
          <w:shd w:val="clear" w:color="auto" w:fill="FFFFFF"/>
        </w:rPr>
      </w:pPr>
      <w:r>
        <w:rPr>
          <w:color w:val="000000"/>
          <w:shd w:val="clear" w:color="auto" w:fill="FFFFFF"/>
        </w:rPr>
        <w:tab/>
      </w:r>
      <w:r w:rsidRPr="00B63EB7">
        <w:rPr>
          <w:b/>
          <w:color w:val="000000"/>
        </w:rPr>
        <w:t>Подготовка клубней георгинов к посадке.</w:t>
      </w:r>
      <w:r w:rsidRPr="00B63EB7">
        <w:rPr>
          <w:rFonts w:ascii="Calibri" w:hAnsi="Calibri"/>
          <w:color w:val="000000"/>
        </w:rPr>
        <w:t xml:space="preserve"> С </w:t>
      </w:r>
      <w:r w:rsidRPr="00B63EB7">
        <w:rPr>
          <w:color w:val="000000"/>
          <w:shd w:val="clear" w:color="auto" w:fill="FFFFFF"/>
        </w:rPr>
        <w:t xml:space="preserve"> появлением первых ростков клубни растения требуется разделить. Деление клубней способствует омоложению растения и повышению его защитных свойств. При посадке целого корня происходит пробуждение большого числа ростков, которые вызовут сильное загущение будущего куста георгины, а также вытягивание и истончение стеблей, данная операция способствует размножению сорта.</w:t>
      </w:r>
    </w:p>
    <w:p w:rsidR="00A657C8" w:rsidRPr="00B63EB7" w:rsidRDefault="00A657C8" w:rsidP="00FE1118">
      <w:pPr>
        <w:pStyle w:val="a3"/>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ab/>
      </w:r>
      <w:r w:rsidRPr="00B63EB7">
        <w:rPr>
          <w:color w:val="000000"/>
          <w:shd w:val="clear" w:color="auto" w:fill="FFFFFF"/>
        </w:rPr>
        <w:t xml:space="preserve"> Разрезать клубни следует так, чтобы каждая часть имела кусочек шейки с 2-3 глазками. С одного растения можно получить от 3 до 10 долей, пригодных под посадку. Их рекомендуется обработать розовым раствором марганцовки. Части корней клубней необходимо слегка подсушить, после чего прорастить в опилках или сразу высадить в открытый грунт.</w:t>
      </w:r>
    </w:p>
    <w:p w:rsidR="00A657C8" w:rsidRPr="00B63EB7" w:rsidRDefault="00A657C8" w:rsidP="00A54126">
      <w:pPr>
        <w:pStyle w:val="a3"/>
        <w:shd w:val="clear" w:color="auto" w:fill="FFFFFF"/>
        <w:spacing w:before="0" w:beforeAutospacing="0" w:after="0" w:afterAutospacing="0" w:line="360" w:lineRule="auto"/>
        <w:jc w:val="both"/>
      </w:pPr>
      <w:r>
        <w:rPr>
          <w:shd w:val="clear" w:color="auto" w:fill="FFFFFF"/>
        </w:rPr>
        <w:tab/>
      </w:r>
      <w:r w:rsidRPr="00B63EB7">
        <w:t>Для выращивания георгин выбирают солнечные, защищенные от холодных и сильных ветров места. На низких и заболоченных участках не выращивают. Расстояние при посадке зависит от высоты и формы куста того или иного сорта. Участок, выбранный для георгин, должен освещаться солнцем минимум шесть часов в сутки.</w:t>
      </w:r>
    </w:p>
    <w:p w:rsidR="00A657C8" w:rsidRPr="00B63EB7" w:rsidRDefault="00A657C8" w:rsidP="00A54126">
      <w:pPr>
        <w:shd w:val="clear" w:color="auto" w:fill="FFFFFF"/>
        <w:spacing w:line="360" w:lineRule="auto"/>
        <w:jc w:val="both"/>
      </w:pPr>
      <w:r>
        <w:tab/>
      </w:r>
      <w:r w:rsidRPr="00B63EB7">
        <w:t>Георгины растут на любых почвах, но оптимальной для них является богатый </w:t>
      </w:r>
      <w:hyperlink r:id="rId17" w:tooltip="Перегной" w:history="1">
        <w:r w:rsidRPr="00B63EB7">
          <w:t>перегноем</w:t>
        </w:r>
      </w:hyperlink>
      <w:r w:rsidRPr="00B63EB7">
        <w:t> садовый </w:t>
      </w:r>
      <w:hyperlink r:id="rId18" w:tooltip="Суглинок" w:history="1">
        <w:r w:rsidRPr="00B63EB7">
          <w:t>суглинок</w:t>
        </w:r>
      </w:hyperlink>
      <w:r w:rsidRPr="00B63EB7">
        <w:t>, </w:t>
      </w:r>
      <w:hyperlink r:id="rId19" w:tooltip="РН" w:history="1">
        <w:r w:rsidRPr="00B63EB7">
          <w:t>рН</w:t>
        </w:r>
      </w:hyperlink>
      <w:r w:rsidRPr="00B63EB7">
        <w:t> 6,5—6,7. Хороша для георгин и удобренная песчаная почва. Участок, предназначенный под георгины, с осени вскапывают, а весной перекапывают.</w:t>
      </w:r>
    </w:p>
    <w:p w:rsidR="00A657C8" w:rsidRPr="00B63EB7" w:rsidRDefault="00A657C8" w:rsidP="00A54126">
      <w:pPr>
        <w:shd w:val="clear" w:color="auto" w:fill="FFFFFF"/>
        <w:spacing w:line="360" w:lineRule="auto"/>
        <w:jc w:val="both"/>
      </w:pPr>
      <w:r>
        <w:tab/>
      </w:r>
      <w:r w:rsidRPr="00B63EB7">
        <w:t>Георгины высаживают в открытый грунт с 1 по 10 июня. Более ранняя посадка требует укрытия от весенних заморозков. Посадка </w:t>
      </w:r>
      <w:hyperlink r:id="rId20" w:tooltip="Клубень" w:history="1">
        <w:r w:rsidRPr="00B63EB7">
          <w:t>клубня</w:t>
        </w:r>
      </w:hyperlink>
      <w:r w:rsidRPr="00B63EB7">
        <w:t> осуществляется в лунку по глубине равную штыку лопаты. В лунку кладут, если того требует почва, перепревший </w:t>
      </w:r>
      <w:hyperlink r:id="rId21" w:tooltip="Навоз" w:history="1">
        <w:r w:rsidRPr="00B63EB7">
          <w:t>навоз</w:t>
        </w:r>
      </w:hyperlink>
      <w:r w:rsidRPr="00B63EB7">
        <w:t>, 20-30 г. суперфосфата.  Предварительно на каждом клубне следует оставить не более двух </w:t>
      </w:r>
      <w:hyperlink r:id="rId22" w:tooltip="Почка (ботаника)" w:history="1">
        <w:r w:rsidRPr="00B63EB7">
          <w:t>почек</w:t>
        </w:r>
      </w:hyperlink>
      <w:r w:rsidRPr="00B63EB7">
        <w:t>, в дальнейшем остальные </w:t>
      </w:r>
      <w:hyperlink r:id="rId23" w:tooltip="Побег (ботаника)" w:history="1">
        <w:r w:rsidRPr="00B63EB7">
          <w:t>побеги</w:t>
        </w:r>
      </w:hyperlink>
      <w:r w:rsidRPr="00B63EB7">
        <w:t> выламывают, чтобы не ослабить рост главных. При правильной посадке корневая шейка должна быть на 2—3 см ниже уровня почвы. Растение после посадки подвязывают к пр</w:t>
      </w:r>
      <w:r>
        <w:t>очной опоре 1—1,3 метра высотой</w:t>
      </w:r>
      <w:r w:rsidRPr="00B63EB7">
        <w:rPr>
          <w:iCs/>
        </w:rPr>
        <w:t xml:space="preserve"> [5]</w:t>
      </w:r>
      <w:r>
        <w:rPr>
          <w:iCs/>
        </w:rPr>
        <w:t>.</w:t>
      </w:r>
    </w:p>
    <w:p w:rsidR="00A657C8" w:rsidRPr="00B63EB7" w:rsidRDefault="00A657C8" w:rsidP="00A54126">
      <w:pPr>
        <w:spacing w:line="360" w:lineRule="auto"/>
        <w:jc w:val="both"/>
        <w:outlineLvl w:val="1"/>
        <w:rPr>
          <w:color w:val="000000"/>
          <w:shd w:val="clear" w:color="auto" w:fill="FFFFFF"/>
        </w:rPr>
      </w:pPr>
      <w:r>
        <w:rPr>
          <w:b/>
          <w:shd w:val="clear" w:color="auto" w:fill="FFFFFF"/>
        </w:rPr>
        <w:tab/>
      </w:r>
      <w:r w:rsidRPr="00B63EB7">
        <w:rPr>
          <w:b/>
          <w:shd w:val="clear" w:color="auto" w:fill="FFFFFF"/>
        </w:rPr>
        <w:t>Уход:</w:t>
      </w:r>
      <w:r w:rsidRPr="00B63EB7">
        <w:rPr>
          <w:shd w:val="clear" w:color="auto" w:fill="FFFFFF"/>
        </w:rPr>
        <w:t xml:space="preserve"> Своевременное удаление сорняков, регулярные поливы и подкормки. В июне растение рекомендуется подкормить </w:t>
      </w:r>
      <w:r w:rsidRPr="00B63EB7">
        <w:rPr>
          <w:color w:val="000000"/>
          <w:shd w:val="clear" w:color="auto" w:fill="FFFFFF"/>
        </w:rPr>
        <w:t>мочевиной, в июле – разведенным навозом, в августе – фосфорно-калийными препаратами. При излишнем количестве зеленой массы часть нижних листьев следует удалить, обеспечив доступ солнечного света к основанию стебля.</w:t>
      </w:r>
    </w:p>
    <w:p w:rsidR="00A657C8" w:rsidRPr="00B63EB7" w:rsidRDefault="00A657C8" w:rsidP="00954BA3">
      <w:pPr>
        <w:spacing w:line="360" w:lineRule="auto"/>
        <w:jc w:val="both"/>
        <w:outlineLvl w:val="1"/>
        <w:rPr>
          <w:color w:val="000000"/>
          <w:shd w:val="clear" w:color="auto" w:fill="FFFFFF"/>
        </w:rPr>
      </w:pPr>
      <w:r>
        <w:lastRenderedPageBreak/>
        <w:tab/>
      </w:r>
      <w:r w:rsidRPr="00B63EB7">
        <w:t>П</w:t>
      </w:r>
      <w:r w:rsidRPr="00B63EB7">
        <w:rPr>
          <w:color w:val="000000"/>
          <w:shd w:val="clear" w:color="auto" w:fill="FFFFFF"/>
        </w:rPr>
        <w:t>оливать цветок нужно умеренно, ведь переувлажнение почвы может привести к загниванию корней и их гибели. Подачу воды рекомендуется производить раз в 5 дней. Во избежание застоя влаги растению перед посадкой необходимо обеспечить хороший дренаж.</w:t>
      </w:r>
    </w:p>
    <w:p w:rsidR="00A657C8" w:rsidRPr="00B63EB7" w:rsidRDefault="00A657C8" w:rsidP="00954BA3">
      <w:pPr>
        <w:spacing w:line="360" w:lineRule="auto"/>
        <w:jc w:val="both"/>
        <w:outlineLvl w:val="1"/>
        <w:rPr>
          <w:color w:val="000000"/>
          <w:shd w:val="clear" w:color="auto" w:fill="FFFFFF"/>
        </w:rPr>
      </w:pPr>
      <w:r>
        <w:rPr>
          <w:color w:val="000000"/>
          <w:shd w:val="clear" w:color="auto" w:fill="FFFFFF"/>
        </w:rPr>
        <w:tab/>
      </w:r>
      <w:r w:rsidRPr="00B63EB7">
        <w:rPr>
          <w:color w:val="000000"/>
          <w:shd w:val="clear" w:color="auto" w:fill="FFFFFF"/>
        </w:rPr>
        <w:t>В первой половине лета высокорослые растения рекомендуется пасынковать: удалять формирующиеся в листовых пазухах ростки. Количество выщипываемых пасынков зависит от того, какие цветы планируется получить. Если крупные – убрать следует большую часть пасынков. Для получения средних размеров удалить следует отростки, образовавшиеся до высоты 30 см от поверхности поч</w:t>
      </w:r>
      <w:r>
        <w:rPr>
          <w:color w:val="000000"/>
          <w:shd w:val="clear" w:color="auto" w:fill="FFFFFF"/>
        </w:rPr>
        <w:t xml:space="preserve">вы </w:t>
      </w:r>
      <w:r w:rsidRPr="00B63EB7">
        <w:rPr>
          <w:iCs/>
        </w:rPr>
        <w:t>[6]</w:t>
      </w:r>
      <w:r>
        <w:rPr>
          <w:iCs/>
        </w:rPr>
        <w:t>.</w:t>
      </w:r>
    </w:p>
    <w:p w:rsidR="00A657C8" w:rsidRPr="00B63EB7" w:rsidRDefault="00A657C8" w:rsidP="00954BA3">
      <w:pPr>
        <w:spacing w:line="360" w:lineRule="auto"/>
        <w:jc w:val="both"/>
        <w:outlineLvl w:val="1"/>
        <w:rPr>
          <w:color w:val="000000"/>
          <w:shd w:val="clear" w:color="auto" w:fill="FFFFFF"/>
        </w:rPr>
      </w:pPr>
      <w:r>
        <w:rPr>
          <w:b/>
          <w:color w:val="000000"/>
          <w:shd w:val="clear" w:color="auto" w:fill="FFFFFF"/>
        </w:rPr>
        <w:tab/>
      </w:r>
      <w:r w:rsidRPr="00B63EB7">
        <w:rPr>
          <w:b/>
          <w:color w:val="000000"/>
          <w:shd w:val="clear" w:color="auto" w:fill="FFFFFF"/>
        </w:rPr>
        <w:t>Подготовка и хранение клубней</w:t>
      </w:r>
      <w:r w:rsidRPr="00B63EB7">
        <w:rPr>
          <w:color w:val="000000"/>
          <w:shd w:val="clear" w:color="auto" w:fill="FFFFFF"/>
        </w:rPr>
        <w:t>. Георгина многолетняя является достаточно теплолюбивым растением, поэтому не сможет перезимовать в условиях отечественного климата. Сразу после увядания стеблей и наступления первых заморозков рекомендуется выкопать клубни (всем гнездом) вместе с побегами, обрезанными до 15-сантиметровой длины. Стебли могут быть наполнены накопленной дождевой водой, которую следует вылить во избежание загнивания клубней. Последние же требуется подсушить несколько дней на воздухе, очистить от земли, удалить подгнившие. После этого уложить в ящик, присыпать торфом, песком или опилками и хранить в прохладном месте при температуре не ниже +10</w:t>
      </w:r>
      <w:r w:rsidRPr="00B63EB7">
        <w:rPr>
          <w:color w:val="000000"/>
          <w:shd w:val="clear" w:color="auto" w:fill="FFFFFF"/>
          <w:vertAlign w:val="superscript"/>
        </w:rPr>
        <w:t>о</w:t>
      </w:r>
      <w:r>
        <w:rPr>
          <w:color w:val="000000"/>
          <w:shd w:val="clear" w:color="auto" w:fill="FFFFFF"/>
        </w:rPr>
        <w:t>С</w:t>
      </w:r>
      <w:r w:rsidRPr="00B63EB7">
        <w:rPr>
          <w:iCs/>
        </w:rPr>
        <w:t xml:space="preserve"> [7]</w:t>
      </w:r>
      <w:r>
        <w:rPr>
          <w:iCs/>
        </w:rPr>
        <w:t>.</w:t>
      </w:r>
    </w:p>
    <w:p w:rsidR="00A657C8" w:rsidRPr="00B63EB7" w:rsidRDefault="00A657C8" w:rsidP="00A248FF">
      <w:pPr>
        <w:spacing w:line="360" w:lineRule="auto"/>
        <w:ind w:firstLine="708"/>
        <w:jc w:val="both"/>
        <w:outlineLvl w:val="1"/>
        <w:rPr>
          <w:color w:val="000000"/>
          <w:shd w:val="clear" w:color="auto" w:fill="FFFFFF"/>
        </w:rPr>
      </w:pPr>
      <w:r w:rsidRPr="00B63EB7">
        <w:rPr>
          <w:b/>
          <w:color w:val="000000"/>
          <w:shd w:val="clear" w:color="auto" w:fill="FFFFFF"/>
        </w:rPr>
        <w:t>Болезни и вредители.</w:t>
      </w:r>
      <w:r w:rsidRPr="00B63EB7">
        <w:rPr>
          <w:color w:val="000000"/>
          <w:shd w:val="clear" w:color="auto" w:fill="FFFFFF"/>
        </w:rPr>
        <w:t xml:space="preserve"> Георгина многолетняя, посадка и уход за которой являются довольно приятным занятием, может поражаться тлей и слизнями, портящими внешний вид растения и объедающими ее побеги и листья. Против тли эффективен чесночный настой или инсектициды. Во избежание появления слизней не рекомендуется сильно загущать посадки, создающие для них оптимальную влажную среду. Междурядья желательно посыпать медным купоросом или золой. Также опасным вредителем является двухвостка, которая любит заползать внутрь растения в ночное время и выгрызать в нем бутоны. С целью недопущения ее появления раз в неделю цветы требуется обрабатыва</w:t>
      </w:r>
      <w:r>
        <w:rPr>
          <w:color w:val="000000"/>
          <w:shd w:val="clear" w:color="auto" w:fill="FFFFFF"/>
        </w:rPr>
        <w:t>ть отваром чистотела или полыни</w:t>
      </w:r>
      <w:r w:rsidRPr="00B63EB7">
        <w:rPr>
          <w:iCs/>
        </w:rPr>
        <w:t xml:space="preserve"> [4]</w:t>
      </w:r>
      <w:r>
        <w:rPr>
          <w:iCs/>
        </w:rPr>
        <w:t>.</w:t>
      </w:r>
    </w:p>
    <w:p w:rsidR="00A657C8" w:rsidRPr="00B63EB7" w:rsidRDefault="00A657C8" w:rsidP="00A248FF">
      <w:pPr>
        <w:spacing w:line="360" w:lineRule="auto"/>
        <w:ind w:firstLine="708"/>
        <w:jc w:val="both"/>
        <w:outlineLvl w:val="1"/>
        <w:rPr>
          <w:color w:val="000000"/>
          <w:shd w:val="clear" w:color="auto" w:fill="FFFFFF"/>
        </w:rPr>
      </w:pPr>
      <w:r>
        <w:rPr>
          <w:b/>
          <w:iCs/>
        </w:rPr>
        <w:t>Характеристика сорта</w:t>
      </w:r>
    </w:p>
    <w:p w:rsidR="00A657C8" w:rsidRPr="00B63EB7" w:rsidRDefault="00A657C8" w:rsidP="00B378EB">
      <w:pPr>
        <w:shd w:val="clear" w:color="auto" w:fill="FFFFFF"/>
        <w:spacing w:line="360" w:lineRule="auto"/>
        <w:outlineLvl w:val="3"/>
        <w:rPr>
          <w:b/>
          <w:bCs/>
          <w:color w:val="3E3E3D"/>
        </w:rPr>
      </w:pPr>
      <w:r>
        <w:rPr>
          <w:b/>
          <w:bCs/>
          <w:color w:val="3E3E3D"/>
        </w:rPr>
        <w:tab/>
      </w:r>
      <w:r w:rsidRPr="00A248FF">
        <w:rPr>
          <w:b/>
          <w:bCs/>
        </w:rPr>
        <w:t>Вельтмайстер</w:t>
      </w:r>
      <w:r w:rsidRPr="00A248FF">
        <w:t xml:space="preserve">  </w:t>
      </w:r>
      <w:r w:rsidRPr="00B63EB7">
        <w:rPr>
          <w:color w:val="000000"/>
        </w:rPr>
        <w:t>относится к высокорослым игольчатым сортам. Соцветия у Вельтмайтера достаточно крупные, ярко красные. Сорт это старый, но один из самых лучших, хотя и довольно капризный: плохо сохраняется зимой клубень. Вельтмайстер сразу дает длинные цветоносы, поэтому очень уд</w:t>
      </w:r>
      <w:r>
        <w:rPr>
          <w:color w:val="000000"/>
        </w:rPr>
        <w:t xml:space="preserve">обен для срезки, чем и славится </w:t>
      </w:r>
      <w:r w:rsidRPr="00B63EB7">
        <w:rPr>
          <w:iCs/>
        </w:rPr>
        <w:t xml:space="preserve"> [12]</w:t>
      </w:r>
      <w:r>
        <w:rPr>
          <w:iCs/>
        </w:rPr>
        <w:t>.</w:t>
      </w:r>
    </w:p>
    <w:p w:rsidR="00A657C8" w:rsidRPr="00B63EB7" w:rsidRDefault="00A657C8" w:rsidP="00954BA3">
      <w:pPr>
        <w:spacing w:line="360" w:lineRule="auto"/>
        <w:jc w:val="both"/>
        <w:outlineLvl w:val="1"/>
        <w:rPr>
          <w:color w:val="000000"/>
          <w:shd w:val="clear" w:color="auto" w:fill="FFFFFF"/>
        </w:rPr>
      </w:pPr>
    </w:p>
    <w:p w:rsidR="00A657C8" w:rsidRPr="00B63EB7" w:rsidRDefault="00A657C8" w:rsidP="00106D57">
      <w:pPr>
        <w:spacing w:line="360" w:lineRule="auto"/>
        <w:jc w:val="both"/>
        <w:outlineLvl w:val="1"/>
        <w:rPr>
          <w:rFonts w:ascii="Arial" w:hAnsi="Arial" w:cs="Arial"/>
          <w:color w:val="000000"/>
          <w:shd w:val="clear" w:color="auto" w:fill="FFFFFF"/>
        </w:rPr>
      </w:pPr>
    </w:p>
    <w:p w:rsidR="00A657C8" w:rsidRDefault="00A657C8" w:rsidP="00106D57">
      <w:pPr>
        <w:spacing w:line="360" w:lineRule="auto"/>
        <w:jc w:val="both"/>
        <w:outlineLvl w:val="1"/>
        <w:rPr>
          <w:rFonts w:ascii="Arial" w:hAnsi="Arial" w:cs="Arial"/>
          <w:color w:val="000000"/>
          <w:sz w:val="21"/>
          <w:szCs w:val="21"/>
          <w:shd w:val="clear" w:color="auto" w:fill="FFFFFF"/>
        </w:rPr>
      </w:pPr>
    </w:p>
    <w:p w:rsidR="00A657C8" w:rsidRPr="00B63EB7" w:rsidRDefault="00A657C8" w:rsidP="00EC4478">
      <w:pPr>
        <w:spacing w:line="360" w:lineRule="auto"/>
        <w:jc w:val="center"/>
        <w:outlineLvl w:val="0"/>
        <w:rPr>
          <w:b/>
          <w:iCs/>
        </w:rPr>
      </w:pPr>
      <w:r w:rsidRPr="00B63EB7">
        <w:rPr>
          <w:b/>
          <w:iCs/>
        </w:rPr>
        <w:lastRenderedPageBreak/>
        <w:t>Глава 2.  Методика и условия проведения опыта</w:t>
      </w:r>
    </w:p>
    <w:p w:rsidR="00A657C8" w:rsidRPr="00420668" w:rsidRDefault="00A657C8" w:rsidP="00EC4478">
      <w:pPr>
        <w:widowControl w:val="0"/>
        <w:autoSpaceDE w:val="0"/>
        <w:autoSpaceDN w:val="0"/>
        <w:adjustRightInd w:val="0"/>
        <w:spacing w:line="360" w:lineRule="auto"/>
        <w:jc w:val="both"/>
        <w:outlineLvl w:val="0"/>
        <w:rPr>
          <w:b/>
          <w:iCs/>
        </w:rPr>
      </w:pPr>
      <w:r>
        <w:rPr>
          <w:b/>
          <w:iCs/>
        </w:rPr>
        <w:t xml:space="preserve">2.1 </w:t>
      </w:r>
      <w:r w:rsidRPr="00420668">
        <w:rPr>
          <w:b/>
          <w:iCs/>
        </w:rPr>
        <w:t xml:space="preserve"> Почвенно– климатические условия подтаежной зоны Омской области</w:t>
      </w:r>
    </w:p>
    <w:p w:rsidR="00A657C8" w:rsidRPr="00420668" w:rsidRDefault="00A657C8" w:rsidP="00EC4478">
      <w:pPr>
        <w:widowControl w:val="0"/>
        <w:autoSpaceDE w:val="0"/>
        <w:autoSpaceDN w:val="0"/>
        <w:adjustRightInd w:val="0"/>
        <w:spacing w:line="360" w:lineRule="auto"/>
        <w:jc w:val="both"/>
        <w:outlineLvl w:val="0"/>
        <w:rPr>
          <w:iCs/>
        </w:rPr>
      </w:pPr>
      <w:r w:rsidRPr="00420668">
        <w:rPr>
          <w:b/>
          <w:iCs/>
        </w:rPr>
        <w:tab/>
      </w:r>
      <w:r w:rsidRPr="00420668">
        <w:rPr>
          <w:iCs/>
        </w:rPr>
        <w:t>Почва серая лесная среднесуглинистого механического состава.</w:t>
      </w:r>
    </w:p>
    <w:p w:rsidR="00A657C8" w:rsidRPr="00420668" w:rsidRDefault="00A657C8" w:rsidP="00CE0E7D">
      <w:pPr>
        <w:widowControl w:val="0"/>
        <w:autoSpaceDE w:val="0"/>
        <w:autoSpaceDN w:val="0"/>
        <w:adjustRightInd w:val="0"/>
        <w:spacing w:line="360" w:lineRule="auto"/>
        <w:ind w:firstLine="708"/>
        <w:jc w:val="both"/>
        <w:outlineLvl w:val="0"/>
        <w:rPr>
          <w:iCs/>
        </w:rPr>
      </w:pPr>
      <w:r w:rsidRPr="00420668">
        <w:rPr>
          <w:iCs/>
        </w:rPr>
        <w:t>Серые лесные почвы характеризуются небольшой мощностью их гумусового горизонта – 20-28 см.</w:t>
      </w:r>
    </w:p>
    <w:p w:rsidR="00A657C8" w:rsidRPr="00420668" w:rsidRDefault="00A657C8" w:rsidP="00EC4478">
      <w:pPr>
        <w:widowControl w:val="0"/>
        <w:numPr>
          <w:ilvl w:val="1"/>
          <w:numId w:val="13"/>
        </w:numPr>
        <w:autoSpaceDE w:val="0"/>
        <w:autoSpaceDN w:val="0"/>
        <w:adjustRightInd w:val="0"/>
        <w:spacing w:after="200" w:line="360" w:lineRule="auto"/>
        <w:contextualSpacing/>
        <w:jc w:val="both"/>
        <w:outlineLvl w:val="0"/>
        <w:rPr>
          <w:b/>
          <w:iCs/>
        </w:rPr>
      </w:pPr>
      <w:r w:rsidRPr="00420668">
        <w:rPr>
          <w:b/>
          <w:iCs/>
        </w:rPr>
        <w:t>Метеорологические условия зоны проведения опыта</w:t>
      </w:r>
    </w:p>
    <w:p w:rsidR="00A657C8" w:rsidRPr="00CE0E7D" w:rsidRDefault="00A657C8" w:rsidP="0089690A">
      <w:pPr>
        <w:widowControl w:val="0"/>
        <w:autoSpaceDE w:val="0"/>
        <w:autoSpaceDN w:val="0"/>
        <w:adjustRightInd w:val="0"/>
        <w:spacing w:line="360" w:lineRule="auto"/>
        <w:ind w:firstLine="360"/>
        <w:jc w:val="both"/>
        <w:rPr>
          <w:iCs/>
        </w:rPr>
      </w:pPr>
      <w:r w:rsidRPr="00420668">
        <w:rPr>
          <w:iCs/>
        </w:rPr>
        <w:t>Тарская станция юных натуралистов расположена в подтаежной зоне Западной Сибири. Климат резко континентальный, для него характерна холодная зима, теплое непродолжительное лето, короткий вегетационный период (108- 117 дней).  Сумма положительных температур выше 10</w:t>
      </w:r>
      <w:r w:rsidRPr="00420668">
        <w:rPr>
          <w:iCs/>
          <w:vertAlign w:val="superscript"/>
        </w:rPr>
        <w:t>0</w:t>
      </w:r>
      <w:r w:rsidRPr="00420668">
        <w:rPr>
          <w:iCs/>
        </w:rPr>
        <w:t>С составляет 1560-1750</w:t>
      </w:r>
      <w:r w:rsidRPr="00420668">
        <w:rPr>
          <w:iCs/>
          <w:vertAlign w:val="superscript"/>
        </w:rPr>
        <w:t>о</w:t>
      </w:r>
      <w:r w:rsidRPr="00420668">
        <w:rPr>
          <w:iCs/>
        </w:rPr>
        <w:t>С. Средняя дата перехода температуры пахотного горизонта через +10</w:t>
      </w:r>
      <w:r w:rsidRPr="00420668">
        <w:rPr>
          <w:iCs/>
          <w:vertAlign w:val="superscript"/>
        </w:rPr>
        <w:t>о</w:t>
      </w:r>
      <w:r w:rsidRPr="00420668">
        <w:rPr>
          <w:iCs/>
        </w:rPr>
        <w:t>С приходиться на 24-26 мая. Неблагоприятной особенностью климата являются поздние весенние и ранние осенние заморозки. Безморозный период колеблется по годам от 70 до 150 дней. Отрицательным фактором является также медленное прогревание почвы. Влагообеспеченность зоны высокая – 420- 485 мм осадков</w:t>
      </w:r>
      <w:r>
        <w:rPr>
          <w:iCs/>
        </w:rPr>
        <w:t xml:space="preserve"> </w:t>
      </w:r>
      <w:r w:rsidRPr="0089690A">
        <w:rPr>
          <w:iCs/>
        </w:rPr>
        <w:t xml:space="preserve">(данные ФГБУ «Омский ЦГМС-ОГМС Тара) </w:t>
      </w:r>
      <w:r>
        <w:rPr>
          <w:iCs/>
        </w:rPr>
        <w:t xml:space="preserve"> </w:t>
      </w:r>
      <w:r w:rsidRPr="00420668">
        <w:rPr>
          <w:iCs/>
        </w:rPr>
        <w:t>.</w:t>
      </w:r>
    </w:p>
    <w:p w:rsidR="00A657C8" w:rsidRPr="00420668" w:rsidRDefault="00A657C8" w:rsidP="00EC4478">
      <w:pPr>
        <w:widowControl w:val="0"/>
        <w:numPr>
          <w:ilvl w:val="1"/>
          <w:numId w:val="13"/>
        </w:numPr>
        <w:autoSpaceDE w:val="0"/>
        <w:autoSpaceDN w:val="0"/>
        <w:adjustRightInd w:val="0"/>
        <w:spacing w:after="200" w:line="360" w:lineRule="auto"/>
        <w:contextualSpacing/>
        <w:jc w:val="both"/>
      </w:pPr>
      <w:r w:rsidRPr="00420668">
        <w:rPr>
          <w:b/>
          <w:iCs/>
        </w:rPr>
        <w:t>Погодные условия в год исследований</w:t>
      </w:r>
    </w:p>
    <w:p w:rsidR="00A657C8" w:rsidRPr="00420668" w:rsidRDefault="00A657C8" w:rsidP="00EC4478">
      <w:pPr>
        <w:widowControl w:val="0"/>
        <w:autoSpaceDE w:val="0"/>
        <w:autoSpaceDN w:val="0"/>
        <w:adjustRightInd w:val="0"/>
        <w:spacing w:line="360" w:lineRule="auto"/>
        <w:ind w:firstLine="709"/>
        <w:jc w:val="both"/>
      </w:pPr>
      <w:r w:rsidRPr="00420668">
        <w:t>По данным Тарской метеостанции климатические условия периода май – август 2018 года были следующие:</w:t>
      </w:r>
      <w:r>
        <w:t xml:space="preserve"> с</w:t>
      </w:r>
      <w:r w:rsidRPr="00420668">
        <w:t>реднемесячная температура воздуха в мае на 4.5</w:t>
      </w:r>
      <w:r w:rsidRPr="00420668">
        <w:rPr>
          <w:vertAlign w:val="superscript"/>
        </w:rPr>
        <w:t>о</w:t>
      </w:r>
      <w:r w:rsidRPr="00420668">
        <w:t xml:space="preserve"> ниже нормы. Сумма осадков за месяц составила 233% от нормы.</w:t>
      </w:r>
      <w:r>
        <w:t xml:space="preserve"> </w:t>
      </w:r>
      <w:r w:rsidRPr="00420668">
        <w:t xml:space="preserve">Благоприятные условия для посадки картофеля сложились к концу мая (28.05), то есть почва достаточно прогрелась на глубину 10 см на 8-10°С. </w:t>
      </w:r>
    </w:p>
    <w:p w:rsidR="00A657C8" w:rsidRPr="00420668" w:rsidRDefault="00A657C8" w:rsidP="00EC4478">
      <w:pPr>
        <w:widowControl w:val="0"/>
        <w:autoSpaceDE w:val="0"/>
        <w:autoSpaceDN w:val="0"/>
        <w:adjustRightInd w:val="0"/>
        <w:spacing w:line="360" w:lineRule="auto"/>
        <w:ind w:firstLine="709"/>
        <w:jc w:val="both"/>
      </w:pPr>
      <w:r w:rsidRPr="00420668">
        <w:t>Среднемесячная температура воздуха в июне оказалась в пределах нормы. Сумма осадков за месяц составила 60.7 мм  это 103% от нормы.</w:t>
      </w:r>
    </w:p>
    <w:p w:rsidR="00A657C8" w:rsidRPr="00420668" w:rsidRDefault="00A657C8" w:rsidP="00EC4478">
      <w:pPr>
        <w:widowControl w:val="0"/>
        <w:autoSpaceDE w:val="0"/>
        <w:autoSpaceDN w:val="0"/>
        <w:adjustRightInd w:val="0"/>
        <w:spacing w:line="360" w:lineRule="auto"/>
        <w:ind w:firstLine="709"/>
        <w:jc w:val="both"/>
      </w:pPr>
      <w:r w:rsidRPr="00420668">
        <w:t>Среднемесячная температура воздуха в июле оказалась на 0.7</w:t>
      </w:r>
      <w:r w:rsidRPr="00420668">
        <w:rPr>
          <w:vertAlign w:val="superscript"/>
        </w:rPr>
        <w:t>о</w:t>
      </w:r>
      <w:r w:rsidRPr="00420668">
        <w:t xml:space="preserve"> выше нормы и составила 19.5</w:t>
      </w:r>
      <w:r w:rsidRPr="00420668">
        <w:rPr>
          <w:vertAlign w:val="superscript"/>
        </w:rPr>
        <w:t>о</w:t>
      </w:r>
      <w:r w:rsidRPr="00420668">
        <w:t>. За месяц выпало 30.7 мм осадков это 47% от нормы.</w:t>
      </w:r>
    </w:p>
    <w:p w:rsidR="00A657C8" w:rsidRPr="00CE0E7D" w:rsidRDefault="00A657C8" w:rsidP="00CE0E7D">
      <w:pPr>
        <w:widowControl w:val="0"/>
        <w:autoSpaceDE w:val="0"/>
        <w:autoSpaceDN w:val="0"/>
        <w:adjustRightInd w:val="0"/>
        <w:spacing w:line="360" w:lineRule="auto"/>
        <w:ind w:firstLine="709"/>
        <w:jc w:val="both"/>
      </w:pPr>
      <w:r w:rsidRPr="00420668">
        <w:t>Среднемесячная температура воздуха в августе  оказалась на 1.0 градус выше нормы.  Сумма осадков составила 55% от нормы</w:t>
      </w:r>
      <w:r>
        <w:t xml:space="preserve"> </w:t>
      </w:r>
      <w:r w:rsidRPr="0089690A">
        <w:t xml:space="preserve">(данные ФГБУ «Омский ЦГМС-ОГМС Тара) </w:t>
      </w:r>
      <w:r w:rsidRPr="00420668">
        <w:t xml:space="preserve"> </w:t>
      </w:r>
      <w:r>
        <w:t>(прил. А</w:t>
      </w:r>
      <w:r w:rsidRPr="00420668">
        <w:t>).</w:t>
      </w:r>
    </w:p>
    <w:p w:rsidR="00A657C8" w:rsidRPr="00B63EB7" w:rsidRDefault="00A657C8" w:rsidP="00EC4478">
      <w:pPr>
        <w:spacing w:line="360" w:lineRule="auto"/>
        <w:jc w:val="both"/>
        <w:outlineLvl w:val="0"/>
        <w:rPr>
          <w:b/>
          <w:iCs/>
        </w:rPr>
      </w:pPr>
      <w:r>
        <w:rPr>
          <w:b/>
          <w:iCs/>
        </w:rPr>
        <w:t>2.4</w:t>
      </w:r>
      <w:r w:rsidRPr="00B63EB7">
        <w:rPr>
          <w:b/>
          <w:iCs/>
        </w:rPr>
        <w:t xml:space="preserve">  Методика проведения опытов</w:t>
      </w:r>
    </w:p>
    <w:p w:rsidR="00A657C8" w:rsidRPr="00B63EB7" w:rsidRDefault="00A657C8" w:rsidP="00EC4478">
      <w:pPr>
        <w:spacing w:line="360" w:lineRule="auto"/>
        <w:jc w:val="both"/>
        <w:rPr>
          <w:iCs/>
        </w:rPr>
      </w:pPr>
      <w:r>
        <w:rPr>
          <w:iCs/>
        </w:rPr>
        <w:tab/>
        <w:t>Опыт заложен в 2018</w:t>
      </w:r>
      <w:r w:rsidRPr="00B63EB7">
        <w:rPr>
          <w:iCs/>
        </w:rPr>
        <w:t xml:space="preserve"> году. Опыт проведен с апреля по сентябрь на УОУ «Тарской СЮН». Для проведения опыта выбран незатененный деревьями участок с ровным рельефом. С осени на участок внесен перегной, весной проведена вспашка. Почва на участке серая лесная среднесуглинистая, предшественник - корнеплоды.</w:t>
      </w:r>
      <w:r w:rsidRPr="00B63EB7">
        <w:rPr>
          <w:lang w:eastAsia="en-US"/>
        </w:rPr>
        <w:t xml:space="preserve"> Участок однородный по механическому составу и содержанию питательных веществ.</w:t>
      </w:r>
    </w:p>
    <w:p w:rsidR="00A657C8" w:rsidRDefault="00A657C8" w:rsidP="00EC4478">
      <w:pPr>
        <w:spacing w:line="360" w:lineRule="auto"/>
        <w:jc w:val="both"/>
        <w:rPr>
          <w:b/>
          <w:iCs/>
        </w:rPr>
      </w:pPr>
    </w:p>
    <w:p w:rsidR="00A657C8" w:rsidRDefault="00A657C8" w:rsidP="00EC4478">
      <w:pPr>
        <w:spacing w:line="360" w:lineRule="auto"/>
        <w:jc w:val="both"/>
        <w:rPr>
          <w:b/>
          <w:iCs/>
        </w:rPr>
      </w:pPr>
    </w:p>
    <w:p w:rsidR="00A657C8" w:rsidRPr="00B63EB7" w:rsidRDefault="00A657C8" w:rsidP="00EC4478">
      <w:pPr>
        <w:spacing w:line="360" w:lineRule="auto"/>
        <w:jc w:val="both"/>
        <w:rPr>
          <w:b/>
          <w:iCs/>
        </w:rPr>
      </w:pPr>
      <w:r w:rsidRPr="00B63EB7">
        <w:rPr>
          <w:b/>
          <w:iCs/>
        </w:rPr>
        <w:t xml:space="preserve">Схема опыта:  </w:t>
      </w:r>
    </w:p>
    <w:p w:rsidR="00A657C8" w:rsidRPr="00B63EB7" w:rsidRDefault="00A657C8" w:rsidP="00EC4478">
      <w:pPr>
        <w:spacing w:line="360" w:lineRule="auto"/>
        <w:jc w:val="both"/>
        <w:rPr>
          <w:iCs/>
        </w:rPr>
      </w:pPr>
      <w:r w:rsidRPr="00B63EB7">
        <w:rPr>
          <w:iCs/>
        </w:rPr>
        <w:t>Первый вариант – выращивание без удаления побегов (контроль);</w:t>
      </w:r>
    </w:p>
    <w:p w:rsidR="00A657C8" w:rsidRPr="00B63EB7" w:rsidRDefault="00A657C8" w:rsidP="00EC4478">
      <w:pPr>
        <w:spacing w:line="360" w:lineRule="auto"/>
        <w:jc w:val="both"/>
        <w:rPr>
          <w:iCs/>
        </w:rPr>
      </w:pPr>
      <w:r w:rsidRPr="00B63EB7">
        <w:rPr>
          <w:iCs/>
        </w:rPr>
        <w:t>Второй вариант  - удаление побегов  и выращивание в 1 стебель</w:t>
      </w:r>
    </w:p>
    <w:p w:rsidR="00A657C8" w:rsidRPr="00B63EB7" w:rsidRDefault="00A657C8" w:rsidP="00EC4478">
      <w:pPr>
        <w:spacing w:line="360" w:lineRule="auto"/>
        <w:jc w:val="both"/>
        <w:rPr>
          <w:iCs/>
        </w:rPr>
      </w:pPr>
      <w:r w:rsidRPr="00B63EB7">
        <w:rPr>
          <w:iCs/>
        </w:rPr>
        <w:t>Третий вариант  - удаление побегов  и выращивание в 2 стебля;</w:t>
      </w:r>
    </w:p>
    <w:p w:rsidR="00A657C8" w:rsidRPr="00B63EB7" w:rsidRDefault="00A657C8" w:rsidP="00EC4478">
      <w:pPr>
        <w:spacing w:line="360" w:lineRule="auto"/>
        <w:rPr>
          <w:iCs/>
        </w:rPr>
      </w:pPr>
      <w:r w:rsidRPr="00B63EB7">
        <w:rPr>
          <w:iCs/>
        </w:rPr>
        <w:t>Четвертый вариант  - удаление побегов  и выращивание в 3 стебля.</w:t>
      </w:r>
    </w:p>
    <w:p w:rsidR="00A657C8" w:rsidRPr="00B63EB7" w:rsidRDefault="00A657C8" w:rsidP="00C51E44">
      <w:pPr>
        <w:spacing w:line="360" w:lineRule="auto"/>
        <w:jc w:val="both"/>
        <w:rPr>
          <w:iCs/>
        </w:rPr>
      </w:pPr>
      <w:r>
        <w:rPr>
          <w:iCs/>
        </w:rPr>
        <w:tab/>
      </w:r>
      <w:r w:rsidRPr="00B63EB7">
        <w:rPr>
          <w:iCs/>
        </w:rPr>
        <w:t xml:space="preserve">Опыт проведен в трех повторностях. Размещение делянок однорядное последовательное. Количество  клубней георгин в варианте 9 штук, всего в опыте испытывалось 36 растений. </w:t>
      </w:r>
    </w:p>
    <w:p w:rsidR="00A657C8" w:rsidRPr="00B63EB7" w:rsidRDefault="00A657C8" w:rsidP="0004462E">
      <w:pPr>
        <w:spacing w:line="360" w:lineRule="auto"/>
        <w:jc w:val="both"/>
      </w:pPr>
      <w:r>
        <w:tab/>
      </w:r>
      <w:r w:rsidRPr="00B63EB7">
        <w:t>28 апреля георгины вынули из хранилища, поместили в теплое помещение и разложили на мокрые опилки.</w:t>
      </w:r>
    </w:p>
    <w:p w:rsidR="00A657C8" w:rsidRPr="00B63EB7" w:rsidRDefault="00A657C8" w:rsidP="0004462E">
      <w:pPr>
        <w:spacing w:line="360" w:lineRule="auto"/>
        <w:jc w:val="both"/>
        <w:rPr>
          <w:color w:val="000000"/>
          <w:shd w:val="clear" w:color="auto" w:fill="FFFFFF"/>
        </w:rPr>
      </w:pPr>
      <w:r>
        <w:tab/>
      </w:r>
      <w:r w:rsidRPr="00B63EB7">
        <w:t>Непосредственно перед посадкой, с</w:t>
      </w:r>
      <w:r w:rsidRPr="00B63EB7">
        <w:rPr>
          <w:color w:val="000000"/>
          <w:shd w:val="clear" w:color="auto" w:fill="FFFFFF"/>
        </w:rPr>
        <w:t xml:space="preserve"> появлением первых ростков клубни растения разделили. Разрезали клубни георгин, оставили часть клубня с 2-3 глазками  и обработали розовым раствором марганцовки. </w:t>
      </w:r>
    </w:p>
    <w:p w:rsidR="00A657C8" w:rsidRPr="00B63EB7" w:rsidRDefault="00A657C8" w:rsidP="0004462E">
      <w:pPr>
        <w:spacing w:line="360" w:lineRule="auto"/>
        <w:jc w:val="both"/>
      </w:pPr>
      <w:r>
        <w:t>П</w:t>
      </w:r>
      <w:r w:rsidRPr="00B25F79">
        <w:t xml:space="preserve">осадку георгины многолетней </w:t>
      </w:r>
      <w:r>
        <w:t>провели</w:t>
      </w:r>
      <w:r w:rsidRPr="00B25F79">
        <w:t xml:space="preserve">  29 мая (погодные условия в мае задержали посадку из-за аномально низкой температуры)</w:t>
      </w:r>
      <w:r w:rsidRPr="00B63EB7">
        <w:t>, высаживали в лунки на глубину равную штыку лопаты. Рассто</w:t>
      </w:r>
      <w:r>
        <w:t>яние между расте</w:t>
      </w:r>
      <w:r>
        <w:softHyphen/>
        <w:t>ниями 80х60 см (прил. В).</w:t>
      </w:r>
    </w:p>
    <w:p w:rsidR="00A657C8" w:rsidRPr="00B63EB7" w:rsidRDefault="00A657C8" w:rsidP="0004462E">
      <w:pPr>
        <w:spacing w:line="360" w:lineRule="auto"/>
        <w:jc w:val="both"/>
      </w:pPr>
      <w:r>
        <w:tab/>
      </w:r>
      <w:r w:rsidRPr="00B63EB7">
        <w:t>После появления всходов удалили слабые побеги, формируя растения по вариантам, согласно схеме опыта: в 1, 2, 3 стебля, в контрольном варианте побеги не удаляли (прил. Б, рис.1,2,3,4)</w:t>
      </w:r>
    </w:p>
    <w:p w:rsidR="00A657C8" w:rsidRPr="00B63EB7" w:rsidRDefault="00A657C8" w:rsidP="0004462E">
      <w:pPr>
        <w:spacing w:line="360" w:lineRule="auto"/>
        <w:jc w:val="both"/>
      </w:pPr>
      <w:r>
        <w:rPr>
          <w:color w:val="000000"/>
          <w:shd w:val="clear" w:color="auto" w:fill="FFFFFF"/>
        </w:rPr>
        <w:tab/>
      </w:r>
      <w:r w:rsidRPr="00B63EB7">
        <w:rPr>
          <w:b/>
          <w:color w:val="000000"/>
          <w:shd w:val="clear" w:color="auto" w:fill="FFFFFF"/>
        </w:rPr>
        <w:t>Уход.</w:t>
      </w:r>
      <w:r w:rsidRPr="00B63EB7">
        <w:rPr>
          <w:color w:val="000000"/>
          <w:shd w:val="clear" w:color="auto" w:fill="FFFFFF"/>
        </w:rPr>
        <w:t xml:space="preserve"> Уход заключался в</w:t>
      </w:r>
      <w:r w:rsidRPr="00B63EB7">
        <w:t xml:space="preserve"> регулярных поливах, рыхлении, прополке, данные записывали в дневник наблюдений (прил. В, рис.1,2). </w:t>
      </w:r>
    </w:p>
    <w:p w:rsidR="00A657C8" w:rsidRPr="00B63EB7" w:rsidRDefault="00A657C8" w:rsidP="00B21C84">
      <w:pPr>
        <w:shd w:val="clear" w:color="auto" w:fill="FFFFFF"/>
        <w:spacing w:line="360" w:lineRule="auto"/>
        <w:jc w:val="both"/>
        <w:rPr>
          <w:bCs/>
          <w:color w:val="000000"/>
        </w:rPr>
      </w:pPr>
      <w:r>
        <w:rPr>
          <w:iCs/>
        </w:rPr>
        <w:tab/>
      </w:r>
      <w:r w:rsidRPr="00B63EB7">
        <w:rPr>
          <w:iCs/>
        </w:rPr>
        <w:t>Уход за растениями одинаковый для всех вариантов. Во  время опытнической работы была  соблюдена  техника безопасности при работе на УОУ.</w:t>
      </w:r>
    </w:p>
    <w:p w:rsidR="00A657C8" w:rsidRPr="00B63EB7" w:rsidRDefault="00A657C8" w:rsidP="00B21C84">
      <w:pPr>
        <w:shd w:val="clear" w:color="auto" w:fill="FFFFFF"/>
        <w:spacing w:line="360" w:lineRule="auto"/>
        <w:jc w:val="both"/>
        <w:rPr>
          <w:bCs/>
          <w:color w:val="000000"/>
        </w:rPr>
      </w:pPr>
      <w:r>
        <w:rPr>
          <w:b/>
          <w:color w:val="000000"/>
        </w:rPr>
        <w:t>2.5</w:t>
      </w:r>
      <w:r w:rsidRPr="00B63EB7">
        <w:rPr>
          <w:b/>
          <w:color w:val="000000"/>
        </w:rPr>
        <w:t xml:space="preserve"> Наблюдения и учеты:</w:t>
      </w:r>
    </w:p>
    <w:p w:rsidR="00A657C8" w:rsidRPr="00B63EB7" w:rsidRDefault="00A657C8" w:rsidP="00C3731F">
      <w:pPr>
        <w:spacing w:line="360" w:lineRule="auto"/>
        <w:jc w:val="both"/>
      </w:pPr>
      <w:r w:rsidRPr="00B63EB7">
        <w:rPr>
          <w:b/>
        </w:rPr>
        <w:t>Фенологические наблюдения.</w:t>
      </w:r>
      <w:r w:rsidRPr="00B63EB7">
        <w:t xml:space="preserve"> Проводили через день по всем вариантам. Отмечали следующие фазы развития: всходы, побегообразование, образование бутонов, начало и массовое цветение. Дату начала фазы считали наступление ее у 10% растений, полную фазу отмечали при наступлении ее у 75% растений.</w:t>
      </w:r>
    </w:p>
    <w:p w:rsidR="00A657C8" w:rsidRPr="00B63EB7" w:rsidRDefault="00A657C8" w:rsidP="00C3731F">
      <w:pPr>
        <w:spacing w:line="360" w:lineRule="auto"/>
        <w:jc w:val="both"/>
      </w:pPr>
      <w:r w:rsidRPr="00B63EB7">
        <w:rPr>
          <w:b/>
        </w:rPr>
        <w:t xml:space="preserve">Биометрические наблюдения </w:t>
      </w:r>
      <w:r w:rsidRPr="00B63EB7">
        <w:t>проводят с целью учета динамики роста, развития и цветения растений.Для определения биометрических показателей с каждого варианта брали по три растения, замеряли их и</w:t>
      </w:r>
      <w:r>
        <w:t xml:space="preserve"> высчитывали средний показатель (прил. Г).</w:t>
      </w:r>
    </w:p>
    <w:p w:rsidR="00A657C8" w:rsidRPr="00B63EB7" w:rsidRDefault="00A657C8" w:rsidP="00C3731F">
      <w:pPr>
        <w:spacing w:line="360" w:lineRule="auto"/>
        <w:jc w:val="both"/>
      </w:pPr>
      <w:r w:rsidRPr="00B63EB7">
        <w:rPr>
          <w:b/>
        </w:rPr>
        <w:t>Оценка декоративных качеств опытных растений.</w:t>
      </w:r>
      <w:r w:rsidRPr="00B63EB7">
        <w:t xml:space="preserve"> Декоративные качества оценивали визуально баллами от 1 до 5. Признаки цветочных растений оценивают баллами от 1 до 5. Каждый балл того или иного признака умножают на переводной коэффициент. </w:t>
      </w:r>
      <w:r w:rsidRPr="00B63EB7">
        <w:lastRenderedPageBreak/>
        <w:t>Полученные произведения суммируют и находят оценку декоративности описываемого варианта опыта. При оценке всех признаков 5 баллов растения получают максимальную оценку в 100 баллов. Растения получившие в среднем оценку выше 85 баллов, могут рекомендоваться для выращивания.</w:t>
      </w:r>
    </w:p>
    <w:p w:rsidR="00A657C8" w:rsidRPr="00B63EB7" w:rsidRDefault="00A657C8" w:rsidP="00C3731F">
      <w:pPr>
        <w:spacing w:line="360" w:lineRule="auto"/>
        <w:rPr>
          <w:color w:val="000000"/>
          <w:shd w:val="clear" w:color="auto" w:fill="FFFFFF"/>
        </w:rPr>
      </w:pPr>
      <w:r>
        <w:tab/>
      </w:r>
      <w:r w:rsidRPr="00B63EB7">
        <w:t xml:space="preserve">Все наблюдения и учеты проводили согласно «Методики проведения опытов с цветочно-декоративными культурами», разработанными областной станцией юных натуралистов (2007г.) </w:t>
      </w:r>
      <w:r w:rsidRPr="00B63EB7">
        <w:rPr>
          <w:iCs/>
        </w:rPr>
        <w:t>[8]</w:t>
      </w:r>
      <w:r>
        <w:rPr>
          <w:iCs/>
        </w:rPr>
        <w:t>.</w:t>
      </w:r>
    </w:p>
    <w:p w:rsidR="00A657C8" w:rsidRPr="00B63EB7" w:rsidRDefault="00A657C8" w:rsidP="00106D57">
      <w:pPr>
        <w:spacing w:line="360" w:lineRule="auto"/>
        <w:jc w:val="both"/>
        <w:outlineLvl w:val="1"/>
        <w:rPr>
          <w:rFonts w:ascii="Arial" w:hAnsi="Arial" w:cs="Arial"/>
          <w:color w:val="000000"/>
          <w:shd w:val="clear" w:color="auto" w:fill="FFFFFF"/>
        </w:rPr>
      </w:pPr>
    </w:p>
    <w:p w:rsidR="00A657C8" w:rsidRPr="00B63EB7"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Pr="00B63EB7"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Pr="00B63EB7"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Pr="00B63EB7"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C3731F">
      <w:pPr>
        <w:widowControl w:val="0"/>
        <w:shd w:val="clear" w:color="auto" w:fill="FFFFFF"/>
        <w:autoSpaceDE w:val="0"/>
        <w:autoSpaceDN w:val="0"/>
        <w:adjustRightInd w:val="0"/>
        <w:spacing w:line="360" w:lineRule="auto"/>
        <w:ind w:right="518"/>
        <w:jc w:val="center"/>
        <w:outlineLvl w:val="0"/>
        <w:rPr>
          <w:b/>
          <w:color w:val="000000"/>
        </w:rPr>
      </w:pPr>
    </w:p>
    <w:p w:rsidR="00A657C8" w:rsidRDefault="00A657C8" w:rsidP="004702A3">
      <w:pPr>
        <w:widowControl w:val="0"/>
        <w:shd w:val="clear" w:color="auto" w:fill="FFFFFF"/>
        <w:autoSpaceDE w:val="0"/>
        <w:autoSpaceDN w:val="0"/>
        <w:adjustRightInd w:val="0"/>
        <w:spacing w:line="360" w:lineRule="auto"/>
        <w:ind w:right="518"/>
        <w:outlineLvl w:val="0"/>
        <w:rPr>
          <w:b/>
          <w:color w:val="000000"/>
          <w:sz w:val="28"/>
          <w:szCs w:val="28"/>
        </w:rPr>
      </w:pPr>
    </w:p>
    <w:p w:rsidR="00A657C8" w:rsidRPr="00B25F79" w:rsidRDefault="00A657C8" w:rsidP="00C3731F">
      <w:pPr>
        <w:widowControl w:val="0"/>
        <w:shd w:val="clear" w:color="auto" w:fill="FFFFFF"/>
        <w:autoSpaceDE w:val="0"/>
        <w:autoSpaceDN w:val="0"/>
        <w:adjustRightInd w:val="0"/>
        <w:spacing w:line="360" w:lineRule="auto"/>
        <w:ind w:right="518"/>
        <w:jc w:val="center"/>
        <w:outlineLvl w:val="0"/>
        <w:rPr>
          <w:b/>
          <w:color w:val="000000"/>
        </w:rPr>
      </w:pPr>
      <w:r w:rsidRPr="00B25F79">
        <w:rPr>
          <w:b/>
          <w:color w:val="000000"/>
        </w:rPr>
        <w:lastRenderedPageBreak/>
        <w:t xml:space="preserve">Глава </w:t>
      </w:r>
      <w:r w:rsidRPr="00B25F79">
        <w:rPr>
          <w:b/>
          <w:color w:val="000000"/>
          <w:lang w:val="en-US"/>
        </w:rPr>
        <w:t>III</w:t>
      </w:r>
      <w:r w:rsidRPr="00B25F79">
        <w:rPr>
          <w:b/>
          <w:color w:val="000000"/>
        </w:rPr>
        <w:t>. Результаты исследования</w:t>
      </w:r>
    </w:p>
    <w:p w:rsidR="00A657C8" w:rsidRPr="00B25F79" w:rsidRDefault="00A657C8" w:rsidP="00C3731F">
      <w:pPr>
        <w:widowControl w:val="0"/>
        <w:autoSpaceDE w:val="0"/>
        <w:autoSpaceDN w:val="0"/>
        <w:adjustRightInd w:val="0"/>
        <w:spacing w:line="360" w:lineRule="auto"/>
        <w:jc w:val="both"/>
        <w:outlineLvl w:val="0"/>
        <w:rPr>
          <w:b/>
          <w:color w:val="000000"/>
        </w:rPr>
      </w:pPr>
      <w:r>
        <w:rPr>
          <w:b/>
          <w:color w:val="000000"/>
        </w:rPr>
        <w:t>3.1</w:t>
      </w:r>
      <w:r w:rsidRPr="00B25F79">
        <w:rPr>
          <w:b/>
          <w:color w:val="000000"/>
        </w:rPr>
        <w:t xml:space="preserve"> Фенологические наблюдения</w:t>
      </w:r>
    </w:p>
    <w:p w:rsidR="00A657C8" w:rsidRPr="00B25F79" w:rsidRDefault="00A657C8" w:rsidP="00AB1A21">
      <w:pPr>
        <w:spacing w:line="360" w:lineRule="auto"/>
        <w:jc w:val="both"/>
      </w:pPr>
      <w:r>
        <w:tab/>
      </w:r>
      <w:r w:rsidRPr="00B25F79">
        <w:t xml:space="preserve">В результате фенологических наблюдений </w:t>
      </w:r>
      <w:r>
        <w:t>было выявлено следующее:</w:t>
      </w:r>
      <w:r w:rsidRPr="00B25F79">
        <w:t xml:space="preserve"> у всех вариантов побеги </w:t>
      </w:r>
      <w:r>
        <w:t xml:space="preserve">появились 10-12 </w:t>
      </w:r>
      <w:r w:rsidRPr="00B25F79">
        <w:t xml:space="preserve">июня на </w:t>
      </w:r>
      <w:r>
        <w:t>13-15</w:t>
      </w:r>
      <w:r w:rsidRPr="00B25F79">
        <w:t xml:space="preserve"> день после посадки (табл. 1). </w:t>
      </w:r>
    </w:p>
    <w:p w:rsidR="00A657C8" w:rsidRPr="00B25F79" w:rsidRDefault="00A657C8" w:rsidP="00DB6CB1">
      <w:pPr>
        <w:spacing w:line="360" w:lineRule="auto"/>
        <w:jc w:val="both"/>
      </w:pPr>
      <w:r>
        <w:tab/>
      </w:r>
      <w:r w:rsidRPr="00B25F79">
        <w:t xml:space="preserve"> Самое раннее образование бутонов было отмечено у</w:t>
      </w:r>
      <w:r>
        <w:t xml:space="preserve"> второго варианта 29 июн</w:t>
      </w:r>
      <w:r w:rsidRPr="00B25F79">
        <w:t xml:space="preserve">я, </w:t>
      </w:r>
      <w:r>
        <w:t>1  июл</w:t>
      </w:r>
      <w:r w:rsidRPr="00B25F79">
        <w:t>я образовались бутоны в третьем и четвертом вариантах. Самое позднее образование бутонов отмечено в контроле - 1</w:t>
      </w:r>
      <w:r>
        <w:t>0</w:t>
      </w:r>
      <w:r w:rsidRPr="00B25F79">
        <w:t xml:space="preserve"> июля. </w:t>
      </w:r>
    </w:p>
    <w:p w:rsidR="00A657C8" w:rsidRPr="00B25F79" w:rsidRDefault="00A657C8" w:rsidP="00DB6CB1">
      <w:pPr>
        <w:spacing w:line="360" w:lineRule="auto"/>
        <w:jc w:val="both"/>
      </w:pPr>
      <w:r>
        <w:tab/>
      </w:r>
      <w:r w:rsidRPr="00B25F79">
        <w:t>Первые цветки появились  во втором варианте</w:t>
      </w:r>
      <w:r>
        <w:t xml:space="preserve">  7 августа</w:t>
      </w:r>
      <w:r w:rsidRPr="00B25F79">
        <w:t>,  массовое цвете</w:t>
      </w:r>
      <w:r>
        <w:t>ние отмечено на 35 день (15 августа</w:t>
      </w:r>
      <w:r w:rsidRPr="00B25F79">
        <w:t>). В 3 и 4 вариантах масс</w:t>
      </w:r>
      <w:r>
        <w:t>овое цветение отмечено на 36 день (16 августа</w:t>
      </w:r>
      <w:r w:rsidRPr="00B25F79">
        <w:t>). Самое п</w:t>
      </w:r>
      <w:r>
        <w:t>озднее цветение в контроле на 40</w:t>
      </w:r>
      <w:r w:rsidRPr="00B25F79">
        <w:t xml:space="preserve"> день </w:t>
      </w:r>
      <w:r>
        <w:t>после появления побегов (20 августа</w:t>
      </w:r>
      <w:r w:rsidRPr="00B25F79">
        <w:t>) (табл. 1).</w:t>
      </w:r>
    </w:p>
    <w:p w:rsidR="00A657C8" w:rsidRPr="00B25F79" w:rsidRDefault="00A657C8" w:rsidP="00AB1A21">
      <w:pPr>
        <w:jc w:val="center"/>
      </w:pPr>
      <w:r w:rsidRPr="00B25F79">
        <w:t>Таблица 1 - Фенологические наблюдения</w:t>
      </w:r>
    </w:p>
    <w:p w:rsidR="00A657C8" w:rsidRPr="00346346" w:rsidRDefault="00A657C8" w:rsidP="0034634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92"/>
        <w:gridCol w:w="992"/>
        <w:gridCol w:w="1134"/>
        <w:gridCol w:w="1134"/>
        <w:gridCol w:w="1134"/>
        <w:gridCol w:w="992"/>
        <w:gridCol w:w="1005"/>
        <w:gridCol w:w="1122"/>
      </w:tblGrid>
      <w:tr w:rsidR="00A657C8" w:rsidRPr="00DB6CB1" w:rsidTr="009859F0">
        <w:tc>
          <w:tcPr>
            <w:tcW w:w="1101" w:type="dxa"/>
            <w:vAlign w:val="center"/>
          </w:tcPr>
          <w:p w:rsidR="00A657C8" w:rsidRPr="00DB6CB1" w:rsidRDefault="00A657C8" w:rsidP="00AB1A21">
            <w:pPr>
              <w:jc w:val="center"/>
            </w:pPr>
            <w:r w:rsidRPr="00DB6CB1">
              <w:t xml:space="preserve">Вариант </w:t>
            </w:r>
          </w:p>
        </w:tc>
        <w:tc>
          <w:tcPr>
            <w:tcW w:w="992" w:type="dxa"/>
            <w:vAlign w:val="center"/>
          </w:tcPr>
          <w:p w:rsidR="00A657C8" w:rsidRPr="00DB6CB1" w:rsidRDefault="00A657C8" w:rsidP="00AB1A21">
            <w:r w:rsidRPr="00DB6CB1">
              <w:t>Ярови</w:t>
            </w:r>
            <w:r>
              <w:t>-</w:t>
            </w:r>
            <w:r w:rsidRPr="00DB6CB1">
              <w:t>зация</w:t>
            </w:r>
          </w:p>
        </w:tc>
        <w:tc>
          <w:tcPr>
            <w:tcW w:w="992" w:type="dxa"/>
            <w:vAlign w:val="center"/>
          </w:tcPr>
          <w:p w:rsidR="00A657C8" w:rsidRPr="00DB6CB1" w:rsidRDefault="00A657C8" w:rsidP="00346346">
            <w:pPr>
              <w:jc w:val="center"/>
            </w:pPr>
            <w:r w:rsidRPr="00DB6CB1">
              <w:t>Высад</w:t>
            </w:r>
            <w:r>
              <w:t>-</w:t>
            </w:r>
            <w:r w:rsidRPr="00DB6CB1">
              <w:t>ка в грунт</w:t>
            </w:r>
          </w:p>
        </w:tc>
        <w:tc>
          <w:tcPr>
            <w:tcW w:w="1134" w:type="dxa"/>
            <w:vAlign w:val="center"/>
          </w:tcPr>
          <w:p w:rsidR="00A657C8" w:rsidRPr="00DB6CB1" w:rsidRDefault="00A657C8" w:rsidP="00346346">
            <w:pPr>
              <w:jc w:val="center"/>
            </w:pPr>
            <w:r w:rsidRPr="00DB6CB1">
              <w:t>Побегообразование</w:t>
            </w:r>
          </w:p>
        </w:tc>
        <w:tc>
          <w:tcPr>
            <w:tcW w:w="1134" w:type="dxa"/>
            <w:vAlign w:val="center"/>
          </w:tcPr>
          <w:p w:rsidR="00A657C8" w:rsidRPr="00DB6CB1" w:rsidRDefault="00A657C8" w:rsidP="00346346">
            <w:pPr>
              <w:jc w:val="center"/>
            </w:pPr>
            <w:r w:rsidRPr="00DB6CB1">
              <w:t>Образо-вание бутонов</w:t>
            </w:r>
          </w:p>
        </w:tc>
        <w:tc>
          <w:tcPr>
            <w:tcW w:w="1134" w:type="dxa"/>
            <w:vAlign w:val="center"/>
          </w:tcPr>
          <w:p w:rsidR="00A657C8" w:rsidRPr="00DB6CB1" w:rsidRDefault="00A657C8" w:rsidP="00346346">
            <w:pPr>
              <w:jc w:val="center"/>
            </w:pPr>
            <w:r>
              <w:t>Начало цвете-ния</w:t>
            </w:r>
          </w:p>
        </w:tc>
        <w:tc>
          <w:tcPr>
            <w:tcW w:w="992" w:type="dxa"/>
            <w:vAlign w:val="center"/>
          </w:tcPr>
          <w:p w:rsidR="00A657C8" w:rsidRPr="00DB6CB1" w:rsidRDefault="00A657C8" w:rsidP="00346346">
            <w:pPr>
              <w:jc w:val="center"/>
            </w:pPr>
          </w:p>
          <w:p w:rsidR="00A657C8" w:rsidRPr="00DB6CB1" w:rsidRDefault="00A657C8" w:rsidP="00346346">
            <w:pPr>
              <w:jc w:val="center"/>
            </w:pPr>
            <w:r w:rsidRPr="00DB6CB1">
              <w:t>Массо-вое цвете-ние</w:t>
            </w:r>
          </w:p>
        </w:tc>
        <w:tc>
          <w:tcPr>
            <w:tcW w:w="1005" w:type="dxa"/>
            <w:vAlign w:val="center"/>
          </w:tcPr>
          <w:p w:rsidR="00A657C8" w:rsidRPr="00DB6CB1" w:rsidRDefault="00A657C8" w:rsidP="00346346">
            <w:pPr>
              <w:jc w:val="center"/>
            </w:pPr>
            <w:r w:rsidRPr="00DB6CB1">
              <w:t>Окон</w:t>
            </w:r>
            <w:r>
              <w:t>-</w:t>
            </w:r>
            <w:r w:rsidRPr="00DB6CB1">
              <w:t>чание цвете</w:t>
            </w:r>
            <w:r>
              <w:t>-</w:t>
            </w:r>
            <w:r w:rsidRPr="00DB6CB1">
              <w:t>ния</w:t>
            </w:r>
          </w:p>
        </w:tc>
        <w:tc>
          <w:tcPr>
            <w:tcW w:w="1122" w:type="dxa"/>
            <w:vAlign w:val="center"/>
          </w:tcPr>
          <w:p w:rsidR="00A657C8" w:rsidRPr="00DB6CB1" w:rsidRDefault="00A657C8" w:rsidP="00346346">
            <w:pPr>
              <w:jc w:val="center"/>
            </w:pPr>
            <w:r w:rsidRPr="00DB6CB1">
              <w:t>Продо</w:t>
            </w:r>
            <w:r>
              <w:t>л-</w:t>
            </w:r>
            <w:r w:rsidRPr="00DB6CB1">
              <w:t>житель</w:t>
            </w:r>
            <w:r>
              <w:t>-</w:t>
            </w:r>
            <w:r w:rsidRPr="00DB6CB1">
              <w:t>ность цвете</w:t>
            </w:r>
            <w:r>
              <w:t>-</w:t>
            </w:r>
            <w:r w:rsidRPr="00DB6CB1">
              <w:t>ния, дней</w:t>
            </w:r>
          </w:p>
        </w:tc>
      </w:tr>
      <w:tr w:rsidR="00A657C8" w:rsidRPr="00DB6CB1" w:rsidTr="009859F0">
        <w:tc>
          <w:tcPr>
            <w:tcW w:w="1101" w:type="dxa"/>
            <w:vAlign w:val="center"/>
          </w:tcPr>
          <w:p w:rsidR="00A657C8" w:rsidRPr="00DB6CB1" w:rsidRDefault="00A657C8" w:rsidP="00D12AC8">
            <w:r w:rsidRPr="00DB6CB1">
              <w:t>1</w:t>
            </w:r>
            <w:r>
              <w:t xml:space="preserve">, </w:t>
            </w:r>
            <w:r w:rsidRPr="00DB6CB1">
              <w:t>Конт</w:t>
            </w:r>
            <w:r>
              <w:t>-</w:t>
            </w:r>
            <w:r w:rsidRPr="00DB6CB1">
              <w:t>роль</w:t>
            </w:r>
          </w:p>
        </w:tc>
        <w:tc>
          <w:tcPr>
            <w:tcW w:w="992" w:type="dxa"/>
            <w:vAlign w:val="center"/>
          </w:tcPr>
          <w:p w:rsidR="00A657C8" w:rsidRPr="00DB6CB1" w:rsidRDefault="00A657C8" w:rsidP="00346346">
            <w:pPr>
              <w:jc w:val="center"/>
            </w:pPr>
            <w:r w:rsidRPr="00DB6CB1">
              <w:t>28.05.</w:t>
            </w:r>
          </w:p>
        </w:tc>
        <w:tc>
          <w:tcPr>
            <w:tcW w:w="992" w:type="dxa"/>
            <w:vAlign w:val="center"/>
          </w:tcPr>
          <w:p w:rsidR="00A657C8" w:rsidRPr="00DB6CB1" w:rsidRDefault="00A657C8" w:rsidP="00346346">
            <w:pPr>
              <w:jc w:val="center"/>
            </w:pPr>
            <w:r>
              <w:t>29</w:t>
            </w:r>
            <w:r w:rsidRPr="00DB6CB1">
              <w:t>.06.</w:t>
            </w:r>
          </w:p>
        </w:tc>
        <w:tc>
          <w:tcPr>
            <w:tcW w:w="1134" w:type="dxa"/>
            <w:vAlign w:val="center"/>
          </w:tcPr>
          <w:p w:rsidR="00A657C8" w:rsidRPr="00DB6CB1" w:rsidRDefault="00A657C8" w:rsidP="00346346">
            <w:pPr>
              <w:jc w:val="center"/>
            </w:pPr>
            <w:r>
              <w:t>12</w:t>
            </w:r>
            <w:r w:rsidRPr="00DB6CB1">
              <w:t>.07.</w:t>
            </w:r>
          </w:p>
        </w:tc>
        <w:tc>
          <w:tcPr>
            <w:tcW w:w="1134" w:type="dxa"/>
            <w:vAlign w:val="center"/>
          </w:tcPr>
          <w:p w:rsidR="00A657C8" w:rsidRPr="00DB6CB1" w:rsidRDefault="00A657C8" w:rsidP="00346346">
            <w:pPr>
              <w:jc w:val="center"/>
            </w:pPr>
            <w:r>
              <w:t>10</w:t>
            </w:r>
            <w:r w:rsidRPr="00DB6CB1">
              <w:t>.08</w:t>
            </w:r>
          </w:p>
        </w:tc>
        <w:tc>
          <w:tcPr>
            <w:tcW w:w="1134" w:type="dxa"/>
            <w:vAlign w:val="center"/>
          </w:tcPr>
          <w:p w:rsidR="00A657C8" w:rsidRPr="00DB6CB1" w:rsidRDefault="00A657C8" w:rsidP="00346346">
            <w:pPr>
              <w:jc w:val="center"/>
            </w:pPr>
            <w:r>
              <w:t>14</w:t>
            </w:r>
            <w:r w:rsidRPr="00DB6CB1">
              <w:t>.08.</w:t>
            </w:r>
          </w:p>
        </w:tc>
        <w:tc>
          <w:tcPr>
            <w:tcW w:w="992" w:type="dxa"/>
            <w:vAlign w:val="center"/>
          </w:tcPr>
          <w:p w:rsidR="00A657C8" w:rsidRPr="00DB6CB1" w:rsidRDefault="00A657C8" w:rsidP="00346346">
            <w:pPr>
              <w:jc w:val="center"/>
            </w:pPr>
            <w:r>
              <w:t>20</w:t>
            </w:r>
            <w:r w:rsidRPr="00DB6CB1">
              <w:t>.08.</w:t>
            </w:r>
          </w:p>
        </w:tc>
        <w:tc>
          <w:tcPr>
            <w:tcW w:w="1005" w:type="dxa"/>
            <w:vAlign w:val="center"/>
          </w:tcPr>
          <w:p w:rsidR="00A657C8" w:rsidRPr="00DB6CB1" w:rsidRDefault="00A657C8" w:rsidP="00346346">
            <w:pPr>
              <w:jc w:val="center"/>
            </w:pPr>
            <w:r w:rsidRPr="00DB6CB1">
              <w:t>-</w:t>
            </w:r>
          </w:p>
        </w:tc>
        <w:tc>
          <w:tcPr>
            <w:tcW w:w="1122" w:type="dxa"/>
            <w:vAlign w:val="center"/>
          </w:tcPr>
          <w:p w:rsidR="00A657C8" w:rsidRPr="00DB6CB1" w:rsidRDefault="00A657C8" w:rsidP="00346346">
            <w:pPr>
              <w:jc w:val="center"/>
            </w:pPr>
          </w:p>
        </w:tc>
      </w:tr>
      <w:tr w:rsidR="00A657C8" w:rsidRPr="00DB6CB1" w:rsidTr="009859F0">
        <w:tc>
          <w:tcPr>
            <w:tcW w:w="1101" w:type="dxa"/>
            <w:vAlign w:val="center"/>
          </w:tcPr>
          <w:p w:rsidR="00A657C8" w:rsidRPr="00DB6CB1" w:rsidRDefault="00A657C8" w:rsidP="00D12AC8">
            <w:r>
              <w:t>2.В</w:t>
            </w:r>
            <w:r w:rsidRPr="00DB6CB1">
              <w:t xml:space="preserve"> 1 стебель</w:t>
            </w:r>
          </w:p>
          <w:p w:rsidR="00A657C8" w:rsidRPr="00DB6CB1" w:rsidRDefault="00A657C8" w:rsidP="00D12AC8"/>
        </w:tc>
        <w:tc>
          <w:tcPr>
            <w:tcW w:w="992" w:type="dxa"/>
            <w:vAlign w:val="center"/>
          </w:tcPr>
          <w:p w:rsidR="00A657C8" w:rsidRPr="00DB6CB1" w:rsidRDefault="00A657C8" w:rsidP="00346346">
            <w:pPr>
              <w:jc w:val="center"/>
            </w:pPr>
            <w:r w:rsidRPr="00DB6CB1">
              <w:t>28.05.</w:t>
            </w:r>
          </w:p>
        </w:tc>
        <w:tc>
          <w:tcPr>
            <w:tcW w:w="992" w:type="dxa"/>
            <w:vAlign w:val="center"/>
          </w:tcPr>
          <w:p w:rsidR="00A657C8" w:rsidRPr="00DB6CB1" w:rsidRDefault="00A657C8" w:rsidP="00346346">
            <w:pPr>
              <w:jc w:val="center"/>
            </w:pPr>
            <w:r>
              <w:t>29</w:t>
            </w:r>
            <w:r w:rsidRPr="00DB6CB1">
              <w:t>.06.</w:t>
            </w:r>
          </w:p>
        </w:tc>
        <w:tc>
          <w:tcPr>
            <w:tcW w:w="1134" w:type="dxa"/>
            <w:vAlign w:val="center"/>
          </w:tcPr>
          <w:p w:rsidR="00A657C8" w:rsidRPr="00DB6CB1" w:rsidRDefault="00A657C8" w:rsidP="00346346">
            <w:pPr>
              <w:jc w:val="center"/>
            </w:pPr>
            <w:r>
              <w:t>10</w:t>
            </w:r>
            <w:r w:rsidRPr="00DB6CB1">
              <w:t>.07.</w:t>
            </w:r>
          </w:p>
        </w:tc>
        <w:tc>
          <w:tcPr>
            <w:tcW w:w="1134" w:type="dxa"/>
            <w:vAlign w:val="center"/>
          </w:tcPr>
          <w:p w:rsidR="00A657C8" w:rsidRPr="00DB6CB1" w:rsidRDefault="00A657C8" w:rsidP="00346346">
            <w:pPr>
              <w:jc w:val="center"/>
            </w:pPr>
            <w:r>
              <w:t>29</w:t>
            </w:r>
            <w:r w:rsidRPr="00DB6CB1">
              <w:t>.07.</w:t>
            </w:r>
          </w:p>
        </w:tc>
        <w:tc>
          <w:tcPr>
            <w:tcW w:w="1134" w:type="dxa"/>
            <w:vAlign w:val="center"/>
          </w:tcPr>
          <w:p w:rsidR="00A657C8" w:rsidRPr="00DB6CB1" w:rsidRDefault="00A657C8" w:rsidP="00346346">
            <w:pPr>
              <w:jc w:val="center"/>
            </w:pPr>
            <w:r>
              <w:t>07</w:t>
            </w:r>
            <w:r w:rsidRPr="00DB6CB1">
              <w:t>.08.</w:t>
            </w:r>
          </w:p>
        </w:tc>
        <w:tc>
          <w:tcPr>
            <w:tcW w:w="992" w:type="dxa"/>
            <w:vAlign w:val="center"/>
          </w:tcPr>
          <w:p w:rsidR="00A657C8" w:rsidRPr="00DB6CB1" w:rsidRDefault="00A657C8" w:rsidP="00346346">
            <w:pPr>
              <w:jc w:val="center"/>
            </w:pPr>
            <w:r>
              <w:t>15</w:t>
            </w:r>
            <w:r w:rsidRPr="00DB6CB1">
              <w:t>.08.</w:t>
            </w:r>
          </w:p>
        </w:tc>
        <w:tc>
          <w:tcPr>
            <w:tcW w:w="1005" w:type="dxa"/>
            <w:vAlign w:val="center"/>
          </w:tcPr>
          <w:p w:rsidR="00A657C8" w:rsidRPr="00DB6CB1" w:rsidRDefault="00A657C8" w:rsidP="00346346">
            <w:pPr>
              <w:jc w:val="center"/>
            </w:pPr>
            <w:r w:rsidRPr="00DB6CB1">
              <w:t>-</w:t>
            </w:r>
          </w:p>
        </w:tc>
        <w:tc>
          <w:tcPr>
            <w:tcW w:w="1122" w:type="dxa"/>
            <w:vAlign w:val="center"/>
          </w:tcPr>
          <w:p w:rsidR="00A657C8" w:rsidRPr="00DB6CB1" w:rsidRDefault="00A657C8" w:rsidP="00346346">
            <w:pPr>
              <w:jc w:val="center"/>
            </w:pPr>
          </w:p>
        </w:tc>
      </w:tr>
      <w:tr w:rsidR="00A657C8" w:rsidRPr="00DB6CB1" w:rsidTr="009859F0">
        <w:tc>
          <w:tcPr>
            <w:tcW w:w="1101" w:type="dxa"/>
            <w:vAlign w:val="center"/>
          </w:tcPr>
          <w:p w:rsidR="00A657C8" w:rsidRPr="00DB6CB1" w:rsidRDefault="00A657C8" w:rsidP="00D12AC8">
            <w:r w:rsidRPr="00DB6CB1">
              <w:t>3</w:t>
            </w:r>
            <w:r>
              <w:t>. В</w:t>
            </w:r>
            <w:r w:rsidRPr="00DB6CB1">
              <w:t xml:space="preserve"> 2 стебля</w:t>
            </w:r>
          </w:p>
        </w:tc>
        <w:tc>
          <w:tcPr>
            <w:tcW w:w="992" w:type="dxa"/>
            <w:vAlign w:val="center"/>
          </w:tcPr>
          <w:p w:rsidR="00A657C8" w:rsidRPr="00DB6CB1" w:rsidRDefault="00A657C8" w:rsidP="00346346">
            <w:pPr>
              <w:jc w:val="center"/>
            </w:pPr>
            <w:r w:rsidRPr="00DB6CB1">
              <w:t>28.05.</w:t>
            </w:r>
          </w:p>
        </w:tc>
        <w:tc>
          <w:tcPr>
            <w:tcW w:w="992" w:type="dxa"/>
            <w:vAlign w:val="center"/>
          </w:tcPr>
          <w:p w:rsidR="00A657C8" w:rsidRPr="00DB6CB1" w:rsidRDefault="00A657C8" w:rsidP="00346346">
            <w:pPr>
              <w:jc w:val="center"/>
            </w:pPr>
            <w:r>
              <w:t>29</w:t>
            </w:r>
            <w:r w:rsidRPr="00DB6CB1">
              <w:t>.06.</w:t>
            </w:r>
          </w:p>
        </w:tc>
        <w:tc>
          <w:tcPr>
            <w:tcW w:w="1134" w:type="dxa"/>
            <w:vAlign w:val="center"/>
          </w:tcPr>
          <w:p w:rsidR="00A657C8" w:rsidRPr="00DB6CB1" w:rsidRDefault="00A657C8" w:rsidP="00346346">
            <w:pPr>
              <w:jc w:val="center"/>
            </w:pPr>
            <w:r>
              <w:t>11</w:t>
            </w:r>
            <w:r w:rsidRPr="00DB6CB1">
              <w:t>.07.</w:t>
            </w:r>
          </w:p>
        </w:tc>
        <w:tc>
          <w:tcPr>
            <w:tcW w:w="1134" w:type="dxa"/>
            <w:vAlign w:val="center"/>
          </w:tcPr>
          <w:p w:rsidR="00A657C8" w:rsidRPr="00DB6CB1" w:rsidRDefault="00A657C8" w:rsidP="00346346">
            <w:pPr>
              <w:jc w:val="center"/>
            </w:pPr>
            <w:r>
              <w:t>01.08</w:t>
            </w:r>
            <w:r w:rsidRPr="00DB6CB1">
              <w:t>.</w:t>
            </w:r>
          </w:p>
        </w:tc>
        <w:tc>
          <w:tcPr>
            <w:tcW w:w="1134" w:type="dxa"/>
            <w:vAlign w:val="center"/>
          </w:tcPr>
          <w:p w:rsidR="00A657C8" w:rsidRPr="00DB6CB1" w:rsidRDefault="00A657C8" w:rsidP="00346346">
            <w:pPr>
              <w:jc w:val="center"/>
            </w:pPr>
            <w:r>
              <w:t>08</w:t>
            </w:r>
            <w:r w:rsidRPr="00DB6CB1">
              <w:t>.08.</w:t>
            </w:r>
          </w:p>
        </w:tc>
        <w:tc>
          <w:tcPr>
            <w:tcW w:w="992" w:type="dxa"/>
            <w:vAlign w:val="center"/>
          </w:tcPr>
          <w:p w:rsidR="00A657C8" w:rsidRPr="00DB6CB1" w:rsidRDefault="00A657C8" w:rsidP="00346346">
            <w:pPr>
              <w:jc w:val="center"/>
            </w:pPr>
            <w:r>
              <w:t>16</w:t>
            </w:r>
            <w:r w:rsidRPr="00DB6CB1">
              <w:t>.08.</w:t>
            </w:r>
          </w:p>
        </w:tc>
        <w:tc>
          <w:tcPr>
            <w:tcW w:w="1005" w:type="dxa"/>
            <w:vAlign w:val="center"/>
          </w:tcPr>
          <w:p w:rsidR="00A657C8" w:rsidRPr="00DB6CB1" w:rsidRDefault="00A657C8" w:rsidP="00346346">
            <w:pPr>
              <w:jc w:val="center"/>
            </w:pPr>
            <w:r w:rsidRPr="00DB6CB1">
              <w:t>-</w:t>
            </w:r>
          </w:p>
        </w:tc>
        <w:tc>
          <w:tcPr>
            <w:tcW w:w="1122" w:type="dxa"/>
            <w:vAlign w:val="center"/>
          </w:tcPr>
          <w:p w:rsidR="00A657C8" w:rsidRPr="00DB6CB1" w:rsidRDefault="00A657C8" w:rsidP="00346346">
            <w:pPr>
              <w:jc w:val="center"/>
            </w:pPr>
          </w:p>
        </w:tc>
      </w:tr>
      <w:tr w:rsidR="00A657C8" w:rsidRPr="00DB6CB1" w:rsidTr="009859F0">
        <w:tc>
          <w:tcPr>
            <w:tcW w:w="1101" w:type="dxa"/>
            <w:vAlign w:val="center"/>
          </w:tcPr>
          <w:p w:rsidR="00A657C8" w:rsidRPr="00DB6CB1" w:rsidRDefault="00A657C8" w:rsidP="00D12AC8">
            <w:r w:rsidRPr="00DB6CB1">
              <w:t>4</w:t>
            </w:r>
            <w:r>
              <w:t>. В</w:t>
            </w:r>
            <w:r w:rsidRPr="00DB6CB1">
              <w:t xml:space="preserve"> 3 стебля</w:t>
            </w:r>
          </w:p>
        </w:tc>
        <w:tc>
          <w:tcPr>
            <w:tcW w:w="992" w:type="dxa"/>
            <w:vAlign w:val="center"/>
          </w:tcPr>
          <w:p w:rsidR="00A657C8" w:rsidRPr="00DB6CB1" w:rsidRDefault="00A657C8" w:rsidP="00346346">
            <w:pPr>
              <w:jc w:val="center"/>
            </w:pPr>
            <w:r w:rsidRPr="00DB6CB1">
              <w:t>28.05.</w:t>
            </w:r>
          </w:p>
        </w:tc>
        <w:tc>
          <w:tcPr>
            <w:tcW w:w="992" w:type="dxa"/>
            <w:vAlign w:val="center"/>
          </w:tcPr>
          <w:p w:rsidR="00A657C8" w:rsidRPr="00DB6CB1" w:rsidRDefault="00A657C8" w:rsidP="00346346">
            <w:pPr>
              <w:jc w:val="center"/>
            </w:pPr>
            <w:r>
              <w:t>29</w:t>
            </w:r>
            <w:r w:rsidRPr="00DB6CB1">
              <w:t>.06.</w:t>
            </w:r>
          </w:p>
        </w:tc>
        <w:tc>
          <w:tcPr>
            <w:tcW w:w="1134" w:type="dxa"/>
            <w:vAlign w:val="center"/>
          </w:tcPr>
          <w:p w:rsidR="00A657C8" w:rsidRPr="00DB6CB1" w:rsidRDefault="00A657C8" w:rsidP="00346346">
            <w:pPr>
              <w:jc w:val="center"/>
            </w:pPr>
            <w:r>
              <w:t>11</w:t>
            </w:r>
            <w:r w:rsidRPr="00DB6CB1">
              <w:t>.07.</w:t>
            </w:r>
          </w:p>
        </w:tc>
        <w:tc>
          <w:tcPr>
            <w:tcW w:w="1134" w:type="dxa"/>
            <w:vAlign w:val="center"/>
          </w:tcPr>
          <w:p w:rsidR="00A657C8" w:rsidRPr="00DB6CB1" w:rsidRDefault="00A657C8" w:rsidP="00346346">
            <w:pPr>
              <w:jc w:val="center"/>
            </w:pPr>
            <w:r>
              <w:t>01.08</w:t>
            </w:r>
            <w:r w:rsidRPr="00DB6CB1">
              <w:t>.</w:t>
            </w:r>
          </w:p>
        </w:tc>
        <w:tc>
          <w:tcPr>
            <w:tcW w:w="1134" w:type="dxa"/>
            <w:vAlign w:val="center"/>
          </w:tcPr>
          <w:p w:rsidR="00A657C8" w:rsidRPr="00DB6CB1" w:rsidRDefault="00A657C8" w:rsidP="00346346">
            <w:pPr>
              <w:jc w:val="center"/>
            </w:pPr>
            <w:r>
              <w:t>08</w:t>
            </w:r>
            <w:r w:rsidRPr="00DB6CB1">
              <w:t>.08.</w:t>
            </w:r>
          </w:p>
        </w:tc>
        <w:tc>
          <w:tcPr>
            <w:tcW w:w="992" w:type="dxa"/>
            <w:vAlign w:val="center"/>
          </w:tcPr>
          <w:p w:rsidR="00A657C8" w:rsidRPr="00DB6CB1" w:rsidRDefault="00A657C8" w:rsidP="00346346">
            <w:pPr>
              <w:jc w:val="center"/>
            </w:pPr>
            <w:r>
              <w:t>16</w:t>
            </w:r>
            <w:r w:rsidRPr="00DB6CB1">
              <w:t>.08.</w:t>
            </w:r>
          </w:p>
        </w:tc>
        <w:tc>
          <w:tcPr>
            <w:tcW w:w="1005" w:type="dxa"/>
            <w:vAlign w:val="center"/>
          </w:tcPr>
          <w:p w:rsidR="00A657C8" w:rsidRPr="00DB6CB1" w:rsidRDefault="00A657C8" w:rsidP="00346346">
            <w:pPr>
              <w:jc w:val="center"/>
            </w:pPr>
            <w:r w:rsidRPr="00DB6CB1">
              <w:t>-</w:t>
            </w:r>
          </w:p>
        </w:tc>
        <w:tc>
          <w:tcPr>
            <w:tcW w:w="1122" w:type="dxa"/>
            <w:vAlign w:val="center"/>
          </w:tcPr>
          <w:p w:rsidR="00A657C8" w:rsidRPr="00DB6CB1" w:rsidRDefault="00A657C8" w:rsidP="00346346">
            <w:pPr>
              <w:jc w:val="center"/>
            </w:pPr>
          </w:p>
        </w:tc>
      </w:tr>
    </w:tbl>
    <w:p w:rsidR="00A657C8" w:rsidRPr="00DB6CB1" w:rsidRDefault="00A657C8" w:rsidP="00106D57">
      <w:pPr>
        <w:spacing w:line="360" w:lineRule="auto"/>
        <w:jc w:val="both"/>
        <w:outlineLvl w:val="1"/>
        <w:rPr>
          <w:color w:val="000000"/>
          <w:sz w:val="28"/>
          <w:szCs w:val="28"/>
          <w:shd w:val="clear" w:color="auto" w:fill="FFFFFF"/>
        </w:rPr>
      </w:pPr>
    </w:p>
    <w:p w:rsidR="00A657C8" w:rsidRPr="00B25F79" w:rsidRDefault="00A657C8" w:rsidP="00106D57">
      <w:pPr>
        <w:spacing w:line="360" w:lineRule="auto"/>
        <w:jc w:val="both"/>
        <w:outlineLvl w:val="1"/>
        <w:rPr>
          <w:b/>
          <w:color w:val="000000"/>
          <w:shd w:val="clear" w:color="auto" w:fill="FFFFFF"/>
        </w:rPr>
      </w:pPr>
      <w:r w:rsidRPr="00B25F79">
        <w:rPr>
          <w:b/>
          <w:color w:val="000000"/>
          <w:shd w:val="clear" w:color="auto" w:fill="FFFFFF"/>
        </w:rPr>
        <w:t>3.2</w:t>
      </w:r>
      <w:r>
        <w:rPr>
          <w:b/>
          <w:color w:val="000000"/>
          <w:shd w:val="clear" w:color="auto" w:fill="FFFFFF"/>
        </w:rPr>
        <w:t xml:space="preserve"> </w:t>
      </w:r>
      <w:r w:rsidRPr="00B25F79">
        <w:rPr>
          <w:b/>
        </w:rPr>
        <w:t>Биометрические наблюдения</w:t>
      </w:r>
    </w:p>
    <w:p w:rsidR="00A657C8" w:rsidRPr="00B25F79" w:rsidRDefault="00A657C8" w:rsidP="00DB6CB1">
      <w:pPr>
        <w:spacing w:line="360" w:lineRule="auto"/>
        <w:jc w:val="both"/>
      </w:pPr>
      <w:r>
        <w:rPr>
          <w:color w:val="000000"/>
          <w:shd w:val="clear" w:color="auto" w:fill="FFFFFF"/>
        </w:rPr>
        <w:tab/>
      </w:r>
      <w:r w:rsidRPr="00B25F79">
        <w:t xml:space="preserve">Количество цветоносов  является важным показателем для характеристики учета динамики роста, развития и цветения растений. Как показали данные наших исследований наибольшее количество цветоносов характерно для контроля - 19  штук (табл.2). Наименьшее количество цветоносов было отмечено  в варианте выращенным в один стебель  - 11 штук. </w:t>
      </w:r>
    </w:p>
    <w:p w:rsidR="00A657C8" w:rsidRDefault="00A657C8" w:rsidP="00F73B0E">
      <w:pPr>
        <w:jc w:val="center"/>
      </w:pPr>
    </w:p>
    <w:p w:rsidR="00A657C8" w:rsidRDefault="00A657C8" w:rsidP="00F73B0E">
      <w:pPr>
        <w:jc w:val="center"/>
      </w:pPr>
    </w:p>
    <w:p w:rsidR="00A657C8" w:rsidRDefault="00A657C8" w:rsidP="00F73B0E">
      <w:pPr>
        <w:jc w:val="center"/>
      </w:pPr>
    </w:p>
    <w:p w:rsidR="00A657C8" w:rsidRDefault="00A657C8" w:rsidP="00F73B0E">
      <w:pPr>
        <w:jc w:val="center"/>
      </w:pPr>
    </w:p>
    <w:p w:rsidR="00A657C8" w:rsidRDefault="00A657C8" w:rsidP="00F73B0E">
      <w:pPr>
        <w:jc w:val="center"/>
      </w:pPr>
    </w:p>
    <w:p w:rsidR="00A657C8" w:rsidRDefault="00A657C8" w:rsidP="00F73B0E">
      <w:pPr>
        <w:jc w:val="center"/>
      </w:pPr>
    </w:p>
    <w:p w:rsidR="00A657C8" w:rsidRDefault="00A657C8" w:rsidP="00F73B0E">
      <w:pPr>
        <w:jc w:val="center"/>
      </w:pPr>
    </w:p>
    <w:p w:rsidR="00A657C8" w:rsidRDefault="00A657C8" w:rsidP="00F73B0E">
      <w:pPr>
        <w:jc w:val="center"/>
      </w:pPr>
    </w:p>
    <w:p w:rsidR="00A657C8" w:rsidRPr="00B25F79" w:rsidRDefault="00A657C8" w:rsidP="00F73B0E">
      <w:pPr>
        <w:jc w:val="center"/>
      </w:pPr>
      <w:r w:rsidRPr="00B25F79">
        <w:lastRenderedPageBreak/>
        <w:t xml:space="preserve">Таблица 2 - Биометрические показатели </w:t>
      </w:r>
    </w:p>
    <w:p w:rsidR="00A657C8" w:rsidRPr="000B50A9" w:rsidRDefault="00A657C8" w:rsidP="000B50A9">
      <w:pPr>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380"/>
        <w:gridCol w:w="1595"/>
        <w:gridCol w:w="1595"/>
        <w:gridCol w:w="1595"/>
        <w:gridCol w:w="1596"/>
      </w:tblGrid>
      <w:tr w:rsidR="00A657C8" w:rsidRPr="000B50A9" w:rsidTr="008B5671">
        <w:tc>
          <w:tcPr>
            <w:tcW w:w="1809" w:type="dxa"/>
            <w:vAlign w:val="center"/>
          </w:tcPr>
          <w:p w:rsidR="00A657C8" w:rsidRPr="00346346" w:rsidRDefault="00A657C8" w:rsidP="008B5671">
            <w:pPr>
              <w:jc w:val="center"/>
            </w:pPr>
            <w:r w:rsidRPr="00346346">
              <w:t xml:space="preserve">Вариант </w:t>
            </w:r>
          </w:p>
        </w:tc>
        <w:tc>
          <w:tcPr>
            <w:tcW w:w="1380" w:type="dxa"/>
            <w:vAlign w:val="center"/>
          </w:tcPr>
          <w:p w:rsidR="00A657C8" w:rsidRPr="000B50A9" w:rsidRDefault="00A657C8" w:rsidP="000B50A9">
            <w:pPr>
              <w:jc w:val="center"/>
            </w:pPr>
            <w:r w:rsidRPr="000B50A9">
              <w:t>Средняя высота растений</w:t>
            </w:r>
          </w:p>
          <w:p w:rsidR="00A657C8" w:rsidRPr="000B50A9" w:rsidRDefault="00A657C8" w:rsidP="000B50A9">
            <w:pPr>
              <w:jc w:val="center"/>
            </w:pPr>
            <w:r w:rsidRPr="000B50A9">
              <w:t>см.</w:t>
            </w:r>
          </w:p>
        </w:tc>
        <w:tc>
          <w:tcPr>
            <w:tcW w:w="1595" w:type="dxa"/>
            <w:vAlign w:val="center"/>
          </w:tcPr>
          <w:p w:rsidR="00A657C8" w:rsidRPr="000B50A9" w:rsidRDefault="00A657C8" w:rsidP="000B50A9">
            <w:pPr>
              <w:jc w:val="center"/>
            </w:pPr>
            <w:r w:rsidRPr="000B50A9">
              <w:t>Количество побегов</w:t>
            </w:r>
          </w:p>
          <w:p w:rsidR="00A657C8" w:rsidRPr="000B50A9" w:rsidRDefault="00A657C8" w:rsidP="000B50A9">
            <w:pPr>
              <w:jc w:val="center"/>
            </w:pPr>
            <w:r w:rsidRPr="000B50A9">
              <w:t>шт.</w:t>
            </w:r>
          </w:p>
        </w:tc>
        <w:tc>
          <w:tcPr>
            <w:tcW w:w="1595" w:type="dxa"/>
            <w:vAlign w:val="center"/>
          </w:tcPr>
          <w:p w:rsidR="00A657C8" w:rsidRPr="000B50A9" w:rsidRDefault="00A657C8" w:rsidP="000B50A9">
            <w:pPr>
              <w:jc w:val="center"/>
            </w:pPr>
            <w:r w:rsidRPr="000B50A9">
              <w:t>Количество бутонов</w:t>
            </w:r>
          </w:p>
          <w:p w:rsidR="00A657C8" w:rsidRPr="000B50A9" w:rsidRDefault="00A657C8" w:rsidP="000B50A9">
            <w:pPr>
              <w:jc w:val="center"/>
            </w:pPr>
            <w:r w:rsidRPr="000B50A9">
              <w:t>шт.</w:t>
            </w:r>
          </w:p>
        </w:tc>
        <w:tc>
          <w:tcPr>
            <w:tcW w:w="1595" w:type="dxa"/>
            <w:vAlign w:val="center"/>
          </w:tcPr>
          <w:p w:rsidR="00A657C8" w:rsidRPr="000B50A9" w:rsidRDefault="00A657C8" w:rsidP="000B50A9">
            <w:pPr>
              <w:jc w:val="center"/>
            </w:pPr>
            <w:r w:rsidRPr="000B50A9">
              <w:t>Количество цветоносов на растении</w:t>
            </w:r>
          </w:p>
          <w:p w:rsidR="00A657C8" w:rsidRPr="000B50A9" w:rsidRDefault="00A657C8" w:rsidP="000B50A9">
            <w:pPr>
              <w:jc w:val="center"/>
            </w:pPr>
            <w:r w:rsidRPr="000B50A9">
              <w:t>шт.</w:t>
            </w:r>
          </w:p>
        </w:tc>
        <w:tc>
          <w:tcPr>
            <w:tcW w:w="1596" w:type="dxa"/>
            <w:vAlign w:val="center"/>
          </w:tcPr>
          <w:p w:rsidR="00A657C8" w:rsidRPr="000B50A9" w:rsidRDefault="00A657C8" w:rsidP="000B50A9">
            <w:pPr>
              <w:jc w:val="center"/>
            </w:pPr>
            <w:r w:rsidRPr="000B50A9">
              <w:t>Диаметр цветка</w:t>
            </w:r>
          </w:p>
          <w:p w:rsidR="00A657C8" w:rsidRPr="000B50A9" w:rsidRDefault="00A657C8" w:rsidP="000B50A9">
            <w:pPr>
              <w:jc w:val="center"/>
            </w:pPr>
            <w:r w:rsidRPr="000B50A9">
              <w:t>см.</w:t>
            </w:r>
          </w:p>
        </w:tc>
      </w:tr>
      <w:tr w:rsidR="00A657C8" w:rsidRPr="000B50A9" w:rsidTr="008B5671">
        <w:tc>
          <w:tcPr>
            <w:tcW w:w="1809" w:type="dxa"/>
            <w:vAlign w:val="center"/>
          </w:tcPr>
          <w:p w:rsidR="00A657C8" w:rsidRPr="00346346" w:rsidRDefault="00A657C8" w:rsidP="00D12AC8">
            <w:pPr>
              <w:jc w:val="both"/>
            </w:pPr>
            <w:r w:rsidRPr="00346346">
              <w:t>1</w:t>
            </w:r>
            <w:r>
              <w:t xml:space="preserve">, </w:t>
            </w:r>
            <w:r w:rsidRPr="00F958BC">
              <w:t>Контроль</w:t>
            </w:r>
          </w:p>
        </w:tc>
        <w:tc>
          <w:tcPr>
            <w:tcW w:w="1380" w:type="dxa"/>
            <w:vAlign w:val="center"/>
          </w:tcPr>
          <w:p w:rsidR="00A657C8" w:rsidRPr="000B50A9" w:rsidRDefault="00A657C8" w:rsidP="000B50A9">
            <w:pPr>
              <w:jc w:val="center"/>
            </w:pPr>
            <w:r>
              <w:t>142</w:t>
            </w:r>
          </w:p>
        </w:tc>
        <w:tc>
          <w:tcPr>
            <w:tcW w:w="1595" w:type="dxa"/>
            <w:vAlign w:val="center"/>
          </w:tcPr>
          <w:p w:rsidR="00A657C8" w:rsidRPr="000B50A9" w:rsidRDefault="00A657C8" w:rsidP="000B50A9">
            <w:pPr>
              <w:jc w:val="center"/>
            </w:pPr>
            <w:r>
              <w:t>7</w:t>
            </w:r>
          </w:p>
        </w:tc>
        <w:tc>
          <w:tcPr>
            <w:tcW w:w="1595" w:type="dxa"/>
            <w:vAlign w:val="center"/>
          </w:tcPr>
          <w:p w:rsidR="00A657C8" w:rsidRPr="000B50A9" w:rsidRDefault="00A657C8" w:rsidP="000B50A9">
            <w:pPr>
              <w:jc w:val="center"/>
            </w:pPr>
            <w:r>
              <w:t>51</w:t>
            </w:r>
          </w:p>
        </w:tc>
        <w:tc>
          <w:tcPr>
            <w:tcW w:w="1595" w:type="dxa"/>
            <w:vAlign w:val="center"/>
          </w:tcPr>
          <w:p w:rsidR="00A657C8" w:rsidRPr="000B50A9" w:rsidRDefault="00A657C8" w:rsidP="000B50A9">
            <w:pPr>
              <w:jc w:val="center"/>
            </w:pPr>
            <w:r>
              <w:t>19</w:t>
            </w:r>
          </w:p>
        </w:tc>
        <w:tc>
          <w:tcPr>
            <w:tcW w:w="1596" w:type="dxa"/>
            <w:vAlign w:val="center"/>
          </w:tcPr>
          <w:p w:rsidR="00A657C8" w:rsidRPr="000B50A9" w:rsidRDefault="00A657C8" w:rsidP="000B50A9">
            <w:pPr>
              <w:jc w:val="center"/>
            </w:pPr>
            <w:r>
              <w:t>10.5</w:t>
            </w:r>
          </w:p>
        </w:tc>
      </w:tr>
      <w:tr w:rsidR="00A657C8" w:rsidRPr="000B50A9" w:rsidTr="008B5671">
        <w:tc>
          <w:tcPr>
            <w:tcW w:w="1809" w:type="dxa"/>
            <w:vAlign w:val="center"/>
          </w:tcPr>
          <w:p w:rsidR="00A657C8" w:rsidRPr="00F958BC" w:rsidRDefault="00A657C8" w:rsidP="00D12AC8">
            <w:pPr>
              <w:jc w:val="both"/>
            </w:pPr>
            <w:r>
              <w:t>2.В</w:t>
            </w:r>
            <w:r w:rsidRPr="00F958BC">
              <w:t xml:space="preserve"> 1 стебель</w:t>
            </w:r>
          </w:p>
          <w:p w:rsidR="00A657C8" w:rsidRPr="00346346" w:rsidRDefault="00A657C8" w:rsidP="00D12AC8">
            <w:pPr>
              <w:jc w:val="both"/>
            </w:pPr>
          </w:p>
        </w:tc>
        <w:tc>
          <w:tcPr>
            <w:tcW w:w="1380" w:type="dxa"/>
            <w:vAlign w:val="center"/>
          </w:tcPr>
          <w:p w:rsidR="00A657C8" w:rsidRPr="000B50A9" w:rsidRDefault="00A657C8" w:rsidP="000B50A9">
            <w:pPr>
              <w:jc w:val="center"/>
            </w:pPr>
            <w:r>
              <w:t>148</w:t>
            </w:r>
          </w:p>
        </w:tc>
        <w:tc>
          <w:tcPr>
            <w:tcW w:w="1595" w:type="dxa"/>
            <w:vAlign w:val="center"/>
          </w:tcPr>
          <w:p w:rsidR="00A657C8" w:rsidRPr="000B50A9" w:rsidRDefault="00A657C8" w:rsidP="000B50A9">
            <w:pPr>
              <w:jc w:val="center"/>
            </w:pPr>
            <w:r>
              <w:t>1</w:t>
            </w:r>
          </w:p>
        </w:tc>
        <w:tc>
          <w:tcPr>
            <w:tcW w:w="1595" w:type="dxa"/>
            <w:vAlign w:val="center"/>
          </w:tcPr>
          <w:p w:rsidR="00A657C8" w:rsidRPr="000B50A9" w:rsidRDefault="00A657C8" w:rsidP="000B50A9">
            <w:pPr>
              <w:jc w:val="center"/>
            </w:pPr>
            <w:r>
              <w:t>27</w:t>
            </w:r>
          </w:p>
        </w:tc>
        <w:tc>
          <w:tcPr>
            <w:tcW w:w="1595" w:type="dxa"/>
            <w:vAlign w:val="center"/>
          </w:tcPr>
          <w:p w:rsidR="00A657C8" w:rsidRPr="000B50A9" w:rsidRDefault="00A657C8" w:rsidP="000B50A9">
            <w:pPr>
              <w:jc w:val="center"/>
            </w:pPr>
            <w:r>
              <w:t>11</w:t>
            </w:r>
          </w:p>
        </w:tc>
        <w:tc>
          <w:tcPr>
            <w:tcW w:w="1596" w:type="dxa"/>
            <w:vAlign w:val="center"/>
          </w:tcPr>
          <w:p w:rsidR="00A657C8" w:rsidRPr="000B50A9" w:rsidRDefault="00A657C8" w:rsidP="000B50A9">
            <w:pPr>
              <w:jc w:val="center"/>
            </w:pPr>
            <w:r>
              <w:t>14.5</w:t>
            </w:r>
          </w:p>
        </w:tc>
      </w:tr>
      <w:tr w:rsidR="00A657C8" w:rsidRPr="000B50A9" w:rsidTr="008B5671">
        <w:tc>
          <w:tcPr>
            <w:tcW w:w="1809" w:type="dxa"/>
            <w:vAlign w:val="center"/>
          </w:tcPr>
          <w:p w:rsidR="00A657C8" w:rsidRPr="00346346" w:rsidRDefault="00A657C8" w:rsidP="00D12AC8">
            <w:pPr>
              <w:jc w:val="both"/>
            </w:pPr>
            <w:r w:rsidRPr="00346346">
              <w:t>3</w:t>
            </w:r>
            <w:r>
              <w:t>. В</w:t>
            </w:r>
            <w:r w:rsidRPr="00F958BC">
              <w:t xml:space="preserve"> 2 стебля</w:t>
            </w:r>
          </w:p>
        </w:tc>
        <w:tc>
          <w:tcPr>
            <w:tcW w:w="1380" w:type="dxa"/>
            <w:vAlign w:val="center"/>
          </w:tcPr>
          <w:p w:rsidR="00A657C8" w:rsidRPr="000B50A9" w:rsidRDefault="00A657C8" w:rsidP="000B50A9">
            <w:pPr>
              <w:jc w:val="center"/>
            </w:pPr>
            <w:r>
              <w:t>125</w:t>
            </w:r>
          </w:p>
        </w:tc>
        <w:tc>
          <w:tcPr>
            <w:tcW w:w="1595" w:type="dxa"/>
            <w:vAlign w:val="center"/>
          </w:tcPr>
          <w:p w:rsidR="00A657C8" w:rsidRPr="000B50A9" w:rsidRDefault="00A657C8" w:rsidP="000B50A9">
            <w:pPr>
              <w:jc w:val="center"/>
            </w:pPr>
            <w:r>
              <w:t>2</w:t>
            </w:r>
          </w:p>
        </w:tc>
        <w:tc>
          <w:tcPr>
            <w:tcW w:w="1595" w:type="dxa"/>
            <w:vAlign w:val="center"/>
          </w:tcPr>
          <w:p w:rsidR="00A657C8" w:rsidRPr="000B50A9" w:rsidRDefault="00A657C8" w:rsidP="000B50A9">
            <w:pPr>
              <w:jc w:val="center"/>
            </w:pPr>
            <w:r>
              <w:t>36</w:t>
            </w:r>
          </w:p>
        </w:tc>
        <w:tc>
          <w:tcPr>
            <w:tcW w:w="1595" w:type="dxa"/>
            <w:vAlign w:val="center"/>
          </w:tcPr>
          <w:p w:rsidR="00A657C8" w:rsidRPr="000B50A9" w:rsidRDefault="00A657C8" w:rsidP="000B50A9">
            <w:pPr>
              <w:jc w:val="center"/>
            </w:pPr>
            <w:r>
              <w:t>14</w:t>
            </w:r>
          </w:p>
        </w:tc>
        <w:tc>
          <w:tcPr>
            <w:tcW w:w="1596" w:type="dxa"/>
            <w:vAlign w:val="center"/>
          </w:tcPr>
          <w:p w:rsidR="00A657C8" w:rsidRPr="000B50A9" w:rsidRDefault="00A657C8" w:rsidP="000B50A9">
            <w:pPr>
              <w:jc w:val="center"/>
            </w:pPr>
            <w:r>
              <w:t>13</w:t>
            </w:r>
          </w:p>
        </w:tc>
      </w:tr>
      <w:tr w:rsidR="00A657C8" w:rsidRPr="000B50A9" w:rsidTr="008B5671">
        <w:tc>
          <w:tcPr>
            <w:tcW w:w="1809" w:type="dxa"/>
            <w:vAlign w:val="center"/>
          </w:tcPr>
          <w:p w:rsidR="00A657C8" w:rsidRPr="00346346" w:rsidRDefault="00A657C8" w:rsidP="00D12AC8">
            <w:pPr>
              <w:jc w:val="both"/>
            </w:pPr>
            <w:r w:rsidRPr="00346346">
              <w:t>4</w:t>
            </w:r>
            <w:r>
              <w:t>. В</w:t>
            </w:r>
            <w:r w:rsidRPr="00F958BC">
              <w:t xml:space="preserve"> 3 стебля</w:t>
            </w:r>
          </w:p>
        </w:tc>
        <w:tc>
          <w:tcPr>
            <w:tcW w:w="1380" w:type="dxa"/>
            <w:vAlign w:val="center"/>
          </w:tcPr>
          <w:p w:rsidR="00A657C8" w:rsidRPr="000B50A9" w:rsidRDefault="00A657C8" w:rsidP="000B50A9">
            <w:pPr>
              <w:jc w:val="center"/>
            </w:pPr>
            <w:r>
              <w:t>113</w:t>
            </w:r>
          </w:p>
        </w:tc>
        <w:tc>
          <w:tcPr>
            <w:tcW w:w="1595" w:type="dxa"/>
            <w:vAlign w:val="center"/>
          </w:tcPr>
          <w:p w:rsidR="00A657C8" w:rsidRPr="000B50A9" w:rsidRDefault="00A657C8" w:rsidP="000B50A9">
            <w:pPr>
              <w:jc w:val="center"/>
            </w:pPr>
            <w:r>
              <w:t>3</w:t>
            </w:r>
          </w:p>
        </w:tc>
        <w:tc>
          <w:tcPr>
            <w:tcW w:w="1595" w:type="dxa"/>
            <w:vAlign w:val="center"/>
          </w:tcPr>
          <w:p w:rsidR="00A657C8" w:rsidRPr="000B50A9" w:rsidRDefault="00A657C8" w:rsidP="000B50A9">
            <w:pPr>
              <w:jc w:val="center"/>
            </w:pPr>
            <w:r>
              <w:t>42</w:t>
            </w:r>
          </w:p>
        </w:tc>
        <w:tc>
          <w:tcPr>
            <w:tcW w:w="1595" w:type="dxa"/>
            <w:vAlign w:val="center"/>
          </w:tcPr>
          <w:p w:rsidR="00A657C8" w:rsidRPr="000B50A9" w:rsidRDefault="00A657C8" w:rsidP="000B50A9">
            <w:pPr>
              <w:jc w:val="center"/>
            </w:pPr>
            <w:r>
              <w:t>16</w:t>
            </w:r>
          </w:p>
        </w:tc>
        <w:tc>
          <w:tcPr>
            <w:tcW w:w="1596" w:type="dxa"/>
            <w:vAlign w:val="center"/>
          </w:tcPr>
          <w:p w:rsidR="00A657C8" w:rsidRPr="000B50A9" w:rsidRDefault="00A657C8" w:rsidP="000B50A9">
            <w:pPr>
              <w:jc w:val="center"/>
            </w:pPr>
            <w:r>
              <w:t>12.5</w:t>
            </w:r>
          </w:p>
        </w:tc>
      </w:tr>
    </w:tbl>
    <w:p w:rsidR="00A657C8" w:rsidRDefault="00A657C8" w:rsidP="008B5671">
      <w:pPr>
        <w:spacing w:line="360" w:lineRule="auto"/>
        <w:jc w:val="both"/>
        <w:rPr>
          <w:sz w:val="28"/>
          <w:szCs w:val="28"/>
        </w:rPr>
      </w:pPr>
    </w:p>
    <w:p w:rsidR="00A657C8" w:rsidRPr="00B25F79" w:rsidRDefault="00A657C8" w:rsidP="00DB6CB1">
      <w:pPr>
        <w:spacing w:line="360" w:lineRule="auto"/>
        <w:jc w:val="both"/>
      </w:pPr>
      <w:r>
        <w:rPr>
          <w:sz w:val="28"/>
          <w:szCs w:val="28"/>
        </w:rPr>
        <w:tab/>
      </w:r>
      <w:r w:rsidRPr="00B25F79">
        <w:t xml:space="preserve"> Наибольший диаметр цветка в варианте в один стебель 14.5 см (прил. 1 рис. 8), наименьший в контроле  10.5 см (табл. 2).</w:t>
      </w:r>
    </w:p>
    <w:p w:rsidR="00A657C8" w:rsidRPr="00B25F79" w:rsidRDefault="00A657C8" w:rsidP="000B50A9">
      <w:pPr>
        <w:spacing w:line="360" w:lineRule="auto"/>
      </w:pPr>
      <w:r w:rsidRPr="00B25F79">
        <w:rPr>
          <w:b/>
        </w:rPr>
        <w:t>3.3 Оценка декоративных качеств опытных растений</w:t>
      </w:r>
    </w:p>
    <w:p w:rsidR="00A657C8" w:rsidRDefault="00A657C8" w:rsidP="00D12AC8">
      <w:pPr>
        <w:spacing w:line="360" w:lineRule="auto"/>
        <w:jc w:val="both"/>
      </w:pPr>
      <w:r>
        <w:tab/>
      </w:r>
      <w:r w:rsidRPr="00B25F79">
        <w:t>По декоративным качествам выделились с</w:t>
      </w:r>
      <w:r>
        <w:t xml:space="preserve">ледующие варианты: 3 вариант – 99 баллов и 4 </w:t>
      </w:r>
      <w:r w:rsidRPr="00B25F79">
        <w:t xml:space="preserve"> вариант – 94 балла. Наименьшее количество баллов в контроле – 83 балла. Растения в контроле и в варианте выращенные в один стебель после продолжительных дождей развалились, пришлось подвязывать стебли георгины к кольям (табл.3).  </w:t>
      </w:r>
    </w:p>
    <w:p w:rsidR="00A657C8" w:rsidRPr="00B25F79" w:rsidRDefault="00A657C8" w:rsidP="00D12AC8">
      <w:pPr>
        <w:spacing w:line="360" w:lineRule="auto"/>
        <w:jc w:val="both"/>
      </w:pPr>
    </w:p>
    <w:p w:rsidR="00A657C8" w:rsidRDefault="00A657C8" w:rsidP="00DB6CB1">
      <w:pPr>
        <w:spacing w:line="360" w:lineRule="auto"/>
        <w:jc w:val="center"/>
      </w:pPr>
      <w:r w:rsidRPr="00B25F79">
        <w:t>Таблица 3 – Оценка декоративных качеств</w:t>
      </w:r>
    </w:p>
    <w:p w:rsidR="00A657C8" w:rsidRPr="00B25F79" w:rsidRDefault="00A657C8" w:rsidP="00DB6CB1">
      <w:pPr>
        <w:spacing w:line="360" w:lineRule="auto"/>
        <w:jc w:val="cente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820"/>
        <w:gridCol w:w="1012"/>
        <w:gridCol w:w="694"/>
        <w:gridCol w:w="720"/>
        <w:gridCol w:w="720"/>
        <w:gridCol w:w="720"/>
        <w:gridCol w:w="720"/>
        <w:gridCol w:w="140"/>
        <w:gridCol w:w="580"/>
        <w:gridCol w:w="1080"/>
        <w:gridCol w:w="1080"/>
        <w:gridCol w:w="19"/>
      </w:tblGrid>
      <w:tr w:rsidR="00A657C8" w:rsidRPr="000B50A9" w:rsidTr="00101C50">
        <w:trPr>
          <w:cantSplit/>
          <w:trHeight w:val="1752"/>
        </w:trPr>
        <w:tc>
          <w:tcPr>
            <w:tcW w:w="1362" w:type="dxa"/>
            <w:vMerge w:val="restart"/>
            <w:vAlign w:val="center"/>
          </w:tcPr>
          <w:p w:rsidR="00A657C8" w:rsidRPr="000B50A9" w:rsidRDefault="00A657C8" w:rsidP="00101C50">
            <w:pPr>
              <w:jc w:val="center"/>
            </w:pPr>
            <w:r>
              <w:t>Вариант</w:t>
            </w:r>
          </w:p>
        </w:tc>
        <w:tc>
          <w:tcPr>
            <w:tcW w:w="820" w:type="dxa"/>
            <w:vMerge w:val="restart"/>
            <w:textDirection w:val="btLr"/>
            <w:vAlign w:val="center"/>
          </w:tcPr>
          <w:p w:rsidR="00A657C8" w:rsidRPr="000B50A9" w:rsidRDefault="00A657C8" w:rsidP="00101C50">
            <w:pPr>
              <w:ind w:left="113" w:right="113"/>
              <w:jc w:val="center"/>
            </w:pPr>
            <w:r w:rsidRPr="000B50A9">
              <w:t>Высота растений</w:t>
            </w:r>
          </w:p>
          <w:p w:rsidR="00A657C8" w:rsidRPr="000B50A9" w:rsidRDefault="00A657C8" w:rsidP="00101C50">
            <w:pPr>
              <w:ind w:left="113" w:right="113"/>
              <w:jc w:val="center"/>
            </w:pPr>
            <w:r w:rsidRPr="000B50A9">
              <w:t>см.</w:t>
            </w:r>
          </w:p>
        </w:tc>
        <w:tc>
          <w:tcPr>
            <w:tcW w:w="1012" w:type="dxa"/>
            <w:vMerge w:val="restart"/>
            <w:vAlign w:val="center"/>
          </w:tcPr>
          <w:p w:rsidR="00A657C8" w:rsidRPr="000B50A9" w:rsidRDefault="00A657C8" w:rsidP="00101C50">
            <w:pPr>
              <w:jc w:val="center"/>
            </w:pPr>
            <w:r w:rsidRPr="000B50A9">
              <w:t>Коли</w:t>
            </w:r>
            <w:r>
              <w:t>-</w:t>
            </w:r>
            <w:r w:rsidRPr="000B50A9">
              <w:t>чество цвето</w:t>
            </w:r>
            <w:r>
              <w:t>-</w:t>
            </w:r>
            <w:bookmarkStart w:id="0" w:name="_GoBack"/>
            <w:bookmarkEnd w:id="0"/>
            <w:r w:rsidRPr="000B50A9">
              <w:t xml:space="preserve">носов </w:t>
            </w:r>
          </w:p>
          <w:p w:rsidR="00A657C8" w:rsidRPr="000B50A9" w:rsidRDefault="00A657C8" w:rsidP="00101C50">
            <w:pPr>
              <w:jc w:val="center"/>
            </w:pPr>
            <w:r w:rsidRPr="000B50A9">
              <w:t>шт.</w:t>
            </w:r>
          </w:p>
        </w:tc>
        <w:tc>
          <w:tcPr>
            <w:tcW w:w="694" w:type="dxa"/>
            <w:textDirection w:val="btLr"/>
          </w:tcPr>
          <w:p w:rsidR="00A657C8" w:rsidRPr="000B50A9" w:rsidRDefault="00A657C8" w:rsidP="00101C50">
            <w:pPr>
              <w:ind w:left="113" w:right="113"/>
              <w:rPr>
                <w:sz w:val="20"/>
                <w:szCs w:val="20"/>
              </w:rPr>
            </w:pPr>
            <w:r w:rsidRPr="000B50A9">
              <w:rPr>
                <w:sz w:val="20"/>
                <w:szCs w:val="20"/>
              </w:rPr>
              <w:t>Окраска цветка</w:t>
            </w:r>
          </w:p>
        </w:tc>
        <w:tc>
          <w:tcPr>
            <w:tcW w:w="720" w:type="dxa"/>
            <w:textDirection w:val="btLr"/>
          </w:tcPr>
          <w:p w:rsidR="00A657C8" w:rsidRPr="000B50A9" w:rsidRDefault="00A657C8" w:rsidP="00101C50">
            <w:pPr>
              <w:ind w:left="113" w:right="113"/>
              <w:rPr>
                <w:sz w:val="20"/>
                <w:szCs w:val="20"/>
              </w:rPr>
            </w:pPr>
            <w:r w:rsidRPr="000B50A9">
              <w:rPr>
                <w:sz w:val="20"/>
                <w:szCs w:val="20"/>
              </w:rPr>
              <w:t>Величина цветка</w:t>
            </w:r>
          </w:p>
        </w:tc>
        <w:tc>
          <w:tcPr>
            <w:tcW w:w="720" w:type="dxa"/>
            <w:textDirection w:val="btLr"/>
          </w:tcPr>
          <w:p w:rsidR="00A657C8" w:rsidRPr="000B50A9" w:rsidRDefault="00A657C8" w:rsidP="00101C50">
            <w:pPr>
              <w:ind w:left="113" w:right="113"/>
              <w:rPr>
                <w:sz w:val="20"/>
                <w:szCs w:val="20"/>
              </w:rPr>
            </w:pPr>
            <w:r w:rsidRPr="000B50A9">
              <w:rPr>
                <w:sz w:val="20"/>
                <w:szCs w:val="20"/>
              </w:rPr>
              <w:t>Форма цветка</w:t>
            </w:r>
          </w:p>
        </w:tc>
        <w:tc>
          <w:tcPr>
            <w:tcW w:w="720" w:type="dxa"/>
            <w:textDirection w:val="btLr"/>
          </w:tcPr>
          <w:p w:rsidR="00A657C8" w:rsidRPr="000B50A9" w:rsidRDefault="00A657C8" w:rsidP="00101C50">
            <w:pPr>
              <w:ind w:left="113" w:right="113"/>
              <w:rPr>
                <w:sz w:val="20"/>
                <w:szCs w:val="20"/>
              </w:rPr>
            </w:pPr>
            <w:r w:rsidRPr="000B50A9">
              <w:rPr>
                <w:sz w:val="20"/>
                <w:szCs w:val="20"/>
              </w:rPr>
              <w:t>Обилие цветения</w:t>
            </w:r>
          </w:p>
        </w:tc>
        <w:tc>
          <w:tcPr>
            <w:tcW w:w="720" w:type="dxa"/>
            <w:textDirection w:val="btLr"/>
          </w:tcPr>
          <w:p w:rsidR="00A657C8" w:rsidRPr="000B50A9" w:rsidRDefault="00A657C8" w:rsidP="00101C50">
            <w:pPr>
              <w:ind w:left="113" w:right="113"/>
              <w:rPr>
                <w:sz w:val="20"/>
                <w:szCs w:val="20"/>
              </w:rPr>
            </w:pPr>
            <w:r w:rsidRPr="000B50A9">
              <w:rPr>
                <w:sz w:val="20"/>
                <w:szCs w:val="20"/>
              </w:rPr>
              <w:t>Оригинальность</w:t>
            </w:r>
          </w:p>
        </w:tc>
        <w:tc>
          <w:tcPr>
            <w:tcW w:w="720" w:type="dxa"/>
            <w:gridSpan w:val="2"/>
            <w:textDirection w:val="btLr"/>
          </w:tcPr>
          <w:p w:rsidR="00A657C8" w:rsidRPr="000B50A9" w:rsidRDefault="00A657C8" w:rsidP="00101C50">
            <w:pPr>
              <w:ind w:left="113" w:right="113"/>
              <w:rPr>
                <w:sz w:val="20"/>
                <w:szCs w:val="20"/>
              </w:rPr>
            </w:pPr>
            <w:r w:rsidRPr="000B50A9">
              <w:rPr>
                <w:sz w:val="20"/>
                <w:szCs w:val="20"/>
              </w:rPr>
              <w:t>Состояние растений</w:t>
            </w:r>
          </w:p>
        </w:tc>
        <w:tc>
          <w:tcPr>
            <w:tcW w:w="1080" w:type="dxa"/>
            <w:textDirection w:val="btLr"/>
          </w:tcPr>
          <w:p w:rsidR="00A657C8" w:rsidRPr="000B50A9" w:rsidRDefault="00A657C8" w:rsidP="00101C50">
            <w:pPr>
              <w:ind w:left="113" w:right="113"/>
              <w:rPr>
                <w:sz w:val="20"/>
                <w:szCs w:val="20"/>
              </w:rPr>
            </w:pPr>
            <w:r w:rsidRPr="000B50A9">
              <w:rPr>
                <w:sz w:val="20"/>
                <w:szCs w:val="20"/>
              </w:rPr>
              <w:t>Устойчивость к неблагоприятным условиям среды</w:t>
            </w:r>
          </w:p>
        </w:tc>
        <w:tc>
          <w:tcPr>
            <w:tcW w:w="1099" w:type="dxa"/>
            <w:gridSpan w:val="2"/>
            <w:vMerge w:val="restart"/>
            <w:textDirection w:val="btLr"/>
            <w:vAlign w:val="center"/>
          </w:tcPr>
          <w:p w:rsidR="00A657C8" w:rsidRPr="000B50A9" w:rsidRDefault="00A657C8" w:rsidP="00101C50">
            <w:pPr>
              <w:spacing w:line="360" w:lineRule="auto"/>
              <w:ind w:left="113" w:right="113"/>
              <w:jc w:val="center"/>
            </w:pPr>
            <w:r w:rsidRPr="000B50A9">
              <w:t>Общая оценка</w:t>
            </w:r>
          </w:p>
        </w:tc>
      </w:tr>
      <w:tr w:rsidR="00A657C8" w:rsidRPr="000B50A9" w:rsidTr="00101C50">
        <w:trPr>
          <w:trHeight w:val="144"/>
        </w:trPr>
        <w:tc>
          <w:tcPr>
            <w:tcW w:w="1362" w:type="dxa"/>
            <w:vMerge/>
            <w:vAlign w:val="center"/>
          </w:tcPr>
          <w:p w:rsidR="00A657C8" w:rsidRPr="000B50A9" w:rsidRDefault="00A657C8" w:rsidP="00101C50">
            <w:pPr>
              <w:jc w:val="center"/>
            </w:pPr>
          </w:p>
        </w:tc>
        <w:tc>
          <w:tcPr>
            <w:tcW w:w="820" w:type="dxa"/>
            <w:vMerge/>
            <w:vAlign w:val="center"/>
          </w:tcPr>
          <w:p w:rsidR="00A657C8" w:rsidRPr="000B50A9" w:rsidRDefault="00A657C8" w:rsidP="00101C50">
            <w:pPr>
              <w:jc w:val="center"/>
            </w:pPr>
          </w:p>
        </w:tc>
        <w:tc>
          <w:tcPr>
            <w:tcW w:w="1012" w:type="dxa"/>
            <w:vMerge/>
            <w:vAlign w:val="center"/>
          </w:tcPr>
          <w:p w:rsidR="00A657C8" w:rsidRPr="000B50A9" w:rsidRDefault="00A657C8" w:rsidP="00101C50">
            <w:pPr>
              <w:jc w:val="center"/>
            </w:pPr>
          </w:p>
        </w:tc>
        <w:tc>
          <w:tcPr>
            <w:tcW w:w="5374" w:type="dxa"/>
            <w:gridSpan w:val="8"/>
          </w:tcPr>
          <w:p w:rsidR="00A657C8" w:rsidRPr="000B50A9" w:rsidRDefault="00A657C8" w:rsidP="00101C50">
            <w:pPr>
              <w:spacing w:line="360" w:lineRule="auto"/>
              <w:jc w:val="center"/>
            </w:pPr>
            <w:r w:rsidRPr="000B50A9">
              <w:t>Коэффициенты</w:t>
            </w:r>
          </w:p>
        </w:tc>
        <w:tc>
          <w:tcPr>
            <w:tcW w:w="1099" w:type="dxa"/>
            <w:gridSpan w:val="2"/>
            <w:vMerge/>
          </w:tcPr>
          <w:p w:rsidR="00A657C8" w:rsidRPr="000B50A9" w:rsidRDefault="00A657C8" w:rsidP="00101C50">
            <w:pPr>
              <w:spacing w:line="360" w:lineRule="auto"/>
            </w:pPr>
          </w:p>
        </w:tc>
      </w:tr>
      <w:tr w:rsidR="00A657C8" w:rsidRPr="000B50A9" w:rsidTr="00101C50">
        <w:trPr>
          <w:trHeight w:val="144"/>
        </w:trPr>
        <w:tc>
          <w:tcPr>
            <w:tcW w:w="1362" w:type="dxa"/>
            <w:vMerge/>
            <w:vAlign w:val="center"/>
          </w:tcPr>
          <w:p w:rsidR="00A657C8" w:rsidRPr="000B50A9" w:rsidRDefault="00A657C8" w:rsidP="00101C50">
            <w:pPr>
              <w:jc w:val="center"/>
            </w:pPr>
          </w:p>
        </w:tc>
        <w:tc>
          <w:tcPr>
            <w:tcW w:w="820" w:type="dxa"/>
            <w:vMerge/>
            <w:vAlign w:val="center"/>
          </w:tcPr>
          <w:p w:rsidR="00A657C8" w:rsidRPr="000B50A9" w:rsidRDefault="00A657C8" w:rsidP="00101C50">
            <w:pPr>
              <w:jc w:val="center"/>
            </w:pPr>
          </w:p>
        </w:tc>
        <w:tc>
          <w:tcPr>
            <w:tcW w:w="1012" w:type="dxa"/>
            <w:vMerge/>
            <w:vAlign w:val="center"/>
          </w:tcPr>
          <w:p w:rsidR="00A657C8" w:rsidRPr="000B50A9" w:rsidRDefault="00A657C8" w:rsidP="00101C50">
            <w:pPr>
              <w:jc w:val="center"/>
            </w:pPr>
          </w:p>
        </w:tc>
        <w:tc>
          <w:tcPr>
            <w:tcW w:w="694" w:type="dxa"/>
          </w:tcPr>
          <w:p w:rsidR="00A657C8" w:rsidRPr="000B50A9" w:rsidRDefault="00A657C8" w:rsidP="00101C50">
            <w:pPr>
              <w:spacing w:line="360" w:lineRule="auto"/>
              <w:jc w:val="center"/>
            </w:pPr>
            <w:r w:rsidRPr="000B50A9">
              <w:t>5</w:t>
            </w:r>
          </w:p>
        </w:tc>
        <w:tc>
          <w:tcPr>
            <w:tcW w:w="720" w:type="dxa"/>
          </w:tcPr>
          <w:p w:rsidR="00A657C8" w:rsidRPr="000B50A9" w:rsidRDefault="00A657C8" w:rsidP="00101C50">
            <w:pPr>
              <w:spacing w:line="360" w:lineRule="auto"/>
              <w:jc w:val="center"/>
            </w:pPr>
            <w:r w:rsidRPr="000B50A9">
              <w:t>3</w:t>
            </w:r>
          </w:p>
        </w:tc>
        <w:tc>
          <w:tcPr>
            <w:tcW w:w="720" w:type="dxa"/>
          </w:tcPr>
          <w:p w:rsidR="00A657C8" w:rsidRPr="000B50A9" w:rsidRDefault="00A657C8" w:rsidP="00101C50">
            <w:pPr>
              <w:spacing w:line="360" w:lineRule="auto"/>
              <w:jc w:val="center"/>
            </w:pPr>
            <w:r w:rsidRPr="000B50A9">
              <w:t>3</w:t>
            </w:r>
          </w:p>
        </w:tc>
        <w:tc>
          <w:tcPr>
            <w:tcW w:w="720" w:type="dxa"/>
          </w:tcPr>
          <w:p w:rsidR="00A657C8" w:rsidRPr="000B50A9" w:rsidRDefault="00A657C8" w:rsidP="00101C50">
            <w:pPr>
              <w:spacing w:line="360" w:lineRule="auto"/>
              <w:jc w:val="center"/>
            </w:pPr>
            <w:r w:rsidRPr="000B50A9">
              <w:t>3</w:t>
            </w:r>
          </w:p>
        </w:tc>
        <w:tc>
          <w:tcPr>
            <w:tcW w:w="860" w:type="dxa"/>
            <w:gridSpan w:val="2"/>
          </w:tcPr>
          <w:p w:rsidR="00A657C8" w:rsidRPr="000B50A9" w:rsidRDefault="00A657C8" w:rsidP="00101C50">
            <w:pPr>
              <w:spacing w:line="360" w:lineRule="auto"/>
              <w:jc w:val="center"/>
            </w:pPr>
            <w:r w:rsidRPr="000B50A9">
              <w:t>3</w:t>
            </w:r>
          </w:p>
        </w:tc>
        <w:tc>
          <w:tcPr>
            <w:tcW w:w="580" w:type="dxa"/>
          </w:tcPr>
          <w:p w:rsidR="00A657C8" w:rsidRPr="000B50A9" w:rsidRDefault="00A657C8" w:rsidP="00101C50">
            <w:pPr>
              <w:spacing w:line="360" w:lineRule="auto"/>
              <w:jc w:val="center"/>
            </w:pPr>
            <w:r w:rsidRPr="000B50A9">
              <w:t>2</w:t>
            </w:r>
          </w:p>
        </w:tc>
        <w:tc>
          <w:tcPr>
            <w:tcW w:w="1080" w:type="dxa"/>
          </w:tcPr>
          <w:p w:rsidR="00A657C8" w:rsidRPr="000B50A9" w:rsidRDefault="00A657C8" w:rsidP="00101C50">
            <w:pPr>
              <w:spacing w:line="360" w:lineRule="auto"/>
              <w:jc w:val="center"/>
            </w:pPr>
            <w:r w:rsidRPr="000B50A9">
              <w:t>1</w:t>
            </w:r>
          </w:p>
        </w:tc>
        <w:tc>
          <w:tcPr>
            <w:tcW w:w="1099" w:type="dxa"/>
            <w:gridSpan w:val="2"/>
            <w:vMerge/>
          </w:tcPr>
          <w:p w:rsidR="00A657C8" w:rsidRPr="000B50A9" w:rsidRDefault="00A657C8" w:rsidP="00101C50">
            <w:pPr>
              <w:spacing w:line="360" w:lineRule="auto"/>
            </w:pPr>
          </w:p>
        </w:tc>
      </w:tr>
      <w:tr w:rsidR="00A657C8" w:rsidRPr="000B50A9" w:rsidTr="00101C50">
        <w:trPr>
          <w:trHeight w:val="406"/>
        </w:trPr>
        <w:tc>
          <w:tcPr>
            <w:tcW w:w="1362" w:type="dxa"/>
            <w:vAlign w:val="center"/>
          </w:tcPr>
          <w:p w:rsidR="00A657C8" w:rsidRPr="000B50A9" w:rsidRDefault="00A657C8" w:rsidP="00D12AC8">
            <w:r>
              <w:t>1. Конт-роль</w:t>
            </w:r>
          </w:p>
        </w:tc>
        <w:tc>
          <w:tcPr>
            <w:tcW w:w="820" w:type="dxa"/>
            <w:vAlign w:val="center"/>
          </w:tcPr>
          <w:p w:rsidR="00A657C8" w:rsidRPr="000B50A9" w:rsidRDefault="00A657C8" w:rsidP="00101C50">
            <w:pPr>
              <w:jc w:val="center"/>
            </w:pPr>
            <w:r>
              <w:t>142</w:t>
            </w:r>
          </w:p>
        </w:tc>
        <w:tc>
          <w:tcPr>
            <w:tcW w:w="1012" w:type="dxa"/>
            <w:vAlign w:val="center"/>
          </w:tcPr>
          <w:p w:rsidR="00A657C8" w:rsidRPr="000B50A9" w:rsidRDefault="00A657C8" w:rsidP="00101C50">
            <w:pPr>
              <w:jc w:val="center"/>
            </w:pPr>
            <w:r>
              <w:t>19</w:t>
            </w:r>
          </w:p>
        </w:tc>
        <w:tc>
          <w:tcPr>
            <w:tcW w:w="694" w:type="dxa"/>
            <w:vAlign w:val="center"/>
          </w:tcPr>
          <w:p w:rsidR="00A657C8" w:rsidRPr="000B50A9" w:rsidRDefault="00A657C8" w:rsidP="00101C50">
            <w:pPr>
              <w:spacing w:line="360" w:lineRule="auto"/>
              <w:jc w:val="center"/>
            </w:pPr>
            <w:r>
              <w:t>25</w:t>
            </w:r>
          </w:p>
        </w:tc>
        <w:tc>
          <w:tcPr>
            <w:tcW w:w="720" w:type="dxa"/>
            <w:vAlign w:val="center"/>
          </w:tcPr>
          <w:p w:rsidR="00A657C8" w:rsidRPr="000B50A9" w:rsidRDefault="00A657C8" w:rsidP="00101C50">
            <w:pPr>
              <w:spacing w:line="360" w:lineRule="auto"/>
              <w:jc w:val="center"/>
            </w:pPr>
            <w:r>
              <w:t>9</w:t>
            </w:r>
          </w:p>
        </w:tc>
        <w:tc>
          <w:tcPr>
            <w:tcW w:w="720" w:type="dxa"/>
            <w:vAlign w:val="center"/>
          </w:tcPr>
          <w:p w:rsidR="00A657C8" w:rsidRPr="000B50A9" w:rsidRDefault="00A657C8" w:rsidP="00101C50">
            <w:pPr>
              <w:spacing w:line="360" w:lineRule="auto"/>
              <w:jc w:val="center"/>
            </w:pPr>
            <w:r>
              <w:t>12</w:t>
            </w:r>
          </w:p>
        </w:tc>
        <w:tc>
          <w:tcPr>
            <w:tcW w:w="720" w:type="dxa"/>
            <w:vAlign w:val="center"/>
          </w:tcPr>
          <w:p w:rsidR="00A657C8" w:rsidRPr="000B50A9" w:rsidRDefault="00A657C8" w:rsidP="00101C50">
            <w:pPr>
              <w:spacing w:line="360" w:lineRule="auto"/>
              <w:jc w:val="center"/>
            </w:pPr>
            <w:r>
              <w:t>15</w:t>
            </w:r>
          </w:p>
        </w:tc>
        <w:tc>
          <w:tcPr>
            <w:tcW w:w="860" w:type="dxa"/>
            <w:gridSpan w:val="2"/>
            <w:vAlign w:val="center"/>
          </w:tcPr>
          <w:p w:rsidR="00A657C8" w:rsidRPr="000B50A9" w:rsidRDefault="00A657C8" w:rsidP="00101C50">
            <w:pPr>
              <w:spacing w:line="360" w:lineRule="auto"/>
              <w:jc w:val="center"/>
            </w:pPr>
            <w:r w:rsidRPr="000B50A9">
              <w:t>12</w:t>
            </w:r>
          </w:p>
        </w:tc>
        <w:tc>
          <w:tcPr>
            <w:tcW w:w="580" w:type="dxa"/>
            <w:vAlign w:val="center"/>
          </w:tcPr>
          <w:p w:rsidR="00A657C8" w:rsidRPr="000B50A9" w:rsidRDefault="00A657C8" w:rsidP="00101C50">
            <w:pPr>
              <w:spacing w:line="360" w:lineRule="auto"/>
              <w:jc w:val="center"/>
            </w:pPr>
            <w:r>
              <w:t>9</w:t>
            </w:r>
          </w:p>
        </w:tc>
        <w:tc>
          <w:tcPr>
            <w:tcW w:w="1080" w:type="dxa"/>
            <w:vAlign w:val="center"/>
          </w:tcPr>
          <w:p w:rsidR="00A657C8" w:rsidRPr="000B50A9" w:rsidRDefault="00A657C8" w:rsidP="00101C50">
            <w:pPr>
              <w:spacing w:line="360" w:lineRule="auto"/>
              <w:jc w:val="center"/>
            </w:pPr>
            <w:r>
              <w:t>1</w:t>
            </w:r>
          </w:p>
        </w:tc>
        <w:tc>
          <w:tcPr>
            <w:tcW w:w="1099" w:type="dxa"/>
            <w:gridSpan w:val="2"/>
            <w:vAlign w:val="center"/>
          </w:tcPr>
          <w:p w:rsidR="00A657C8" w:rsidRPr="000B50A9" w:rsidRDefault="00A657C8" w:rsidP="00101C50">
            <w:pPr>
              <w:spacing w:line="360" w:lineRule="auto"/>
              <w:jc w:val="center"/>
            </w:pPr>
            <w:r>
              <w:t>83</w:t>
            </w:r>
          </w:p>
        </w:tc>
      </w:tr>
      <w:tr w:rsidR="00A657C8" w:rsidRPr="000B50A9" w:rsidTr="00101C50">
        <w:trPr>
          <w:trHeight w:val="421"/>
        </w:trPr>
        <w:tc>
          <w:tcPr>
            <w:tcW w:w="1362" w:type="dxa"/>
            <w:vAlign w:val="center"/>
          </w:tcPr>
          <w:p w:rsidR="00A657C8" w:rsidRDefault="00A657C8" w:rsidP="00D12AC8">
            <w:r>
              <w:t>2.В 1</w:t>
            </w:r>
          </w:p>
          <w:p w:rsidR="00A657C8" w:rsidRPr="000B50A9" w:rsidRDefault="00A657C8" w:rsidP="00D12AC8">
            <w:r>
              <w:t>стебель</w:t>
            </w:r>
          </w:p>
        </w:tc>
        <w:tc>
          <w:tcPr>
            <w:tcW w:w="820" w:type="dxa"/>
            <w:vAlign w:val="center"/>
          </w:tcPr>
          <w:p w:rsidR="00A657C8" w:rsidRPr="000B50A9" w:rsidRDefault="00A657C8" w:rsidP="00101C50">
            <w:pPr>
              <w:jc w:val="center"/>
            </w:pPr>
            <w:r>
              <w:t>148</w:t>
            </w:r>
          </w:p>
        </w:tc>
        <w:tc>
          <w:tcPr>
            <w:tcW w:w="1012" w:type="dxa"/>
            <w:vAlign w:val="center"/>
          </w:tcPr>
          <w:p w:rsidR="00A657C8" w:rsidRPr="000B50A9" w:rsidRDefault="00A657C8" w:rsidP="00D12AC8">
            <w:pPr>
              <w:jc w:val="center"/>
            </w:pPr>
            <w:r>
              <w:t>11</w:t>
            </w:r>
          </w:p>
        </w:tc>
        <w:tc>
          <w:tcPr>
            <w:tcW w:w="694" w:type="dxa"/>
            <w:vAlign w:val="center"/>
          </w:tcPr>
          <w:p w:rsidR="00A657C8" w:rsidRPr="000B50A9" w:rsidRDefault="00A657C8" w:rsidP="00101C50">
            <w:pPr>
              <w:spacing w:line="360" w:lineRule="auto"/>
              <w:jc w:val="center"/>
            </w:pPr>
            <w:r w:rsidRPr="000B50A9">
              <w:t>25</w:t>
            </w:r>
          </w:p>
        </w:tc>
        <w:tc>
          <w:tcPr>
            <w:tcW w:w="720" w:type="dxa"/>
            <w:vAlign w:val="center"/>
          </w:tcPr>
          <w:p w:rsidR="00A657C8" w:rsidRPr="000B50A9" w:rsidRDefault="00A657C8" w:rsidP="00101C50">
            <w:pPr>
              <w:spacing w:line="360" w:lineRule="auto"/>
              <w:jc w:val="center"/>
            </w:pPr>
            <w:r>
              <w:t>15</w:t>
            </w:r>
          </w:p>
        </w:tc>
        <w:tc>
          <w:tcPr>
            <w:tcW w:w="720" w:type="dxa"/>
            <w:vAlign w:val="center"/>
          </w:tcPr>
          <w:p w:rsidR="00A657C8" w:rsidRPr="000B50A9" w:rsidRDefault="00A657C8" w:rsidP="00101C50">
            <w:pPr>
              <w:spacing w:line="360" w:lineRule="auto"/>
              <w:jc w:val="center"/>
            </w:pPr>
            <w:r>
              <w:t>15</w:t>
            </w:r>
          </w:p>
        </w:tc>
        <w:tc>
          <w:tcPr>
            <w:tcW w:w="720" w:type="dxa"/>
            <w:vAlign w:val="center"/>
          </w:tcPr>
          <w:p w:rsidR="00A657C8" w:rsidRPr="000B50A9" w:rsidRDefault="00A657C8" w:rsidP="00101C50">
            <w:pPr>
              <w:spacing w:line="360" w:lineRule="auto"/>
              <w:jc w:val="center"/>
            </w:pPr>
            <w:r w:rsidRPr="000B50A9">
              <w:t>9</w:t>
            </w:r>
          </w:p>
        </w:tc>
        <w:tc>
          <w:tcPr>
            <w:tcW w:w="860" w:type="dxa"/>
            <w:gridSpan w:val="2"/>
            <w:vAlign w:val="center"/>
          </w:tcPr>
          <w:p w:rsidR="00A657C8" w:rsidRPr="000B50A9" w:rsidRDefault="00A657C8" w:rsidP="00101C50">
            <w:pPr>
              <w:spacing w:line="360" w:lineRule="auto"/>
              <w:jc w:val="center"/>
            </w:pPr>
            <w:r>
              <w:t>15</w:t>
            </w:r>
          </w:p>
        </w:tc>
        <w:tc>
          <w:tcPr>
            <w:tcW w:w="580" w:type="dxa"/>
            <w:vAlign w:val="center"/>
          </w:tcPr>
          <w:p w:rsidR="00A657C8" w:rsidRPr="000B50A9" w:rsidRDefault="00A657C8" w:rsidP="00101C50">
            <w:pPr>
              <w:spacing w:line="360" w:lineRule="auto"/>
              <w:jc w:val="center"/>
            </w:pPr>
            <w:r>
              <w:t>9</w:t>
            </w:r>
          </w:p>
        </w:tc>
        <w:tc>
          <w:tcPr>
            <w:tcW w:w="1080" w:type="dxa"/>
            <w:vAlign w:val="center"/>
          </w:tcPr>
          <w:p w:rsidR="00A657C8" w:rsidRPr="000B50A9" w:rsidRDefault="00A657C8" w:rsidP="00101C50">
            <w:pPr>
              <w:spacing w:line="360" w:lineRule="auto"/>
              <w:jc w:val="center"/>
            </w:pPr>
            <w:r>
              <w:t>1</w:t>
            </w:r>
          </w:p>
        </w:tc>
        <w:tc>
          <w:tcPr>
            <w:tcW w:w="1099" w:type="dxa"/>
            <w:gridSpan w:val="2"/>
            <w:vAlign w:val="center"/>
          </w:tcPr>
          <w:p w:rsidR="00A657C8" w:rsidRPr="000B50A9" w:rsidRDefault="00A657C8" w:rsidP="00101C50">
            <w:pPr>
              <w:spacing w:line="360" w:lineRule="auto"/>
              <w:jc w:val="center"/>
            </w:pPr>
            <w:r>
              <w:t>89</w:t>
            </w:r>
          </w:p>
        </w:tc>
      </w:tr>
      <w:tr w:rsidR="00A657C8" w:rsidRPr="000B50A9" w:rsidTr="00101C50">
        <w:trPr>
          <w:trHeight w:val="542"/>
        </w:trPr>
        <w:tc>
          <w:tcPr>
            <w:tcW w:w="1362" w:type="dxa"/>
            <w:vAlign w:val="center"/>
          </w:tcPr>
          <w:p w:rsidR="00A657C8" w:rsidRPr="000B50A9" w:rsidRDefault="00A657C8" w:rsidP="00D12AC8">
            <w:r>
              <w:t>3.В 2 стебля</w:t>
            </w:r>
          </w:p>
        </w:tc>
        <w:tc>
          <w:tcPr>
            <w:tcW w:w="820" w:type="dxa"/>
            <w:vAlign w:val="center"/>
          </w:tcPr>
          <w:p w:rsidR="00A657C8" w:rsidRPr="000B50A9" w:rsidRDefault="00A657C8" w:rsidP="00101C50">
            <w:pPr>
              <w:jc w:val="center"/>
            </w:pPr>
            <w:r>
              <w:t>125</w:t>
            </w:r>
          </w:p>
        </w:tc>
        <w:tc>
          <w:tcPr>
            <w:tcW w:w="1012" w:type="dxa"/>
            <w:vAlign w:val="center"/>
          </w:tcPr>
          <w:p w:rsidR="00A657C8" w:rsidRPr="000B50A9" w:rsidRDefault="00A657C8" w:rsidP="00101C50">
            <w:pPr>
              <w:jc w:val="center"/>
            </w:pPr>
            <w:r>
              <w:t>14</w:t>
            </w:r>
          </w:p>
        </w:tc>
        <w:tc>
          <w:tcPr>
            <w:tcW w:w="694" w:type="dxa"/>
            <w:vAlign w:val="center"/>
          </w:tcPr>
          <w:p w:rsidR="00A657C8" w:rsidRPr="000B50A9" w:rsidRDefault="00A657C8" w:rsidP="00101C50">
            <w:pPr>
              <w:spacing w:line="360" w:lineRule="auto"/>
              <w:jc w:val="center"/>
            </w:pPr>
            <w:r w:rsidRPr="000B50A9">
              <w:t>25</w:t>
            </w:r>
          </w:p>
        </w:tc>
        <w:tc>
          <w:tcPr>
            <w:tcW w:w="720" w:type="dxa"/>
            <w:vAlign w:val="center"/>
          </w:tcPr>
          <w:p w:rsidR="00A657C8" w:rsidRPr="000B50A9" w:rsidRDefault="00A657C8" w:rsidP="00101C50">
            <w:pPr>
              <w:spacing w:line="360" w:lineRule="auto"/>
              <w:jc w:val="center"/>
            </w:pPr>
            <w:r>
              <w:t>12</w:t>
            </w:r>
          </w:p>
        </w:tc>
        <w:tc>
          <w:tcPr>
            <w:tcW w:w="720" w:type="dxa"/>
            <w:vAlign w:val="center"/>
          </w:tcPr>
          <w:p w:rsidR="00A657C8" w:rsidRPr="000B50A9" w:rsidRDefault="00A657C8" w:rsidP="00101C50">
            <w:pPr>
              <w:spacing w:line="360" w:lineRule="auto"/>
              <w:jc w:val="center"/>
            </w:pPr>
            <w:r w:rsidRPr="000B50A9">
              <w:t>15</w:t>
            </w:r>
          </w:p>
        </w:tc>
        <w:tc>
          <w:tcPr>
            <w:tcW w:w="720" w:type="dxa"/>
            <w:vAlign w:val="center"/>
          </w:tcPr>
          <w:p w:rsidR="00A657C8" w:rsidRPr="000B50A9" w:rsidRDefault="00A657C8" w:rsidP="00101C50">
            <w:pPr>
              <w:spacing w:line="360" w:lineRule="auto"/>
              <w:jc w:val="center"/>
            </w:pPr>
            <w:r>
              <w:t>12</w:t>
            </w:r>
          </w:p>
        </w:tc>
        <w:tc>
          <w:tcPr>
            <w:tcW w:w="860" w:type="dxa"/>
            <w:gridSpan w:val="2"/>
            <w:vAlign w:val="center"/>
          </w:tcPr>
          <w:p w:rsidR="00A657C8" w:rsidRPr="000B50A9" w:rsidRDefault="00A657C8" w:rsidP="00101C50">
            <w:pPr>
              <w:spacing w:line="360" w:lineRule="auto"/>
              <w:jc w:val="center"/>
            </w:pPr>
            <w:r>
              <w:t>15</w:t>
            </w:r>
          </w:p>
        </w:tc>
        <w:tc>
          <w:tcPr>
            <w:tcW w:w="580" w:type="dxa"/>
            <w:vAlign w:val="center"/>
          </w:tcPr>
          <w:p w:rsidR="00A657C8" w:rsidRPr="000B50A9" w:rsidRDefault="00A657C8" w:rsidP="00101C50">
            <w:pPr>
              <w:spacing w:line="360" w:lineRule="auto"/>
              <w:jc w:val="center"/>
            </w:pPr>
            <w:r>
              <w:t>15</w:t>
            </w:r>
          </w:p>
        </w:tc>
        <w:tc>
          <w:tcPr>
            <w:tcW w:w="1080" w:type="dxa"/>
            <w:vAlign w:val="center"/>
          </w:tcPr>
          <w:p w:rsidR="00A657C8" w:rsidRPr="000B50A9" w:rsidRDefault="00A657C8" w:rsidP="00101C50">
            <w:pPr>
              <w:spacing w:line="360" w:lineRule="auto"/>
              <w:jc w:val="center"/>
            </w:pPr>
            <w:r w:rsidRPr="000B50A9">
              <w:t>5</w:t>
            </w:r>
          </w:p>
        </w:tc>
        <w:tc>
          <w:tcPr>
            <w:tcW w:w="1099" w:type="dxa"/>
            <w:gridSpan w:val="2"/>
            <w:vAlign w:val="center"/>
          </w:tcPr>
          <w:p w:rsidR="00A657C8" w:rsidRPr="000B50A9" w:rsidRDefault="00A657C8" w:rsidP="00101C50">
            <w:pPr>
              <w:spacing w:line="360" w:lineRule="auto"/>
              <w:jc w:val="center"/>
            </w:pPr>
            <w:r>
              <w:t>99</w:t>
            </w:r>
          </w:p>
        </w:tc>
      </w:tr>
      <w:tr w:rsidR="00A657C8" w:rsidRPr="000B50A9" w:rsidTr="00101C50">
        <w:trPr>
          <w:gridAfter w:val="1"/>
          <w:wAfter w:w="19" w:type="dxa"/>
          <w:trHeight w:val="827"/>
        </w:trPr>
        <w:tc>
          <w:tcPr>
            <w:tcW w:w="1362" w:type="dxa"/>
            <w:vAlign w:val="center"/>
          </w:tcPr>
          <w:p w:rsidR="00A657C8" w:rsidRPr="000B50A9" w:rsidRDefault="00A657C8" w:rsidP="00D12AC8">
            <w:r>
              <w:t>4.В 3 стебля</w:t>
            </w:r>
          </w:p>
        </w:tc>
        <w:tc>
          <w:tcPr>
            <w:tcW w:w="820" w:type="dxa"/>
            <w:vAlign w:val="center"/>
          </w:tcPr>
          <w:p w:rsidR="00A657C8" w:rsidRPr="000B50A9" w:rsidRDefault="00A657C8" w:rsidP="00101C50">
            <w:pPr>
              <w:jc w:val="center"/>
            </w:pPr>
            <w:r>
              <w:t>113</w:t>
            </w:r>
          </w:p>
        </w:tc>
        <w:tc>
          <w:tcPr>
            <w:tcW w:w="1012" w:type="dxa"/>
            <w:vAlign w:val="center"/>
          </w:tcPr>
          <w:p w:rsidR="00A657C8" w:rsidRPr="000B50A9" w:rsidRDefault="00A657C8" w:rsidP="00101C50">
            <w:pPr>
              <w:jc w:val="center"/>
            </w:pPr>
            <w:r>
              <w:t>6</w:t>
            </w:r>
          </w:p>
        </w:tc>
        <w:tc>
          <w:tcPr>
            <w:tcW w:w="694" w:type="dxa"/>
            <w:vAlign w:val="center"/>
          </w:tcPr>
          <w:p w:rsidR="00A657C8" w:rsidRPr="000B50A9" w:rsidRDefault="00A657C8" w:rsidP="00101C50">
            <w:pPr>
              <w:spacing w:line="360" w:lineRule="auto"/>
              <w:jc w:val="center"/>
            </w:pPr>
            <w:r>
              <w:t>25</w:t>
            </w:r>
          </w:p>
        </w:tc>
        <w:tc>
          <w:tcPr>
            <w:tcW w:w="720" w:type="dxa"/>
            <w:vAlign w:val="center"/>
          </w:tcPr>
          <w:p w:rsidR="00A657C8" w:rsidRPr="000B50A9" w:rsidRDefault="00A657C8" w:rsidP="00101C50">
            <w:pPr>
              <w:spacing w:line="360" w:lineRule="auto"/>
              <w:jc w:val="center"/>
            </w:pPr>
            <w:r>
              <w:t>10</w:t>
            </w:r>
          </w:p>
        </w:tc>
        <w:tc>
          <w:tcPr>
            <w:tcW w:w="720" w:type="dxa"/>
            <w:vAlign w:val="center"/>
          </w:tcPr>
          <w:p w:rsidR="00A657C8" w:rsidRPr="000B50A9" w:rsidRDefault="00A657C8" w:rsidP="00101C50">
            <w:pPr>
              <w:spacing w:line="360" w:lineRule="auto"/>
              <w:jc w:val="center"/>
            </w:pPr>
            <w:r>
              <w:t>15</w:t>
            </w:r>
          </w:p>
        </w:tc>
        <w:tc>
          <w:tcPr>
            <w:tcW w:w="720" w:type="dxa"/>
            <w:vAlign w:val="center"/>
          </w:tcPr>
          <w:p w:rsidR="00A657C8" w:rsidRPr="000B50A9" w:rsidRDefault="00A657C8" w:rsidP="00101C50">
            <w:pPr>
              <w:spacing w:line="360" w:lineRule="auto"/>
              <w:jc w:val="center"/>
            </w:pPr>
            <w:r w:rsidRPr="000B50A9">
              <w:t>12</w:t>
            </w:r>
          </w:p>
        </w:tc>
        <w:tc>
          <w:tcPr>
            <w:tcW w:w="860" w:type="dxa"/>
            <w:gridSpan w:val="2"/>
            <w:vAlign w:val="center"/>
          </w:tcPr>
          <w:p w:rsidR="00A657C8" w:rsidRPr="000B50A9" w:rsidRDefault="00A657C8" w:rsidP="00101C50">
            <w:pPr>
              <w:spacing w:line="360" w:lineRule="auto"/>
              <w:jc w:val="center"/>
            </w:pPr>
            <w:r w:rsidRPr="000B50A9">
              <w:t>12</w:t>
            </w:r>
          </w:p>
        </w:tc>
        <w:tc>
          <w:tcPr>
            <w:tcW w:w="580" w:type="dxa"/>
            <w:vAlign w:val="center"/>
          </w:tcPr>
          <w:p w:rsidR="00A657C8" w:rsidRPr="000B50A9" w:rsidRDefault="00A657C8" w:rsidP="00101C50">
            <w:pPr>
              <w:spacing w:line="360" w:lineRule="auto"/>
              <w:jc w:val="center"/>
            </w:pPr>
            <w:r>
              <w:t>15</w:t>
            </w:r>
          </w:p>
        </w:tc>
        <w:tc>
          <w:tcPr>
            <w:tcW w:w="1080" w:type="dxa"/>
            <w:vAlign w:val="center"/>
          </w:tcPr>
          <w:p w:rsidR="00A657C8" w:rsidRPr="000B50A9" w:rsidRDefault="00A657C8" w:rsidP="00101C50">
            <w:pPr>
              <w:spacing w:line="360" w:lineRule="auto"/>
              <w:jc w:val="center"/>
            </w:pPr>
            <w:r w:rsidRPr="000B50A9">
              <w:t>5</w:t>
            </w:r>
          </w:p>
        </w:tc>
        <w:tc>
          <w:tcPr>
            <w:tcW w:w="1080" w:type="dxa"/>
            <w:vAlign w:val="center"/>
          </w:tcPr>
          <w:p w:rsidR="00A657C8" w:rsidRPr="000B50A9" w:rsidRDefault="00A657C8" w:rsidP="00101C50">
            <w:pPr>
              <w:spacing w:line="360" w:lineRule="auto"/>
              <w:jc w:val="center"/>
            </w:pPr>
            <w:r>
              <w:t>94</w:t>
            </w:r>
          </w:p>
        </w:tc>
      </w:tr>
    </w:tbl>
    <w:p w:rsidR="00A657C8" w:rsidRDefault="00A657C8" w:rsidP="00F73B0E">
      <w:pPr>
        <w:spacing w:line="360" w:lineRule="auto"/>
        <w:rPr>
          <w:b/>
          <w:sz w:val="28"/>
          <w:szCs w:val="28"/>
        </w:rPr>
      </w:pPr>
    </w:p>
    <w:p w:rsidR="00A657C8" w:rsidRDefault="00A657C8" w:rsidP="00D12AC8">
      <w:pPr>
        <w:spacing w:line="360" w:lineRule="auto"/>
        <w:jc w:val="center"/>
        <w:rPr>
          <w:b/>
          <w:sz w:val="28"/>
          <w:szCs w:val="28"/>
        </w:rPr>
      </w:pPr>
    </w:p>
    <w:p w:rsidR="00A657C8" w:rsidRDefault="00A657C8" w:rsidP="00D12AC8">
      <w:pPr>
        <w:spacing w:line="360" w:lineRule="auto"/>
        <w:jc w:val="center"/>
        <w:rPr>
          <w:b/>
          <w:sz w:val="28"/>
          <w:szCs w:val="28"/>
        </w:rPr>
      </w:pPr>
    </w:p>
    <w:p w:rsidR="00A657C8" w:rsidRPr="00B25F79" w:rsidRDefault="00A657C8" w:rsidP="00D604F7">
      <w:pPr>
        <w:spacing w:line="360" w:lineRule="auto"/>
        <w:jc w:val="center"/>
        <w:rPr>
          <w:b/>
        </w:rPr>
      </w:pPr>
      <w:r w:rsidRPr="00B25F79">
        <w:rPr>
          <w:b/>
        </w:rPr>
        <w:lastRenderedPageBreak/>
        <w:t>Выводы</w:t>
      </w:r>
    </w:p>
    <w:p w:rsidR="00A657C8" w:rsidRPr="00B25F79" w:rsidRDefault="00A657C8" w:rsidP="00B25F79">
      <w:pPr>
        <w:spacing w:line="360" w:lineRule="auto"/>
        <w:jc w:val="both"/>
      </w:pPr>
      <w:r w:rsidRPr="00B25F79">
        <w:tab/>
        <w:t xml:space="preserve">В результате проведения исследовательской работы по </w:t>
      </w:r>
      <w:r w:rsidRPr="00B25F79">
        <w:rPr>
          <w:color w:val="070707"/>
          <w:shd w:val="clear" w:color="auto" w:fill="FFFFFF"/>
        </w:rPr>
        <w:t>определению влияния удаления слабых побегов на сроки цветения и декоративные качества цветов  георгины многолетней сорта</w:t>
      </w:r>
      <w:r>
        <w:rPr>
          <w:color w:val="070707"/>
          <w:shd w:val="clear" w:color="auto" w:fill="FFFFFF"/>
        </w:rPr>
        <w:t xml:space="preserve"> </w:t>
      </w:r>
      <w:r w:rsidRPr="00A248FF">
        <w:rPr>
          <w:bCs/>
        </w:rPr>
        <w:t xml:space="preserve">Вельтмайстер </w:t>
      </w:r>
      <w:r w:rsidRPr="00B25F79">
        <w:rPr>
          <w:color w:val="070707"/>
          <w:shd w:val="clear" w:color="auto" w:fill="FFFFFF"/>
        </w:rPr>
        <w:t>установлено:</w:t>
      </w:r>
    </w:p>
    <w:p w:rsidR="00A657C8" w:rsidRPr="00B25F79" w:rsidRDefault="00A657C8" w:rsidP="00B25F79">
      <w:pPr>
        <w:spacing w:line="360" w:lineRule="auto"/>
        <w:jc w:val="both"/>
        <w:textAlignment w:val="baseline"/>
        <w:rPr>
          <w:color w:val="000000"/>
          <w:shd w:val="clear" w:color="auto" w:fill="FFFFFF"/>
          <w:lang w:eastAsia="en-US"/>
        </w:rPr>
      </w:pPr>
      <w:r w:rsidRPr="00B25F79">
        <w:rPr>
          <w:color w:val="000000"/>
          <w:shd w:val="clear" w:color="auto" w:fill="FFFFFF"/>
          <w:lang w:eastAsia="en-US"/>
        </w:rPr>
        <w:t xml:space="preserve"> 1.</w:t>
      </w:r>
      <w:r>
        <w:rPr>
          <w:color w:val="000000"/>
          <w:shd w:val="clear" w:color="auto" w:fill="FFFFFF"/>
          <w:lang w:eastAsia="en-US"/>
        </w:rPr>
        <w:t xml:space="preserve"> </w:t>
      </w:r>
      <w:r w:rsidRPr="00B25F79">
        <w:rPr>
          <w:color w:val="000000"/>
          <w:shd w:val="clear" w:color="auto" w:fill="FFFFFF"/>
          <w:lang w:eastAsia="en-US"/>
        </w:rPr>
        <w:t>Удаление лишних побегов  положительно влияет  на ускорение зацветания георгины многолетней: в варианте выращенным в один стебель образование бутонов отмечено на восемь  дней раньше, чем в контроле, во 2 и 3 вариантах бутоны образовались раньше на пять дне</w:t>
      </w:r>
      <w:r>
        <w:rPr>
          <w:color w:val="000000"/>
          <w:shd w:val="clear" w:color="auto" w:fill="FFFFFF"/>
          <w:lang w:eastAsia="en-US"/>
        </w:rPr>
        <w:t>й</w:t>
      </w:r>
      <w:r w:rsidRPr="00B25F79">
        <w:rPr>
          <w:color w:val="000000"/>
          <w:shd w:val="clear" w:color="auto" w:fill="FFFFFF"/>
          <w:lang w:eastAsia="en-US"/>
        </w:rPr>
        <w:t>. Все растения  во 2,</w:t>
      </w:r>
      <w:r>
        <w:rPr>
          <w:color w:val="000000"/>
          <w:shd w:val="clear" w:color="auto" w:fill="FFFFFF"/>
          <w:lang w:eastAsia="en-US"/>
        </w:rPr>
        <w:t xml:space="preserve"> </w:t>
      </w:r>
      <w:r w:rsidRPr="00B25F79">
        <w:rPr>
          <w:color w:val="000000"/>
          <w:shd w:val="clear" w:color="auto" w:fill="FFFFFF"/>
          <w:lang w:eastAsia="en-US"/>
        </w:rPr>
        <w:t>3,</w:t>
      </w:r>
      <w:r>
        <w:rPr>
          <w:color w:val="000000"/>
          <w:shd w:val="clear" w:color="auto" w:fill="FFFFFF"/>
          <w:lang w:eastAsia="en-US"/>
        </w:rPr>
        <w:t xml:space="preserve"> </w:t>
      </w:r>
      <w:r w:rsidRPr="00B25F79">
        <w:rPr>
          <w:color w:val="000000"/>
          <w:shd w:val="clear" w:color="auto" w:fill="FFFFFF"/>
          <w:lang w:eastAsia="en-US"/>
        </w:rPr>
        <w:t>4 вариантах зацвели раньше, чем растения в контроле, мас</w:t>
      </w:r>
      <w:r>
        <w:rPr>
          <w:color w:val="000000"/>
          <w:shd w:val="clear" w:color="auto" w:fill="FFFFFF"/>
          <w:lang w:eastAsia="en-US"/>
        </w:rPr>
        <w:t>совое цветение отмечено на 35-36</w:t>
      </w:r>
      <w:r w:rsidRPr="00B25F79">
        <w:rPr>
          <w:color w:val="000000"/>
          <w:shd w:val="clear" w:color="auto" w:fill="FFFFFF"/>
          <w:lang w:eastAsia="en-US"/>
        </w:rPr>
        <w:t xml:space="preserve"> день после побег</w:t>
      </w:r>
      <w:r>
        <w:rPr>
          <w:color w:val="000000"/>
          <w:shd w:val="clear" w:color="auto" w:fill="FFFFFF"/>
          <w:lang w:eastAsia="en-US"/>
        </w:rPr>
        <w:t>ообразования, а в контроле на 40</w:t>
      </w:r>
      <w:r w:rsidRPr="00B25F79">
        <w:rPr>
          <w:color w:val="000000"/>
          <w:shd w:val="clear" w:color="auto" w:fill="FFFFFF"/>
          <w:lang w:eastAsia="en-US"/>
        </w:rPr>
        <w:t xml:space="preserve"> день.</w:t>
      </w:r>
    </w:p>
    <w:p w:rsidR="00A657C8" w:rsidRPr="00B25F79" w:rsidRDefault="00A657C8" w:rsidP="00B25F79">
      <w:pPr>
        <w:spacing w:line="360" w:lineRule="auto"/>
        <w:jc w:val="both"/>
      </w:pPr>
      <w:r>
        <w:tab/>
      </w:r>
      <w:r w:rsidRPr="00B25F79">
        <w:t xml:space="preserve"> Наибольшее количество цветоносов характерно для контроля - 19  штук.     Наименьшее количество цветоносов было отмечено  в варианте выращенным в один стебель  - 11 штук.  Наибольший диаметр цветка в варианте в один стебель - 14.5 см, наименьший в контроле - 10.5 см</w:t>
      </w:r>
    </w:p>
    <w:p w:rsidR="00A657C8" w:rsidRPr="00B25F79" w:rsidRDefault="00A657C8" w:rsidP="00B25F79">
      <w:pPr>
        <w:spacing w:line="360" w:lineRule="auto"/>
        <w:jc w:val="both"/>
        <w:textAlignment w:val="baseline"/>
        <w:rPr>
          <w:color w:val="000000"/>
          <w:shd w:val="clear" w:color="auto" w:fill="FFFFFF"/>
          <w:lang w:eastAsia="en-US"/>
        </w:rPr>
      </w:pPr>
      <w:r w:rsidRPr="00B25F79">
        <w:rPr>
          <w:color w:val="000000"/>
          <w:shd w:val="clear" w:color="auto" w:fill="FFFFFF"/>
          <w:lang w:eastAsia="en-US"/>
        </w:rPr>
        <w:t xml:space="preserve">2.  </w:t>
      </w:r>
      <w:r w:rsidRPr="00B25F79">
        <w:t>По декоративным качествам выделились следующие ва</w:t>
      </w:r>
      <w:r>
        <w:t>рианты: 3 вариант – 99 баллов и 4</w:t>
      </w:r>
      <w:r w:rsidRPr="00B25F79">
        <w:t xml:space="preserve"> вариант – 94 балла. Наименьшее количество баллов в контроле – 83 балла. Растения в контроле и в варианте выращенные в один стебель после продолжительных дождей развалились, пришлось подвязывать стебли георгины к кольям. </w:t>
      </w:r>
    </w:p>
    <w:p w:rsidR="00A657C8" w:rsidRPr="00B25F79" w:rsidRDefault="00A657C8" w:rsidP="00B25F79">
      <w:pPr>
        <w:spacing w:line="360" w:lineRule="auto"/>
        <w:jc w:val="both"/>
        <w:textAlignment w:val="baseline"/>
        <w:rPr>
          <w:color w:val="000000"/>
          <w:shd w:val="clear" w:color="auto" w:fill="FFFFFF"/>
          <w:lang w:eastAsia="en-US"/>
        </w:rPr>
      </w:pPr>
      <w:r w:rsidRPr="00B25F79">
        <w:rPr>
          <w:color w:val="000000"/>
          <w:shd w:val="clear" w:color="auto" w:fill="FFFFFF"/>
          <w:lang w:eastAsia="en-US"/>
        </w:rPr>
        <w:t xml:space="preserve">3. </w:t>
      </w:r>
      <w:r w:rsidRPr="00B25F79">
        <w:t xml:space="preserve">Лучшим способом выращивания георгины многолетней для </w:t>
      </w:r>
      <w:r w:rsidRPr="00B25F79">
        <w:rPr>
          <w:color w:val="070707"/>
          <w:shd w:val="clear" w:color="auto" w:fill="FFFFFF"/>
        </w:rPr>
        <w:t xml:space="preserve">ускорения зацветания </w:t>
      </w:r>
      <w:r w:rsidRPr="00B25F79">
        <w:t xml:space="preserve"> и образования крупных цветов является выращивание в один стебель. А для того, чтобы растения не подвязывать к колышкам,  выращивать георгины в два, три стебля. </w:t>
      </w:r>
    </w:p>
    <w:p w:rsidR="00A657C8" w:rsidRPr="00B25F79" w:rsidRDefault="00A657C8" w:rsidP="00B25F79">
      <w:pPr>
        <w:spacing w:line="360" w:lineRule="auto"/>
        <w:ind w:firstLine="708"/>
        <w:jc w:val="both"/>
      </w:pPr>
      <w:r w:rsidRPr="00B25F79">
        <w:t>Гипотеза о том, что лучшим способом выращивания георгины многолетней, является удаление лишних побегов, частично подтвердилась.</w:t>
      </w:r>
    </w:p>
    <w:p w:rsidR="00A657C8" w:rsidRDefault="00A657C8" w:rsidP="00B25F79">
      <w:pPr>
        <w:spacing w:line="360" w:lineRule="auto"/>
        <w:jc w:val="both"/>
        <w:rPr>
          <w:b/>
        </w:rPr>
      </w:pPr>
    </w:p>
    <w:p w:rsidR="00A657C8" w:rsidRPr="00B25F79" w:rsidRDefault="00A657C8" w:rsidP="00B25F79">
      <w:pPr>
        <w:spacing w:line="360" w:lineRule="auto"/>
        <w:jc w:val="both"/>
        <w:rPr>
          <w:b/>
        </w:rPr>
      </w:pPr>
      <w:r w:rsidRPr="00B25F79">
        <w:rPr>
          <w:b/>
        </w:rPr>
        <w:t>Заключение</w:t>
      </w:r>
    </w:p>
    <w:p w:rsidR="00A657C8" w:rsidRPr="00B25F79" w:rsidRDefault="00A657C8" w:rsidP="00B25F79">
      <w:pPr>
        <w:spacing w:line="360" w:lineRule="auto"/>
        <w:ind w:firstLine="708"/>
        <w:jc w:val="both"/>
      </w:pPr>
      <w:r w:rsidRPr="00B25F79">
        <w:t>Результаты, полученные в ходе работы, имеют практическое значение и могут быть предложены как рекомендации  при вы</w:t>
      </w:r>
      <w:r>
        <w:t>ращивании  георгины многолетней.</w:t>
      </w:r>
      <w:r w:rsidRPr="00B25F79">
        <w:t xml:space="preserve"> В дальнейшем мы планируем продолжить работу  с георгиной многолетней  и провед</w:t>
      </w:r>
      <w:r>
        <w:t>ё</w:t>
      </w:r>
      <w:r w:rsidRPr="00B25F79">
        <w:t>м исследования с агротехническими приемами возделывания растений на УОУ.</w:t>
      </w:r>
    </w:p>
    <w:p w:rsidR="00A657C8" w:rsidRPr="00B25F79" w:rsidRDefault="00A657C8" w:rsidP="00B25F79">
      <w:pPr>
        <w:spacing w:line="360" w:lineRule="auto"/>
        <w:ind w:left="-57" w:right="170"/>
        <w:jc w:val="both"/>
        <w:outlineLvl w:val="1"/>
        <w:rPr>
          <w:color w:val="000000"/>
          <w:shd w:val="clear" w:color="auto" w:fill="FFFFFF"/>
        </w:rPr>
      </w:pPr>
    </w:p>
    <w:p w:rsidR="00A657C8" w:rsidRPr="00B25F79" w:rsidRDefault="00A657C8" w:rsidP="00B25F79">
      <w:pPr>
        <w:spacing w:line="360" w:lineRule="auto"/>
        <w:ind w:left="-57" w:right="170"/>
        <w:jc w:val="both"/>
        <w:outlineLvl w:val="1"/>
        <w:rPr>
          <w:color w:val="000000"/>
          <w:shd w:val="clear" w:color="auto" w:fill="FFFFFF"/>
        </w:rPr>
      </w:pPr>
    </w:p>
    <w:p w:rsidR="00A657C8" w:rsidRPr="00B25F79" w:rsidRDefault="00A657C8" w:rsidP="00B25F79">
      <w:pPr>
        <w:spacing w:line="360" w:lineRule="auto"/>
        <w:ind w:left="-57" w:right="170"/>
        <w:jc w:val="both"/>
        <w:outlineLvl w:val="1"/>
        <w:rPr>
          <w:color w:val="000000"/>
          <w:shd w:val="clear" w:color="auto" w:fill="FFFFFF"/>
        </w:rPr>
      </w:pPr>
    </w:p>
    <w:p w:rsidR="00A657C8" w:rsidRPr="00B25F79" w:rsidRDefault="00A657C8" w:rsidP="00B25F79">
      <w:pPr>
        <w:spacing w:line="360" w:lineRule="auto"/>
        <w:ind w:left="-57" w:right="170"/>
        <w:jc w:val="both"/>
        <w:outlineLvl w:val="1"/>
        <w:rPr>
          <w:color w:val="000000"/>
          <w:shd w:val="clear" w:color="auto" w:fill="FFFFFF"/>
        </w:rPr>
      </w:pPr>
    </w:p>
    <w:p w:rsidR="00A657C8" w:rsidRPr="00B25F79" w:rsidRDefault="00A657C8" w:rsidP="00B25F79">
      <w:pPr>
        <w:spacing w:line="360" w:lineRule="auto"/>
        <w:ind w:left="-57" w:right="170"/>
        <w:jc w:val="both"/>
        <w:outlineLvl w:val="1"/>
        <w:rPr>
          <w:color w:val="000000"/>
          <w:shd w:val="clear" w:color="auto" w:fill="FFFFFF"/>
        </w:rPr>
      </w:pPr>
    </w:p>
    <w:p w:rsidR="00A657C8" w:rsidRPr="00B25F79" w:rsidRDefault="00A657C8" w:rsidP="00B25F79">
      <w:pPr>
        <w:spacing w:line="360" w:lineRule="auto"/>
        <w:ind w:right="170"/>
        <w:jc w:val="both"/>
        <w:outlineLvl w:val="1"/>
        <w:rPr>
          <w:color w:val="000000"/>
          <w:shd w:val="clear" w:color="auto" w:fill="FFFFFF"/>
        </w:rPr>
      </w:pPr>
    </w:p>
    <w:p w:rsidR="00A657C8" w:rsidRPr="00B25F79" w:rsidRDefault="00A657C8" w:rsidP="00D604F7">
      <w:pPr>
        <w:widowControl w:val="0"/>
        <w:autoSpaceDE w:val="0"/>
        <w:autoSpaceDN w:val="0"/>
        <w:adjustRightInd w:val="0"/>
        <w:spacing w:line="360" w:lineRule="auto"/>
        <w:jc w:val="center"/>
        <w:outlineLvl w:val="0"/>
        <w:rPr>
          <w:b/>
        </w:rPr>
      </w:pPr>
      <w:r w:rsidRPr="00B25F79">
        <w:rPr>
          <w:b/>
        </w:rPr>
        <w:lastRenderedPageBreak/>
        <w:t>Список использованной литературы</w:t>
      </w:r>
    </w:p>
    <w:p w:rsidR="00A657C8" w:rsidRPr="00B25F79" w:rsidRDefault="00A657C8" w:rsidP="00B25F79">
      <w:pPr>
        <w:spacing w:line="360" w:lineRule="auto"/>
        <w:jc w:val="both"/>
        <w:outlineLvl w:val="1"/>
        <w:rPr>
          <w:color w:val="000000"/>
          <w:shd w:val="clear" w:color="auto" w:fill="FFFFFF"/>
        </w:rPr>
      </w:pPr>
    </w:p>
    <w:p w:rsidR="00A657C8" w:rsidRPr="00B25F79" w:rsidRDefault="00A657C8" w:rsidP="00B25F79">
      <w:pPr>
        <w:pStyle w:val="a5"/>
        <w:numPr>
          <w:ilvl w:val="0"/>
          <w:numId w:val="6"/>
        </w:numPr>
        <w:spacing w:line="360" w:lineRule="auto"/>
        <w:jc w:val="both"/>
      </w:pPr>
      <w:r w:rsidRPr="00B25F79">
        <w:t>Головкин Б. Н. И др. Декоративные растения СССР. -  М.: Мысль, 1986. - с. 277-280. - 320 с. </w:t>
      </w:r>
    </w:p>
    <w:p w:rsidR="00A657C8" w:rsidRPr="00754D4C" w:rsidRDefault="00772C8A" w:rsidP="00B25F79">
      <w:pPr>
        <w:pStyle w:val="a5"/>
        <w:numPr>
          <w:ilvl w:val="0"/>
          <w:numId w:val="6"/>
        </w:numPr>
        <w:spacing w:line="360" w:lineRule="auto"/>
        <w:jc w:val="both"/>
      </w:pPr>
      <w:hyperlink r:id="rId24" w:history="1">
        <w:r w:rsidR="00A657C8" w:rsidRPr="00754D4C">
          <w:rPr>
            <w:rStyle w:val="a4"/>
            <w:color w:val="auto"/>
            <w:u w:val="none"/>
          </w:rPr>
          <w:t>Георгина (dahlia), семейство астровые (asteraceae)</w:t>
        </w:r>
      </w:hyperlink>
      <w:r w:rsidR="00A657C8" w:rsidRPr="00754D4C">
        <w:t> (рус.). Цветы. Энциклопедия многолетних цветов. О. С. Е.- ландшафт. </w:t>
      </w:r>
    </w:p>
    <w:p w:rsidR="00A657C8" w:rsidRPr="00754D4C" w:rsidRDefault="00A657C8" w:rsidP="00B25F79">
      <w:pPr>
        <w:pStyle w:val="a5"/>
        <w:numPr>
          <w:ilvl w:val="0"/>
          <w:numId w:val="6"/>
        </w:numPr>
        <w:spacing w:line="360" w:lineRule="auto"/>
        <w:jc w:val="both"/>
      </w:pPr>
      <w:r w:rsidRPr="00754D4C">
        <w:t>Видехина  Георгины - гости из Мексики // в мире растений.  1999. - № 9.</w:t>
      </w:r>
    </w:p>
    <w:p w:rsidR="00A657C8" w:rsidRPr="00754D4C" w:rsidRDefault="00A657C8" w:rsidP="00B25F79">
      <w:pPr>
        <w:pStyle w:val="a5"/>
        <w:numPr>
          <w:ilvl w:val="0"/>
          <w:numId w:val="6"/>
        </w:numPr>
        <w:spacing w:line="360" w:lineRule="auto"/>
        <w:jc w:val="both"/>
      </w:pPr>
      <w:r w:rsidRPr="00754D4C">
        <w:t>Дороганов О. Георгины — Секреты успеха // цветоводство. 2001. - № 4</w:t>
      </w:r>
    </w:p>
    <w:p w:rsidR="00A657C8" w:rsidRPr="00754D4C" w:rsidRDefault="00A657C8" w:rsidP="00B25F79">
      <w:pPr>
        <w:pStyle w:val="a5"/>
        <w:numPr>
          <w:ilvl w:val="0"/>
          <w:numId w:val="6"/>
        </w:numPr>
        <w:spacing w:line="360" w:lineRule="auto"/>
        <w:jc w:val="both"/>
      </w:pPr>
      <w:r w:rsidRPr="00754D4C">
        <w:t xml:space="preserve">В. Суханов, </w:t>
      </w:r>
      <w:hyperlink r:id="rId25" w:history="1">
        <w:r w:rsidRPr="00754D4C">
          <w:rPr>
            <w:rStyle w:val="a4"/>
            <w:color w:val="auto"/>
            <w:u w:val="none"/>
          </w:rPr>
          <w:t>Георгина</w:t>
        </w:r>
      </w:hyperlink>
      <w:r w:rsidRPr="00754D4C">
        <w:t>. Энциклопедия декоративных садовых растений. </w:t>
      </w:r>
    </w:p>
    <w:p w:rsidR="00A657C8" w:rsidRPr="00754D4C" w:rsidRDefault="00772C8A" w:rsidP="00B25F79">
      <w:pPr>
        <w:pStyle w:val="a5"/>
        <w:numPr>
          <w:ilvl w:val="0"/>
          <w:numId w:val="6"/>
        </w:numPr>
        <w:spacing w:line="360" w:lineRule="auto"/>
        <w:jc w:val="both"/>
      </w:pPr>
      <w:hyperlink r:id="rId26" w:history="1">
        <w:r w:rsidR="00A657C8" w:rsidRPr="00754D4C">
          <w:rPr>
            <w:rStyle w:val="a4"/>
            <w:color w:val="auto"/>
            <w:u w:val="none"/>
          </w:rPr>
          <w:t>Голубицкая Л. Ф. Бабушкин цветок георгин?</w:t>
        </w:r>
      </w:hyperlink>
      <w:r w:rsidR="00A657C8" w:rsidRPr="00754D4C">
        <w:t> На сайте </w:t>
      </w:r>
      <w:hyperlink r:id="rId27" w:history="1">
        <w:r w:rsidR="00A657C8" w:rsidRPr="00754D4C">
          <w:rPr>
            <w:rStyle w:val="a4"/>
            <w:color w:val="auto"/>
            <w:u w:val="none"/>
          </w:rPr>
          <w:t>web сад</w:t>
        </w:r>
      </w:hyperlink>
    </w:p>
    <w:p w:rsidR="00A657C8" w:rsidRPr="00754D4C" w:rsidRDefault="00A657C8" w:rsidP="00B25F79">
      <w:pPr>
        <w:pStyle w:val="a5"/>
        <w:numPr>
          <w:ilvl w:val="0"/>
          <w:numId w:val="6"/>
        </w:numPr>
        <w:spacing w:line="360" w:lineRule="auto"/>
        <w:jc w:val="both"/>
      </w:pPr>
      <w:r w:rsidRPr="00754D4C">
        <w:t>Китаева Л. «Хранение георгин зимой» // «цветоводство». 1999 г. -№ 5</w:t>
      </w:r>
    </w:p>
    <w:p w:rsidR="00A657C8" w:rsidRPr="00754D4C" w:rsidRDefault="00A657C8" w:rsidP="00B25F79">
      <w:pPr>
        <w:numPr>
          <w:ilvl w:val="0"/>
          <w:numId w:val="6"/>
        </w:numPr>
        <w:spacing w:line="360" w:lineRule="auto"/>
        <w:jc w:val="both"/>
      </w:pPr>
      <w:r w:rsidRPr="00754D4C">
        <w:t>Кушнарь Ю. И. Методика проведения опытов с цветочно - декоративными культурами (методические рекомендации). Омск 2007. 4с.</w:t>
      </w:r>
    </w:p>
    <w:p w:rsidR="00A657C8" w:rsidRPr="00754D4C" w:rsidRDefault="00A657C8" w:rsidP="00B25F79">
      <w:pPr>
        <w:numPr>
          <w:ilvl w:val="0"/>
          <w:numId w:val="6"/>
        </w:numPr>
        <w:spacing w:line="360" w:lineRule="auto"/>
        <w:jc w:val="both"/>
      </w:pPr>
      <w:r w:rsidRPr="00754D4C">
        <w:t>Юрченко А. В. Цветы у вашего дома. 2006.</w:t>
      </w:r>
    </w:p>
    <w:p w:rsidR="00A657C8" w:rsidRPr="00754D4C" w:rsidRDefault="00A657C8" w:rsidP="00B25F79">
      <w:pPr>
        <w:numPr>
          <w:ilvl w:val="0"/>
          <w:numId w:val="6"/>
        </w:numPr>
        <w:spacing w:line="360" w:lineRule="auto"/>
        <w:jc w:val="both"/>
      </w:pPr>
      <w:r w:rsidRPr="00754D4C">
        <w:t xml:space="preserve"> Википедия  </w:t>
      </w:r>
      <w:r w:rsidRPr="00754D4C">
        <w:rPr>
          <w:iCs/>
        </w:rPr>
        <w:t xml:space="preserve">[Электронный ресурс]. -  Режим доступа: </w:t>
      </w:r>
      <w:r w:rsidRPr="00754D4C">
        <w:rPr>
          <w:lang w:val="en-US"/>
        </w:rPr>
        <w:t>h</w:t>
      </w:r>
      <w:r w:rsidRPr="00754D4C">
        <w:t>ttps://</w:t>
      </w:r>
      <w:hyperlink r:id="rId28" w:tgtFrame="_blank" w:history="1">
        <w:r w:rsidRPr="00754D4C">
          <w:rPr>
            <w:rStyle w:val="a4"/>
            <w:color w:val="auto"/>
            <w:u w:val="none"/>
          </w:rPr>
          <w:t>ru.wikipedia.org</w:t>
        </w:r>
      </w:hyperlink>
      <w:r w:rsidRPr="00754D4C">
        <w:t>›</w:t>
      </w:r>
      <w:hyperlink r:id="rId29" w:tgtFrame="_blank" w:history="1">
        <w:r w:rsidRPr="00754D4C">
          <w:rPr>
            <w:rStyle w:val="a4"/>
            <w:color w:val="auto"/>
            <w:u w:val="none"/>
          </w:rPr>
          <w:t>георгина</w:t>
        </w:r>
      </w:hyperlink>
      <w:r w:rsidRPr="00754D4C">
        <w:rPr>
          <w:rStyle w:val="a4"/>
          <w:color w:val="auto"/>
          <w:u w:val="none"/>
        </w:rPr>
        <w:t xml:space="preserve">  (дата обращения:22.05.2017.)</w:t>
      </w:r>
    </w:p>
    <w:p w:rsidR="00A657C8" w:rsidRPr="00754D4C" w:rsidRDefault="00A657C8" w:rsidP="00B25F79">
      <w:pPr>
        <w:pStyle w:val="a5"/>
        <w:numPr>
          <w:ilvl w:val="0"/>
          <w:numId w:val="6"/>
        </w:numPr>
        <w:spacing w:line="360" w:lineRule="auto"/>
        <w:jc w:val="both"/>
      </w:pPr>
      <w:r w:rsidRPr="00754D4C">
        <w:t xml:space="preserve"> Дизайн и интерьер. Георгины многолетние посадка и уход. </w:t>
      </w:r>
      <w:r w:rsidRPr="00754D4C">
        <w:rPr>
          <w:iCs/>
        </w:rPr>
        <w:t xml:space="preserve">[Электронный ресурс]. -  Режим доступа: </w:t>
      </w:r>
      <w:hyperlink r:id="rId30" w:history="1">
        <w:r w:rsidRPr="00754D4C">
          <w:rPr>
            <w:rStyle w:val="a4"/>
            <w:color w:val="auto"/>
            <w:u w:val="none"/>
          </w:rPr>
          <w:t>http://dachnaya-zhizn.ru/georginy-mnogoletnie-posadka-i-ukhod</w:t>
        </w:r>
      </w:hyperlink>
      <w:r w:rsidRPr="00754D4C">
        <w:rPr>
          <w:rStyle w:val="a4"/>
          <w:color w:val="auto"/>
          <w:u w:val="none"/>
        </w:rPr>
        <w:t>. ( дата обращения:22.05.2017.)</w:t>
      </w:r>
    </w:p>
    <w:p w:rsidR="00A657C8" w:rsidRPr="00754D4C" w:rsidRDefault="00A657C8" w:rsidP="00B25F79">
      <w:pPr>
        <w:pStyle w:val="a5"/>
        <w:numPr>
          <w:ilvl w:val="0"/>
          <w:numId w:val="6"/>
        </w:numPr>
        <w:spacing w:line="360" w:lineRule="auto"/>
        <w:jc w:val="both"/>
      </w:pPr>
      <w:r w:rsidRPr="00754D4C">
        <w:t xml:space="preserve"> Любимые цветы. Георгина </w:t>
      </w:r>
      <w:r w:rsidRPr="00754D4C">
        <w:rPr>
          <w:iCs/>
        </w:rPr>
        <w:t xml:space="preserve">[Электронный ресурс]. -  Режим доступа: </w:t>
      </w:r>
      <w:hyperlink r:id="rId31" w:history="1">
        <w:r w:rsidRPr="00754D4C">
          <w:rPr>
            <w:rStyle w:val="a4"/>
            <w:color w:val="auto"/>
            <w:u w:val="none"/>
            <w:lang w:val="en-US"/>
          </w:rPr>
          <w:t>h</w:t>
        </w:r>
        <w:r w:rsidRPr="00754D4C">
          <w:rPr>
            <w:rStyle w:val="a4"/>
            <w:color w:val="auto"/>
            <w:u w:val="none"/>
          </w:rPr>
          <w:t>ttp://fb.ru/article/georgina</w:t>
        </w:r>
      </w:hyperlink>
      <w:r w:rsidRPr="00754D4C">
        <w:rPr>
          <w:rStyle w:val="a4"/>
          <w:color w:val="auto"/>
          <w:u w:val="none"/>
        </w:rPr>
        <w:t>,  (дата обращения:22.05.2017.)</w:t>
      </w:r>
    </w:p>
    <w:p w:rsidR="00A657C8" w:rsidRPr="00B25F79" w:rsidRDefault="00A657C8" w:rsidP="00B25F79">
      <w:pPr>
        <w:spacing w:line="360" w:lineRule="auto"/>
        <w:jc w:val="both"/>
      </w:pPr>
    </w:p>
    <w:p w:rsidR="00A657C8" w:rsidRPr="00B25F79" w:rsidRDefault="00A657C8" w:rsidP="00B25F79">
      <w:pPr>
        <w:spacing w:line="360" w:lineRule="auto"/>
        <w:jc w:val="both"/>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3E517E">
      <w:pPr>
        <w:spacing w:line="360" w:lineRule="auto"/>
        <w:rPr>
          <w:sz w:val="28"/>
          <w:szCs w:val="28"/>
        </w:rPr>
      </w:pPr>
    </w:p>
    <w:p w:rsidR="00A657C8" w:rsidRDefault="00A657C8" w:rsidP="00CE0E7D">
      <w:pPr>
        <w:spacing w:line="360" w:lineRule="auto"/>
        <w:jc w:val="right"/>
      </w:pPr>
      <w:r w:rsidRPr="00166245">
        <w:lastRenderedPageBreak/>
        <w:t>Приложение</w:t>
      </w:r>
      <w:r>
        <w:t xml:space="preserve">  </w:t>
      </w:r>
      <w:r w:rsidRPr="00166245">
        <w:t>А</w:t>
      </w:r>
    </w:p>
    <w:p w:rsidR="00A657C8" w:rsidRPr="00CE0E7D" w:rsidRDefault="00A657C8" w:rsidP="00CE0E7D">
      <w:pPr>
        <w:spacing w:line="360" w:lineRule="auto"/>
        <w:jc w:val="right"/>
      </w:pPr>
    </w:p>
    <w:p w:rsidR="00A657C8" w:rsidRPr="00D63A1D" w:rsidRDefault="00A657C8" w:rsidP="003E517E">
      <w:pPr>
        <w:spacing w:line="360" w:lineRule="auto"/>
        <w:jc w:val="center"/>
        <w:rPr>
          <w:b/>
        </w:rPr>
      </w:pPr>
      <w:r w:rsidRPr="00D63A1D">
        <w:rPr>
          <w:b/>
        </w:rPr>
        <w:t>Метеорологические показатели вегетационного периода</w:t>
      </w:r>
    </w:p>
    <w:p w:rsidR="00A657C8" w:rsidRPr="00D63A1D" w:rsidRDefault="00A657C8" w:rsidP="00311604">
      <w:pPr>
        <w:spacing w:line="360" w:lineRule="auto"/>
        <w:rPr>
          <w:b/>
        </w:rPr>
      </w:pPr>
    </w:p>
    <w:tbl>
      <w:tblPr>
        <w:tblW w:w="9855" w:type="dxa"/>
        <w:tblLayout w:type="fixed"/>
        <w:tblCellMar>
          <w:left w:w="70" w:type="dxa"/>
          <w:right w:w="70" w:type="dxa"/>
        </w:tblCellMar>
        <w:tblLook w:val="00A0"/>
      </w:tblPr>
      <w:tblGrid>
        <w:gridCol w:w="1348"/>
        <w:gridCol w:w="1134"/>
        <w:gridCol w:w="1134"/>
        <w:gridCol w:w="1986"/>
        <w:gridCol w:w="1134"/>
        <w:gridCol w:w="1134"/>
        <w:gridCol w:w="1985"/>
      </w:tblGrid>
      <w:tr w:rsidR="00A657C8" w:rsidRPr="00D63A1D" w:rsidTr="00754D4C">
        <w:tc>
          <w:tcPr>
            <w:tcW w:w="1346" w:type="dxa"/>
            <w:tcBorders>
              <w:top w:val="single" w:sz="6" w:space="0" w:color="auto"/>
              <w:left w:val="single" w:sz="6" w:space="0" w:color="auto"/>
              <w:bottom w:val="nil"/>
              <w:right w:val="single" w:sz="6" w:space="0" w:color="auto"/>
            </w:tcBorders>
          </w:tcPr>
          <w:p w:rsidR="00A657C8" w:rsidRPr="00D63A1D" w:rsidRDefault="00A657C8" w:rsidP="00D63A1D">
            <w:pPr>
              <w:jc w:val="both"/>
              <w:rPr>
                <w:lang w:eastAsia="en-US"/>
              </w:rPr>
            </w:pPr>
            <w:r w:rsidRPr="00D63A1D">
              <w:rPr>
                <w:lang w:eastAsia="en-US"/>
              </w:rPr>
              <w:t>Месяцы</w:t>
            </w:r>
          </w:p>
        </w:tc>
        <w:tc>
          <w:tcPr>
            <w:tcW w:w="4253" w:type="dxa"/>
            <w:gridSpan w:val="3"/>
            <w:tcBorders>
              <w:top w:val="single" w:sz="6" w:space="0" w:color="auto"/>
              <w:left w:val="nil"/>
              <w:bottom w:val="nil"/>
              <w:right w:val="single" w:sz="6" w:space="0" w:color="auto"/>
            </w:tcBorders>
          </w:tcPr>
          <w:p w:rsidR="00A657C8" w:rsidRPr="00D63A1D" w:rsidRDefault="00A657C8" w:rsidP="00754D4C">
            <w:pPr>
              <w:jc w:val="both"/>
              <w:rPr>
                <w:lang w:eastAsia="en-US"/>
              </w:rPr>
            </w:pPr>
            <w:r w:rsidRPr="00D63A1D">
              <w:rPr>
                <w:lang w:eastAsia="en-US"/>
              </w:rPr>
              <w:t>Температур воздуха,  С</w:t>
            </w:r>
            <w:r w:rsidRPr="00D63A1D">
              <w:rPr>
                <w:vertAlign w:val="superscript"/>
                <w:lang w:eastAsia="en-US"/>
              </w:rPr>
              <w:t xml:space="preserve"> 0</w:t>
            </w:r>
          </w:p>
        </w:tc>
        <w:tc>
          <w:tcPr>
            <w:tcW w:w="4252" w:type="dxa"/>
            <w:gridSpan w:val="3"/>
            <w:tcBorders>
              <w:top w:val="single" w:sz="6" w:space="0" w:color="auto"/>
              <w:left w:val="single" w:sz="6" w:space="0" w:color="auto"/>
              <w:bottom w:val="nil"/>
              <w:right w:val="single" w:sz="6" w:space="0" w:color="auto"/>
            </w:tcBorders>
          </w:tcPr>
          <w:p w:rsidR="00A657C8" w:rsidRPr="00D63A1D" w:rsidRDefault="00A657C8" w:rsidP="00D63A1D">
            <w:pPr>
              <w:jc w:val="both"/>
              <w:rPr>
                <w:lang w:eastAsia="en-US"/>
              </w:rPr>
            </w:pPr>
            <w:r w:rsidRPr="00D63A1D">
              <w:rPr>
                <w:lang w:eastAsia="en-US"/>
              </w:rPr>
              <w:t>Количество осадков, мм</w:t>
            </w:r>
          </w:p>
        </w:tc>
      </w:tr>
      <w:tr w:rsidR="00A657C8" w:rsidRPr="00D63A1D" w:rsidTr="00754D4C">
        <w:trPr>
          <w:trHeight w:val="669"/>
        </w:trPr>
        <w:tc>
          <w:tcPr>
            <w:tcW w:w="1346" w:type="dxa"/>
            <w:tcBorders>
              <w:top w:val="single" w:sz="6" w:space="0" w:color="auto"/>
              <w:left w:val="single" w:sz="4" w:space="0" w:color="auto"/>
              <w:bottom w:val="single" w:sz="4" w:space="0" w:color="auto"/>
              <w:right w:val="nil"/>
            </w:tcBorders>
          </w:tcPr>
          <w:p w:rsidR="00A657C8" w:rsidRPr="00D63A1D" w:rsidRDefault="00A657C8" w:rsidP="00D63A1D">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657C8" w:rsidRPr="00D63A1D" w:rsidRDefault="00A657C8" w:rsidP="00D63A1D">
            <w:pPr>
              <w:jc w:val="both"/>
              <w:rPr>
                <w:lang w:eastAsia="en-US"/>
              </w:rPr>
            </w:pPr>
            <w:r w:rsidRPr="00D63A1D">
              <w:rPr>
                <w:lang w:eastAsia="en-US"/>
              </w:rPr>
              <w:t>За месяц</w:t>
            </w:r>
          </w:p>
        </w:tc>
        <w:tc>
          <w:tcPr>
            <w:tcW w:w="1134" w:type="dxa"/>
            <w:tcBorders>
              <w:top w:val="single" w:sz="4" w:space="0" w:color="auto"/>
              <w:left w:val="single" w:sz="4" w:space="0" w:color="auto"/>
              <w:bottom w:val="single" w:sz="4" w:space="0" w:color="auto"/>
              <w:right w:val="single" w:sz="4" w:space="0" w:color="auto"/>
            </w:tcBorders>
          </w:tcPr>
          <w:p w:rsidR="00A657C8" w:rsidRPr="00D63A1D" w:rsidRDefault="00A657C8" w:rsidP="00D63A1D">
            <w:pPr>
              <w:jc w:val="both"/>
              <w:rPr>
                <w:lang w:eastAsia="en-US"/>
              </w:rPr>
            </w:pPr>
            <w:r w:rsidRPr="00D63A1D">
              <w:rPr>
                <w:lang w:eastAsia="en-US"/>
              </w:rPr>
              <w:t>ср. мн.</w:t>
            </w:r>
          </w:p>
        </w:tc>
        <w:tc>
          <w:tcPr>
            <w:tcW w:w="1985" w:type="dxa"/>
            <w:tcBorders>
              <w:top w:val="single" w:sz="4" w:space="0" w:color="auto"/>
              <w:left w:val="single" w:sz="4" w:space="0" w:color="auto"/>
              <w:bottom w:val="single" w:sz="4" w:space="0" w:color="auto"/>
              <w:right w:val="single" w:sz="4" w:space="0" w:color="auto"/>
            </w:tcBorders>
          </w:tcPr>
          <w:p w:rsidR="00A657C8" w:rsidRPr="00D63A1D" w:rsidRDefault="00A657C8" w:rsidP="00D63A1D">
            <w:pPr>
              <w:jc w:val="both"/>
              <w:rPr>
                <w:lang w:eastAsia="en-US"/>
              </w:rPr>
            </w:pPr>
            <w:r w:rsidRPr="00D63A1D">
              <w:rPr>
                <w:lang w:eastAsia="en-US"/>
              </w:rPr>
              <w:t>Откл. от ср. мн.</w:t>
            </w:r>
          </w:p>
        </w:tc>
        <w:tc>
          <w:tcPr>
            <w:tcW w:w="1134" w:type="dxa"/>
            <w:tcBorders>
              <w:top w:val="single" w:sz="4" w:space="0" w:color="auto"/>
              <w:left w:val="single" w:sz="4" w:space="0" w:color="auto"/>
              <w:bottom w:val="single" w:sz="4" w:space="0" w:color="auto"/>
              <w:right w:val="single" w:sz="4" w:space="0" w:color="auto"/>
            </w:tcBorders>
          </w:tcPr>
          <w:p w:rsidR="00A657C8" w:rsidRPr="00D63A1D" w:rsidRDefault="00A657C8" w:rsidP="00D63A1D">
            <w:pPr>
              <w:jc w:val="both"/>
              <w:rPr>
                <w:lang w:eastAsia="en-US"/>
              </w:rPr>
            </w:pPr>
            <w:r w:rsidRPr="00D63A1D">
              <w:rPr>
                <w:lang w:eastAsia="en-US"/>
              </w:rPr>
              <w:t>за месяц</w:t>
            </w:r>
          </w:p>
        </w:tc>
        <w:tc>
          <w:tcPr>
            <w:tcW w:w="1134" w:type="dxa"/>
            <w:tcBorders>
              <w:top w:val="single" w:sz="4" w:space="0" w:color="auto"/>
              <w:left w:val="single" w:sz="4" w:space="0" w:color="auto"/>
              <w:bottom w:val="single" w:sz="4" w:space="0" w:color="auto"/>
              <w:right w:val="single" w:sz="4" w:space="0" w:color="auto"/>
            </w:tcBorders>
          </w:tcPr>
          <w:p w:rsidR="00A657C8" w:rsidRPr="00D63A1D" w:rsidRDefault="00A657C8" w:rsidP="00D63A1D">
            <w:pPr>
              <w:jc w:val="both"/>
              <w:rPr>
                <w:lang w:eastAsia="en-US"/>
              </w:rPr>
            </w:pPr>
            <w:r w:rsidRPr="00D63A1D">
              <w:rPr>
                <w:lang w:eastAsia="en-US"/>
              </w:rPr>
              <w:t>ср.мн</w:t>
            </w:r>
          </w:p>
          <w:p w:rsidR="00A657C8" w:rsidRPr="00D63A1D" w:rsidRDefault="00A657C8" w:rsidP="00D63A1D">
            <w:pPr>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657C8" w:rsidRPr="00D63A1D" w:rsidRDefault="00A657C8" w:rsidP="00754D4C">
            <w:pPr>
              <w:jc w:val="both"/>
              <w:rPr>
                <w:lang w:eastAsia="en-US"/>
              </w:rPr>
            </w:pPr>
            <w:r>
              <w:rPr>
                <w:lang w:eastAsia="en-US"/>
              </w:rPr>
              <w:t>в</w:t>
            </w:r>
            <w:r w:rsidRPr="00D63A1D">
              <w:rPr>
                <w:lang w:eastAsia="en-US"/>
              </w:rPr>
              <w:t xml:space="preserve"> % от ср. мн</w:t>
            </w:r>
            <w:r>
              <w:rPr>
                <w:lang w:eastAsia="en-US"/>
              </w:rPr>
              <w:t>оголетней</w:t>
            </w:r>
          </w:p>
        </w:tc>
      </w:tr>
      <w:tr w:rsidR="00A657C8" w:rsidRPr="00D63A1D" w:rsidTr="00754D4C">
        <w:tc>
          <w:tcPr>
            <w:tcW w:w="1346" w:type="dxa"/>
            <w:tcBorders>
              <w:top w:val="single" w:sz="4" w:space="0" w:color="auto"/>
              <w:left w:val="single" w:sz="4" w:space="0" w:color="auto"/>
              <w:bottom w:val="single" w:sz="4" w:space="0" w:color="auto"/>
              <w:right w:val="nil"/>
            </w:tcBorders>
          </w:tcPr>
          <w:p w:rsidR="00A657C8" w:rsidRPr="00D63A1D" w:rsidRDefault="00A657C8" w:rsidP="00D63A1D">
            <w:pPr>
              <w:jc w:val="both"/>
              <w:rPr>
                <w:lang w:eastAsia="en-US"/>
              </w:rPr>
            </w:pPr>
            <w:r w:rsidRPr="00D63A1D">
              <w:rPr>
                <w:lang w:eastAsia="en-US"/>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5.7</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10,2</w:t>
            </w:r>
          </w:p>
        </w:tc>
        <w:tc>
          <w:tcPr>
            <w:tcW w:w="1985"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- 4.5</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30.3</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39</w:t>
            </w:r>
          </w:p>
        </w:tc>
        <w:tc>
          <w:tcPr>
            <w:tcW w:w="198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233</w:t>
            </w:r>
          </w:p>
        </w:tc>
      </w:tr>
      <w:tr w:rsidR="00A657C8" w:rsidRPr="00D63A1D" w:rsidTr="00754D4C">
        <w:tc>
          <w:tcPr>
            <w:tcW w:w="1346" w:type="dxa"/>
            <w:tcBorders>
              <w:top w:val="single" w:sz="4" w:space="0" w:color="auto"/>
              <w:left w:val="single" w:sz="4" w:space="0" w:color="auto"/>
              <w:bottom w:val="single" w:sz="4" w:space="0" w:color="auto"/>
              <w:right w:val="nil"/>
            </w:tcBorders>
          </w:tcPr>
          <w:p w:rsidR="00A657C8" w:rsidRPr="00D63A1D" w:rsidRDefault="00A657C8" w:rsidP="00D63A1D">
            <w:pPr>
              <w:jc w:val="both"/>
              <w:rPr>
                <w:lang w:eastAsia="en-US"/>
              </w:rPr>
            </w:pPr>
            <w:r w:rsidRPr="00D63A1D">
              <w:rPr>
                <w:lang w:eastAsia="en-US"/>
              </w:rPr>
              <w:t>Июнь</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16.6</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16,6</w:t>
            </w:r>
          </w:p>
        </w:tc>
        <w:tc>
          <w:tcPr>
            <w:tcW w:w="1985"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60.7</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59</w:t>
            </w:r>
          </w:p>
        </w:tc>
        <w:tc>
          <w:tcPr>
            <w:tcW w:w="198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103</w:t>
            </w:r>
          </w:p>
        </w:tc>
      </w:tr>
      <w:tr w:rsidR="00A657C8" w:rsidRPr="00D63A1D" w:rsidTr="00754D4C">
        <w:tc>
          <w:tcPr>
            <w:tcW w:w="1346" w:type="dxa"/>
            <w:tcBorders>
              <w:top w:val="single" w:sz="4" w:space="0" w:color="auto"/>
              <w:left w:val="single" w:sz="4" w:space="0" w:color="auto"/>
              <w:bottom w:val="single" w:sz="4" w:space="0" w:color="auto"/>
              <w:right w:val="nil"/>
            </w:tcBorders>
          </w:tcPr>
          <w:p w:rsidR="00A657C8" w:rsidRPr="00D63A1D" w:rsidRDefault="00A657C8" w:rsidP="00D63A1D">
            <w:pPr>
              <w:jc w:val="both"/>
              <w:rPr>
                <w:lang w:eastAsia="en-US"/>
              </w:rPr>
            </w:pPr>
            <w:r w:rsidRPr="00D63A1D">
              <w:rPr>
                <w:lang w:eastAsia="en-US"/>
              </w:rPr>
              <w:t>Июль</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19.5</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18,8</w:t>
            </w:r>
          </w:p>
        </w:tc>
        <w:tc>
          <w:tcPr>
            <w:tcW w:w="1985"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+ 0.7</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30.7</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65</w:t>
            </w:r>
          </w:p>
        </w:tc>
        <w:tc>
          <w:tcPr>
            <w:tcW w:w="198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47</w:t>
            </w:r>
          </w:p>
        </w:tc>
      </w:tr>
      <w:tr w:rsidR="00A657C8" w:rsidRPr="00D63A1D" w:rsidTr="00754D4C">
        <w:trPr>
          <w:trHeight w:val="506"/>
        </w:trPr>
        <w:tc>
          <w:tcPr>
            <w:tcW w:w="1346" w:type="dxa"/>
            <w:tcBorders>
              <w:top w:val="single" w:sz="4" w:space="0" w:color="auto"/>
              <w:left w:val="single" w:sz="4" w:space="0" w:color="auto"/>
              <w:bottom w:val="single" w:sz="4" w:space="0" w:color="auto"/>
              <w:right w:val="nil"/>
            </w:tcBorders>
          </w:tcPr>
          <w:p w:rsidR="00A657C8" w:rsidRPr="00D63A1D" w:rsidRDefault="00A657C8" w:rsidP="00D63A1D">
            <w:pPr>
              <w:jc w:val="both"/>
              <w:rPr>
                <w:lang w:eastAsia="en-US"/>
              </w:rPr>
            </w:pPr>
            <w:r w:rsidRPr="00D63A1D">
              <w:rPr>
                <w:lang w:eastAsia="en-US"/>
              </w:rPr>
              <w:t>Август</w:t>
            </w:r>
          </w:p>
        </w:tc>
        <w:tc>
          <w:tcPr>
            <w:tcW w:w="1134" w:type="dxa"/>
            <w:tcBorders>
              <w:top w:val="single" w:sz="4" w:space="0" w:color="auto"/>
              <w:left w:val="single" w:sz="4" w:space="0" w:color="auto"/>
              <w:bottom w:val="nil"/>
              <w:right w:val="single" w:sz="4" w:space="0" w:color="auto"/>
            </w:tcBorders>
            <w:vAlign w:val="center"/>
          </w:tcPr>
          <w:p w:rsidR="00A657C8" w:rsidRPr="00D63A1D" w:rsidRDefault="00A657C8" w:rsidP="00420668">
            <w:pPr>
              <w:jc w:val="center"/>
              <w:rPr>
                <w:lang w:eastAsia="en-US"/>
              </w:rPr>
            </w:pPr>
            <w:r w:rsidRPr="00D63A1D">
              <w:rPr>
                <w:lang w:eastAsia="en-US"/>
              </w:rPr>
              <w:t>16.2</w:t>
            </w:r>
          </w:p>
        </w:tc>
        <w:tc>
          <w:tcPr>
            <w:tcW w:w="1134" w:type="dxa"/>
            <w:tcBorders>
              <w:top w:val="single" w:sz="4" w:space="0" w:color="auto"/>
              <w:left w:val="single" w:sz="4" w:space="0" w:color="auto"/>
              <w:bottom w:val="nil"/>
              <w:right w:val="single" w:sz="4" w:space="0" w:color="auto"/>
            </w:tcBorders>
            <w:vAlign w:val="center"/>
          </w:tcPr>
          <w:p w:rsidR="00A657C8" w:rsidRPr="00D63A1D" w:rsidRDefault="00A657C8" w:rsidP="00420668">
            <w:pPr>
              <w:jc w:val="center"/>
              <w:rPr>
                <w:lang w:eastAsia="en-US"/>
              </w:rPr>
            </w:pPr>
            <w:r w:rsidRPr="00D63A1D">
              <w:rPr>
                <w:lang w:eastAsia="en-US"/>
              </w:rPr>
              <w:t>15,2</w:t>
            </w:r>
          </w:p>
        </w:tc>
        <w:tc>
          <w:tcPr>
            <w:tcW w:w="1985" w:type="dxa"/>
            <w:tcBorders>
              <w:top w:val="single" w:sz="4" w:space="0" w:color="auto"/>
              <w:left w:val="single" w:sz="4" w:space="0" w:color="auto"/>
              <w:bottom w:val="nil"/>
              <w:right w:val="single" w:sz="4" w:space="0" w:color="auto"/>
            </w:tcBorders>
            <w:vAlign w:val="center"/>
          </w:tcPr>
          <w:p w:rsidR="00A657C8" w:rsidRPr="00D63A1D" w:rsidRDefault="00A657C8" w:rsidP="00420668">
            <w:pPr>
              <w:jc w:val="center"/>
              <w:rPr>
                <w:lang w:eastAsia="en-US"/>
              </w:rPr>
            </w:pPr>
            <w:r w:rsidRPr="00D63A1D">
              <w:rPr>
                <w:lang w:eastAsia="en-US"/>
              </w:rPr>
              <w:t>+1.0</w:t>
            </w:r>
          </w:p>
        </w:tc>
        <w:tc>
          <w:tcPr>
            <w:tcW w:w="1134" w:type="dxa"/>
            <w:tcBorders>
              <w:top w:val="single" w:sz="4" w:space="0" w:color="auto"/>
              <w:left w:val="single" w:sz="4" w:space="0" w:color="auto"/>
              <w:bottom w:val="nil"/>
              <w:right w:val="single" w:sz="4" w:space="0" w:color="auto"/>
            </w:tcBorders>
            <w:vAlign w:val="center"/>
          </w:tcPr>
          <w:p w:rsidR="00A657C8" w:rsidRPr="00D63A1D" w:rsidRDefault="00A657C8" w:rsidP="00420668">
            <w:pPr>
              <w:jc w:val="center"/>
              <w:rPr>
                <w:lang w:eastAsia="en-US"/>
              </w:rPr>
            </w:pPr>
            <w:r w:rsidRPr="00D63A1D">
              <w:rPr>
                <w:lang w:eastAsia="en-US"/>
              </w:rPr>
              <w:t>26.9</w:t>
            </w:r>
          </w:p>
        </w:tc>
        <w:tc>
          <w:tcPr>
            <w:tcW w:w="1134" w:type="dxa"/>
            <w:tcBorders>
              <w:top w:val="single" w:sz="4" w:space="0" w:color="auto"/>
              <w:left w:val="single" w:sz="4" w:space="0" w:color="auto"/>
              <w:bottom w:val="nil"/>
              <w:right w:val="single" w:sz="4" w:space="0" w:color="auto"/>
            </w:tcBorders>
            <w:vAlign w:val="center"/>
          </w:tcPr>
          <w:p w:rsidR="00A657C8" w:rsidRPr="00D63A1D" w:rsidRDefault="00A657C8" w:rsidP="00420668">
            <w:pPr>
              <w:jc w:val="center"/>
              <w:rPr>
                <w:lang w:eastAsia="en-US"/>
              </w:rPr>
            </w:pPr>
            <w:r w:rsidRPr="00D63A1D">
              <w:rPr>
                <w:lang w:eastAsia="en-US"/>
              </w:rPr>
              <w:t>62</w:t>
            </w:r>
          </w:p>
        </w:tc>
        <w:tc>
          <w:tcPr>
            <w:tcW w:w="1984" w:type="dxa"/>
            <w:tcBorders>
              <w:top w:val="single" w:sz="4" w:space="0" w:color="auto"/>
              <w:left w:val="single" w:sz="4" w:space="0" w:color="auto"/>
              <w:bottom w:val="nil"/>
              <w:right w:val="single" w:sz="4" w:space="0" w:color="auto"/>
            </w:tcBorders>
            <w:vAlign w:val="center"/>
          </w:tcPr>
          <w:p w:rsidR="00A657C8" w:rsidRPr="00D63A1D" w:rsidRDefault="00A657C8" w:rsidP="00420668">
            <w:pPr>
              <w:jc w:val="center"/>
              <w:rPr>
                <w:lang w:eastAsia="en-US"/>
              </w:rPr>
            </w:pPr>
            <w:r w:rsidRPr="00D63A1D">
              <w:rPr>
                <w:lang w:eastAsia="en-US"/>
              </w:rPr>
              <w:t>4</w:t>
            </w:r>
          </w:p>
        </w:tc>
      </w:tr>
      <w:tr w:rsidR="00A657C8" w:rsidRPr="00D63A1D" w:rsidTr="00754D4C">
        <w:tc>
          <w:tcPr>
            <w:tcW w:w="1346" w:type="dxa"/>
            <w:tcBorders>
              <w:top w:val="single" w:sz="4" w:space="0" w:color="auto"/>
              <w:left w:val="single" w:sz="4" w:space="0" w:color="auto"/>
              <w:bottom w:val="single" w:sz="4" w:space="0" w:color="auto"/>
              <w:right w:val="nil"/>
            </w:tcBorders>
          </w:tcPr>
          <w:p w:rsidR="00A657C8" w:rsidRPr="00D63A1D" w:rsidRDefault="00A657C8" w:rsidP="00D63A1D">
            <w:pPr>
              <w:jc w:val="both"/>
              <w:rPr>
                <w:lang w:eastAsia="en-US"/>
              </w:rPr>
            </w:pPr>
            <w:r w:rsidRPr="00D63A1D">
              <w:rPr>
                <w:lang w:eastAsia="en-US"/>
              </w:rPr>
              <w:t>Сентябрь</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9,0</w:t>
            </w:r>
          </w:p>
        </w:tc>
        <w:tc>
          <w:tcPr>
            <w:tcW w:w="1985"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r w:rsidRPr="00D63A1D">
              <w:rPr>
                <w:lang w:eastAsia="en-US"/>
              </w:rPr>
              <w:t>46</w:t>
            </w:r>
          </w:p>
        </w:tc>
        <w:tc>
          <w:tcPr>
            <w:tcW w:w="198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420668">
            <w:pPr>
              <w:jc w:val="center"/>
              <w:rPr>
                <w:lang w:eastAsia="en-US"/>
              </w:rPr>
            </w:pPr>
          </w:p>
        </w:tc>
      </w:tr>
      <w:tr w:rsidR="00A657C8" w:rsidRPr="00D63A1D" w:rsidTr="00754D4C">
        <w:tc>
          <w:tcPr>
            <w:tcW w:w="1346" w:type="dxa"/>
            <w:tcBorders>
              <w:top w:val="single" w:sz="4" w:space="0" w:color="auto"/>
              <w:left w:val="single" w:sz="4" w:space="0" w:color="auto"/>
              <w:bottom w:val="single" w:sz="4" w:space="0" w:color="auto"/>
              <w:right w:val="nil"/>
            </w:tcBorders>
          </w:tcPr>
          <w:p w:rsidR="00A657C8" w:rsidRPr="00D63A1D" w:rsidRDefault="00A657C8" w:rsidP="00D63A1D">
            <w:pPr>
              <w:jc w:val="both"/>
              <w:rPr>
                <w:lang w:eastAsia="en-US"/>
              </w:rPr>
            </w:pPr>
            <w:r w:rsidRPr="00D63A1D">
              <w:rPr>
                <w:lang w:eastAsia="en-US"/>
              </w:rPr>
              <w:t>Май - сентябрь</w:t>
            </w: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D63A1D">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D63A1D">
            <w:pPr>
              <w:jc w:val="both"/>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D63A1D">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D63A1D">
            <w:pPr>
              <w:jc w:val="both"/>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D63A1D">
            <w:pPr>
              <w:jc w:val="both"/>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57C8" w:rsidRPr="00D63A1D" w:rsidRDefault="00A657C8" w:rsidP="00D63A1D">
            <w:pPr>
              <w:jc w:val="both"/>
              <w:rPr>
                <w:lang w:eastAsia="en-US"/>
              </w:rPr>
            </w:pPr>
          </w:p>
        </w:tc>
      </w:tr>
    </w:tbl>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3E517E">
      <w:pPr>
        <w:spacing w:line="360" w:lineRule="auto"/>
        <w:jc w:val="center"/>
        <w:rPr>
          <w:sz w:val="28"/>
          <w:szCs w:val="28"/>
        </w:rPr>
      </w:pPr>
    </w:p>
    <w:p w:rsidR="00A657C8" w:rsidRDefault="00A657C8" w:rsidP="008720E8">
      <w:pPr>
        <w:spacing w:line="360" w:lineRule="auto"/>
        <w:rPr>
          <w:sz w:val="28"/>
          <w:szCs w:val="28"/>
        </w:rPr>
      </w:pPr>
    </w:p>
    <w:p w:rsidR="00A657C8" w:rsidRDefault="00A657C8" w:rsidP="008720E8">
      <w:pPr>
        <w:spacing w:line="360" w:lineRule="auto"/>
        <w:rPr>
          <w:sz w:val="28"/>
          <w:szCs w:val="28"/>
        </w:rPr>
      </w:pPr>
    </w:p>
    <w:p w:rsidR="00A657C8" w:rsidRDefault="00A657C8" w:rsidP="00CA32DF">
      <w:pPr>
        <w:spacing w:line="360" w:lineRule="auto"/>
        <w:rPr>
          <w:sz w:val="28"/>
          <w:szCs w:val="28"/>
        </w:rPr>
      </w:pPr>
    </w:p>
    <w:p w:rsidR="00A657C8" w:rsidRDefault="00A657C8" w:rsidP="00CA32DF">
      <w:pPr>
        <w:spacing w:line="360" w:lineRule="auto"/>
        <w:rPr>
          <w:sz w:val="28"/>
          <w:szCs w:val="28"/>
        </w:rPr>
      </w:pPr>
    </w:p>
    <w:p w:rsidR="00A657C8" w:rsidRDefault="00A657C8" w:rsidP="00CA32DF">
      <w:pPr>
        <w:spacing w:line="360" w:lineRule="auto"/>
        <w:rPr>
          <w:sz w:val="28"/>
          <w:szCs w:val="28"/>
        </w:rPr>
      </w:pPr>
    </w:p>
    <w:p w:rsidR="00A657C8" w:rsidRDefault="00A657C8" w:rsidP="00CA32DF">
      <w:pPr>
        <w:spacing w:line="360" w:lineRule="auto"/>
        <w:rPr>
          <w:sz w:val="28"/>
          <w:szCs w:val="28"/>
        </w:rPr>
      </w:pPr>
    </w:p>
    <w:p w:rsidR="00A657C8" w:rsidRDefault="00A657C8" w:rsidP="00CA32DF">
      <w:pPr>
        <w:spacing w:line="360" w:lineRule="auto"/>
        <w:rPr>
          <w:sz w:val="28"/>
          <w:szCs w:val="28"/>
        </w:rPr>
      </w:pPr>
    </w:p>
    <w:p w:rsidR="00A657C8" w:rsidRDefault="00A657C8" w:rsidP="00CA32DF">
      <w:pPr>
        <w:spacing w:line="360" w:lineRule="auto"/>
        <w:rPr>
          <w:sz w:val="28"/>
          <w:szCs w:val="28"/>
        </w:rPr>
      </w:pPr>
    </w:p>
    <w:p w:rsidR="00A657C8" w:rsidRDefault="00A657C8" w:rsidP="00FB3389">
      <w:pPr>
        <w:spacing w:line="360" w:lineRule="auto"/>
        <w:jc w:val="right"/>
        <w:rPr>
          <w:sz w:val="28"/>
          <w:szCs w:val="28"/>
        </w:rPr>
      </w:pPr>
    </w:p>
    <w:p w:rsidR="00A657C8" w:rsidRDefault="00A657C8" w:rsidP="00FB3389">
      <w:pPr>
        <w:spacing w:line="360" w:lineRule="auto"/>
        <w:jc w:val="right"/>
      </w:pPr>
    </w:p>
    <w:p w:rsidR="00A657C8" w:rsidRPr="00166245" w:rsidRDefault="00A657C8" w:rsidP="00FB3389">
      <w:pPr>
        <w:spacing w:line="360" w:lineRule="auto"/>
        <w:jc w:val="right"/>
      </w:pPr>
      <w:r w:rsidRPr="00166245">
        <w:lastRenderedPageBreak/>
        <w:t>Приложение Б</w:t>
      </w:r>
    </w:p>
    <w:p w:rsidR="00A657C8" w:rsidRDefault="00772C8A" w:rsidP="0078059E">
      <w:pPr>
        <w:spacing w:line="360" w:lineRule="auto"/>
      </w:pPr>
      <w:r>
        <w:rPr>
          <w:noProof/>
        </w:rPr>
        <w:pict>
          <v:shape id="Рисунок 7" o:spid="_x0000_s1027" type="#_x0000_t75" style="position:absolute;margin-left:243.4pt;margin-top:332.4pt;width:198.55pt;height:269.95pt;z-index:2;visibility:visible">
            <v:imagedata r:id="rId32" o:title=""/>
            <w10:wrap type="square"/>
          </v:shape>
        </w:pict>
      </w:r>
      <w:r>
        <w:rPr>
          <w:noProof/>
        </w:rPr>
        <w:pict>
          <v:shape id="Рисунок 6" o:spid="_x0000_s1028" type="#_x0000_t75" style="position:absolute;margin-left:-14.55pt;margin-top:329.4pt;width:205.1pt;height:273.5pt;z-index:-1;visibility:visible">
            <v:imagedata r:id="rId33" o:title=""/>
          </v:shape>
        </w:pict>
      </w:r>
      <w:r w:rsidR="00A657C8">
        <w:t xml:space="preserve">Рис.1. Растение выращенное в 1 стебель             Рис. </w:t>
      </w:r>
      <w:r>
        <w:rPr>
          <w:noProof/>
        </w:rPr>
        <w:pict>
          <v:shape id="Рисунок 4" o:spid="_x0000_s1029" type="#_x0000_t75" style="position:absolute;margin-left:-7.8pt;margin-top:9.1pt;width:194pt;height:258.75pt;z-index:-2;visibility:visible;mso-position-horizontal-relative:text;mso-position-vertical-relative:text">
            <v:imagedata r:id="rId34" o:title=""/>
            <w10:wrap type="topAndBottom"/>
          </v:shape>
        </w:pict>
      </w:r>
      <w:r>
        <w:rPr>
          <w:noProof/>
        </w:rPr>
        <w:pict>
          <v:shape id="Рисунок 5" o:spid="_x0000_s1030" type="#_x0000_t75" style="position:absolute;margin-left:246.45pt;margin-top:7.65pt;width:193.45pt;height:258.05pt;z-index:1;visibility:visible;mso-position-horizontal-relative:text;mso-position-vertical-relative:text">
            <v:imagedata r:id="rId35" o:title=""/>
            <w10:wrap type="topAndBottom"/>
          </v:shape>
        </w:pict>
      </w:r>
      <w:r w:rsidR="00A657C8">
        <w:t>2. Растение выращенное в 2 стебля</w:t>
      </w: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CA32DF">
      <w:pPr>
        <w:spacing w:line="360" w:lineRule="auto"/>
        <w:jc w:val="both"/>
      </w:pPr>
    </w:p>
    <w:p w:rsidR="00A657C8" w:rsidRDefault="00A657C8" w:rsidP="0078059E">
      <w:pPr>
        <w:spacing w:line="360" w:lineRule="auto"/>
      </w:pPr>
      <w:r>
        <w:t>Рис.3. Растение выращенное в 3 стебля                                Рис. 4. Контроль</w:t>
      </w:r>
    </w:p>
    <w:p w:rsidR="00A657C8" w:rsidRDefault="00A657C8" w:rsidP="0078059E">
      <w:pPr>
        <w:spacing w:line="360" w:lineRule="auto"/>
      </w:pPr>
    </w:p>
    <w:p w:rsidR="00A657C8" w:rsidRDefault="00A657C8" w:rsidP="0078059E">
      <w:pPr>
        <w:spacing w:line="360" w:lineRule="auto"/>
      </w:pPr>
    </w:p>
    <w:p w:rsidR="00A657C8" w:rsidRDefault="00A657C8" w:rsidP="006F598B">
      <w:pPr>
        <w:spacing w:line="360" w:lineRule="auto"/>
      </w:pPr>
    </w:p>
    <w:p w:rsidR="00A657C8" w:rsidRDefault="00772C8A" w:rsidP="00DC2E08">
      <w:pPr>
        <w:spacing w:line="360" w:lineRule="auto"/>
        <w:jc w:val="right"/>
      </w:pPr>
      <w:r>
        <w:rPr>
          <w:noProof/>
        </w:rPr>
        <w:lastRenderedPageBreak/>
        <w:pict>
          <v:shape id="_x0000_s1031" type="#_x0000_t75" style="position:absolute;left:0;text-align:left;margin-left:236.25pt;margin-top:312pt;width:214.2pt;height:286.75pt;z-index:6">
            <v:imagedata r:id="rId36" o:title=""/>
            <w10:wrap type="topAndBottom"/>
          </v:shape>
        </w:pict>
      </w:r>
      <w:r>
        <w:rPr>
          <w:noProof/>
        </w:rPr>
        <w:pict>
          <v:shape id="_x0000_s1032" type="#_x0000_t75" style="position:absolute;left:0;text-align:left;margin-left:16.95pt;margin-top:39.85pt;width:204pt;height:272.15pt;z-index:5">
            <v:imagedata r:id="rId37" o:title=""/>
            <w10:wrap type="topAndBottom"/>
          </v:shape>
        </w:pict>
      </w:r>
      <w:r w:rsidR="00A657C8">
        <w:t>Приложение В</w:t>
      </w:r>
    </w:p>
    <w:p w:rsidR="00A657C8" w:rsidRDefault="00A657C8" w:rsidP="00EC4478">
      <w:pPr>
        <w:spacing w:line="360" w:lineRule="auto"/>
        <w:jc w:val="center"/>
      </w:pPr>
    </w:p>
    <w:p w:rsidR="00A657C8" w:rsidRDefault="00A657C8" w:rsidP="00EC4478">
      <w:pPr>
        <w:spacing w:line="360" w:lineRule="auto"/>
        <w:jc w:val="center"/>
      </w:pPr>
      <w:r>
        <w:t>Рис.1.Посадка георгины многолетней</w:t>
      </w:r>
    </w:p>
    <w:p w:rsidR="00A657C8" w:rsidRDefault="00A657C8" w:rsidP="006F598B">
      <w:pPr>
        <w:spacing w:line="360" w:lineRule="auto"/>
      </w:pPr>
    </w:p>
    <w:p w:rsidR="00A657C8" w:rsidRDefault="00A657C8" w:rsidP="006F598B">
      <w:pPr>
        <w:spacing w:line="360" w:lineRule="auto"/>
      </w:pPr>
    </w:p>
    <w:p w:rsidR="00A657C8" w:rsidRDefault="00A657C8" w:rsidP="006F598B">
      <w:pPr>
        <w:spacing w:line="360" w:lineRule="auto"/>
      </w:pPr>
    </w:p>
    <w:p w:rsidR="00A657C8" w:rsidRDefault="00A657C8" w:rsidP="006F598B">
      <w:pPr>
        <w:spacing w:line="360" w:lineRule="auto"/>
      </w:pPr>
    </w:p>
    <w:p w:rsidR="00A657C8" w:rsidRPr="00166245" w:rsidRDefault="00772C8A" w:rsidP="006F598B">
      <w:pPr>
        <w:spacing w:line="360" w:lineRule="auto"/>
        <w:jc w:val="right"/>
      </w:pPr>
      <w:r>
        <w:rPr>
          <w:noProof/>
        </w:rPr>
        <w:lastRenderedPageBreak/>
        <w:pict>
          <v:shape id="_x0000_s1033" type="#_x0000_t75" style="position:absolute;left:0;text-align:left;margin-left:-6.9pt;margin-top:41.8pt;width:201.1pt;height:268.5pt;z-index:4">
            <v:imagedata r:id="rId38" o:title=""/>
            <w10:wrap type="topAndBottom"/>
          </v:shape>
        </w:pict>
      </w:r>
      <w:r>
        <w:rPr>
          <w:noProof/>
        </w:rPr>
        <w:pict>
          <v:shape id="_x0000_s1034" type="#_x0000_t75" style="position:absolute;left:0;text-align:left;margin-left:267.75pt;margin-top:37.7pt;width:204.3pt;height:272.6pt;z-index:3">
            <v:imagedata r:id="rId39" o:title=""/>
            <w10:wrap type="topAndBottom"/>
          </v:shape>
        </w:pict>
      </w:r>
      <w:r w:rsidR="00A657C8" w:rsidRPr="00166245">
        <w:t>П</w:t>
      </w:r>
      <w:r w:rsidR="00A657C8">
        <w:t>риложение Г</w:t>
      </w:r>
    </w:p>
    <w:p w:rsidR="00A657C8" w:rsidRDefault="00A657C8" w:rsidP="0078059E">
      <w:pPr>
        <w:spacing w:line="360" w:lineRule="auto"/>
      </w:pPr>
    </w:p>
    <w:p w:rsidR="00A657C8" w:rsidRDefault="00A657C8" w:rsidP="0078059E">
      <w:pPr>
        <w:spacing w:line="360" w:lineRule="auto"/>
      </w:pPr>
      <w:r>
        <w:t xml:space="preserve">  Рис. 1. Биометрические наблюдения                      Рис. 2. Запись в дневник наблюдений</w:t>
      </w:r>
    </w:p>
    <w:p w:rsidR="00A657C8" w:rsidRDefault="00A657C8" w:rsidP="0078059E">
      <w:pPr>
        <w:spacing w:line="360" w:lineRule="auto"/>
      </w:pPr>
    </w:p>
    <w:p w:rsidR="00A657C8" w:rsidRPr="0078059E" w:rsidRDefault="00FA2CCD" w:rsidP="004D72A8">
      <w:pPr>
        <w:spacing w:line="360" w:lineRule="auto"/>
        <w:jc w:val="center"/>
      </w:pPr>
      <w:r>
        <w:pict>
          <v:shape id="_x0000_i1025" type="#_x0000_t75" style="width:249.5pt;height:333.2pt;mso-position-horizontal-relative:char;mso-position-vertical-relative:line">
            <v:imagedata r:id="rId40" o:title=""/>
          </v:shape>
        </w:pict>
      </w:r>
    </w:p>
    <w:sectPr w:rsidR="00A657C8" w:rsidRPr="0078059E" w:rsidSect="00BF5BC3">
      <w:footerReference w:type="even" r:id="rId41"/>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A1" w:rsidRDefault="00875DA1">
      <w:r>
        <w:separator/>
      </w:r>
    </w:p>
  </w:endnote>
  <w:endnote w:type="continuationSeparator" w:id="1">
    <w:p w:rsidR="00875DA1" w:rsidRDefault="0087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C8" w:rsidRDefault="00772C8A" w:rsidP="009710A6">
    <w:pPr>
      <w:pStyle w:val="a9"/>
      <w:framePr w:wrap="around" w:vAnchor="text" w:hAnchor="margin" w:xAlign="right" w:y="1"/>
      <w:rPr>
        <w:rStyle w:val="ab"/>
      </w:rPr>
    </w:pPr>
    <w:r>
      <w:rPr>
        <w:rStyle w:val="ab"/>
      </w:rPr>
      <w:fldChar w:fldCharType="begin"/>
    </w:r>
    <w:r w:rsidR="00A657C8">
      <w:rPr>
        <w:rStyle w:val="ab"/>
      </w:rPr>
      <w:instrText xml:space="preserve">PAGE  </w:instrText>
    </w:r>
    <w:r>
      <w:rPr>
        <w:rStyle w:val="ab"/>
      </w:rPr>
      <w:fldChar w:fldCharType="end"/>
    </w:r>
  </w:p>
  <w:p w:rsidR="00A657C8" w:rsidRDefault="00A657C8" w:rsidP="003116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C8" w:rsidRDefault="00772C8A" w:rsidP="009710A6">
    <w:pPr>
      <w:pStyle w:val="a9"/>
      <w:framePr w:wrap="around" w:vAnchor="text" w:hAnchor="margin" w:xAlign="right" w:y="1"/>
      <w:rPr>
        <w:rStyle w:val="ab"/>
      </w:rPr>
    </w:pPr>
    <w:r>
      <w:rPr>
        <w:rStyle w:val="ab"/>
      </w:rPr>
      <w:fldChar w:fldCharType="begin"/>
    </w:r>
    <w:r w:rsidR="00A657C8">
      <w:rPr>
        <w:rStyle w:val="ab"/>
      </w:rPr>
      <w:instrText xml:space="preserve">PAGE  </w:instrText>
    </w:r>
    <w:r>
      <w:rPr>
        <w:rStyle w:val="ab"/>
      </w:rPr>
      <w:fldChar w:fldCharType="separate"/>
    </w:r>
    <w:r w:rsidR="00FA2CCD">
      <w:rPr>
        <w:rStyle w:val="ab"/>
        <w:noProof/>
      </w:rPr>
      <w:t>18</w:t>
    </w:r>
    <w:r>
      <w:rPr>
        <w:rStyle w:val="ab"/>
      </w:rPr>
      <w:fldChar w:fldCharType="end"/>
    </w:r>
  </w:p>
  <w:p w:rsidR="00A657C8" w:rsidRDefault="00A657C8" w:rsidP="0031160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A1" w:rsidRDefault="00875DA1">
      <w:r>
        <w:separator/>
      </w:r>
    </w:p>
  </w:footnote>
  <w:footnote w:type="continuationSeparator" w:id="1">
    <w:p w:rsidR="00875DA1" w:rsidRDefault="00875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7D6"/>
    <w:multiLevelType w:val="multilevel"/>
    <w:tmpl w:val="CCD837A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FA70F9F"/>
    <w:multiLevelType w:val="multilevel"/>
    <w:tmpl w:val="DEF867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FC7EE3"/>
    <w:multiLevelType w:val="multilevel"/>
    <w:tmpl w:val="70005448"/>
    <w:lvl w:ilvl="0">
      <w:start w:val="2"/>
      <w:numFmt w:val="decimal"/>
      <w:lvlText w:val="%1."/>
      <w:lvlJc w:val="left"/>
      <w:pPr>
        <w:tabs>
          <w:tab w:val="num" w:pos="560"/>
        </w:tabs>
        <w:ind w:left="560" w:hanging="5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0CB234F"/>
    <w:multiLevelType w:val="hybridMultilevel"/>
    <w:tmpl w:val="05CA90E8"/>
    <w:lvl w:ilvl="0" w:tplc="A448DEB2">
      <w:start w:val="1"/>
      <w:numFmt w:val="decimal"/>
      <w:lvlText w:val="%1."/>
      <w:lvlJc w:val="left"/>
      <w:pPr>
        <w:ind w:left="765" w:hanging="40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1C4FA3"/>
    <w:multiLevelType w:val="multilevel"/>
    <w:tmpl w:val="CE70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054C7"/>
    <w:multiLevelType w:val="hybridMultilevel"/>
    <w:tmpl w:val="F82EA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11177E"/>
    <w:multiLevelType w:val="hybridMultilevel"/>
    <w:tmpl w:val="9F0E4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5965F0"/>
    <w:multiLevelType w:val="hybridMultilevel"/>
    <w:tmpl w:val="F556A9EC"/>
    <w:lvl w:ilvl="0" w:tplc="447E2C4C">
      <w:start w:val="1"/>
      <w:numFmt w:val="decimal"/>
      <w:lvlText w:val="%1."/>
      <w:lvlJc w:val="left"/>
      <w:pPr>
        <w:ind w:left="1125" w:hanging="360"/>
      </w:pPr>
      <w:rPr>
        <w:rFonts w:cs="Times New Roman" w:hint="default"/>
        <w:b w:val="0"/>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8">
    <w:nsid w:val="644165AC"/>
    <w:multiLevelType w:val="hybridMultilevel"/>
    <w:tmpl w:val="8A3EE522"/>
    <w:lvl w:ilvl="0" w:tplc="3750408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9">
    <w:nsid w:val="65203E57"/>
    <w:multiLevelType w:val="hybridMultilevel"/>
    <w:tmpl w:val="84D8B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CF00EC"/>
    <w:multiLevelType w:val="hybridMultilevel"/>
    <w:tmpl w:val="8E1A1E48"/>
    <w:lvl w:ilvl="0" w:tplc="0A76D602">
      <w:start w:val="1"/>
      <w:numFmt w:val="decimal"/>
      <w:lvlText w:val="%1."/>
      <w:lvlJc w:val="left"/>
      <w:pPr>
        <w:ind w:left="720" w:hanging="360"/>
      </w:pPr>
      <w:rPr>
        <w:rFonts w:eastAsia="Times New Roman" w:cs="Times New Roman" w:hint="default"/>
        <w:color w:val="07070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5B7264"/>
    <w:multiLevelType w:val="hybridMultilevel"/>
    <w:tmpl w:val="88BE5616"/>
    <w:lvl w:ilvl="0" w:tplc="FD4296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AE80C8F"/>
    <w:multiLevelType w:val="hybridMultilevel"/>
    <w:tmpl w:val="D47074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3"/>
  </w:num>
  <w:num w:numId="4">
    <w:abstractNumId w:val="4"/>
  </w:num>
  <w:num w:numId="5">
    <w:abstractNumId w:val="1"/>
  </w:num>
  <w:num w:numId="6">
    <w:abstractNumId w:val="8"/>
  </w:num>
  <w:num w:numId="7">
    <w:abstractNumId w:val="2"/>
  </w:num>
  <w:num w:numId="8">
    <w:abstractNumId w:val="11"/>
  </w:num>
  <w:num w:numId="9">
    <w:abstractNumId w:val="12"/>
  </w:num>
  <w:num w:numId="10">
    <w:abstractNumId w:val="5"/>
  </w:num>
  <w:num w:numId="11">
    <w:abstractNumId w:val="6"/>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EE5"/>
    <w:rsid w:val="0004462E"/>
    <w:rsid w:val="0005656F"/>
    <w:rsid w:val="000B50A9"/>
    <w:rsid w:val="000D3B4A"/>
    <w:rsid w:val="000D5E22"/>
    <w:rsid w:val="000E1E09"/>
    <w:rsid w:val="00101C50"/>
    <w:rsid w:val="00106D57"/>
    <w:rsid w:val="001072E2"/>
    <w:rsid w:val="00113583"/>
    <w:rsid w:val="00163B52"/>
    <w:rsid w:val="00166245"/>
    <w:rsid w:val="00181F7D"/>
    <w:rsid w:val="00183075"/>
    <w:rsid w:val="001837EA"/>
    <w:rsid w:val="001A7126"/>
    <w:rsid w:val="001E0728"/>
    <w:rsid w:val="001E7DCC"/>
    <w:rsid w:val="001F37BC"/>
    <w:rsid w:val="00212D35"/>
    <w:rsid w:val="00252D11"/>
    <w:rsid w:val="0026168F"/>
    <w:rsid w:val="002720BA"/>
    <w:rsid w:val="00277B8B"/>
    <w:rsid w:val="00280FC6"/>
    <w:rsid w:val="002A1713"/>
    <w:rsid w:val="002B0DBC"/>
    <w:rsid w:val="002B109F"/>
    <w:rsid w:val="003064B0"/>
    <w:rsid w:val="00311604"/>
    <w:rsid w:val="003357F6"/>
    <w:rsid w:val="00346346"/>
    <w:rsid w:val="00376628"/>
    <w:rsid w:val="00393CE7"/>
    <w:rsid w:val="003B3F88"/>
    <w:rsid w:val="003C2FAA"/>
    <w:rsid w:val="003C722F"/>
    <w:rsid w:val="003D5E86"/>
    <w:rsid w:val="003E0670"/>
    <w:rsid w:val="003E517E"/>
    <w:rsid w:val="003F3C36"/>
    <w:rsid w:val="003F64F4"/>
    <w:rsid w:val="00402486"/>
    <w:rsid w:val="00420668"/>
    <w:rsid w:val="004702A3"/>
    <w:rsid w:val="0047652A"/>
    <w:rsid w:val="00486A7C"/>
    <w:rsid w:val="004A2B16"/>
    <w:rsid w:val="004C7B0C"/>
    <w:rsid w:val="004D72A8"/>
    <w:rsid w:val="004F5CE3"/>
    <w:rsid w:val="00546F74"/>
    <w:rsid w:val="00573EDF"/>
    <w:rsid w:val="00574001"/>
    <w:rsid w:val="005929FB"/>
    <w:rsid w:val="005A01B3"/>
    <w:rsid w:val="005B0A10"/>
    <w:rsid w:val="005D1A72"/>
    <w:rsid w:val="005D1F5D"/>
    <w:rsid w:val="0062158E"/>
    <w:rsid w:val="006330C6"/>
    <w:rsid w:val="00683E20"/>
    <w:rsid w:val="006C2260"/>
    <w:rsid w:val="006C6EE5"/>
    <w:rsid w:val="006D4997"/>
    <w:rsid w:val="006E7C59"/>
    <w:rsid w:val="006F598B"/>
    <w:rsid w:val="00723E00"/>
    <w:rsid w:val="00724B34"/>
    <w:rsid w:val="00742238"/>
    <w:rsid w:val="00754D4C"/>
    <w:rsid w:val="00756666"/>
    <w:rsid w:val="007707D7"/>
    <w:rsid w:val="00772C8A"/>
    <w:rsid w:val="0078059E"/>
    <w:rsid w:val="00783607"/>
    <w:rsid w:val="007B431C"/>
    <w:rsid w:val="00844AC3"/>
    <w:rsid w:val="0085645B"/>
    <w:rsid w:val="008572C7"/>
    <w:rsid w:val="008720E8"/>
    <w:rsid w:val="00875DA1"/>
    <w:rsid w:val="00893B30"/>
    <w:rsid w:val="008941FA"/>
    <w:rsid w:val="0089690A"/>
    <w:rsid w:val="008A1926"/>
    <w:rsid w:val="008A3242"/>
    <w:rsid w:val="008B5671"/>
    <w:rsid w:val="0093102B"/>
    <w:rsid w:val="00941F58"/>
    <w:rsid w:val="00953E81"/>
    <w:rsid w:val="00954BA3"/>
    <w:rsid w:val="009710A6"/>
    <w:rsid w:val="009859F0"/>
    <w:rsid w:val="009C658F"/>
    <w:rsid w:val="009E6B0F"/>
    <w:rsid w:val="009E7686"/>
    <w:rsid w:val="00A248FF"/>
    <w:rsid w:val="00A457B6"/>
    <w:rsid w:val="00A54126"/>
    <w:rsid w:val="00A657C8"/>
    <w:rsid w:val="00A67FB6"/>
    <w:rsid w:val="00AA0EBD"/>
    <w:rsid w:val="00AB1A21"/>
    <w:rsid w:val="00AB3DDC"/>
    <w:rsid w:val="00AB7046"/>
    <w:rsid w:val="00AC1128"/>
    <w:rsid w:val="00AD2C28"/>
    <w:rsid w:val="00AE2CA9"/>
    <w:rsid w:val="00AF5BF4"/>
    <w:rsid w:val="00B21C84"/>
    <w:rsid w:val="00B25F79"/>
    <w:rsid w:val="00B27B15"/>
    <w:rsid w:val="00B3621A"/>
    <w:rsid w:val="00B378EB"/>
    <w:rsid w:val="00B50811"/>
    <w:rsid w:val="00B63EB7"/>
    <w:rsid w:val="00BF58F9"/>
    <w:rsid w:val="00BF5BC3"/>
    <w:rsid w:val="00C3731F"/>
    <w:rsid w:val="00C51E44"/>
    <w:rsid w:val="00C75BD5"/>
    <w:rsid w:val="00C8626B"/>
    <w:rsid w:val="00CA32DF"/>
    <w:rsid w:val="00CA41B4"/>
    <w:rsid w:val="00CE0E7D"/>
    <w:rsid w:val="00D12AC8"/>
    <w:rsid w:val="00D3729C"/>
    <w:rsid w:val="00D522AF"/>
    <w:rsid w:val="00D604F7"/>
    <w:rsid w:val="00D63A1D"/>
    <w:rsid w:val="00D97A79"/>
    <w:rsid w:val="00DB6CB1"/>
    <w:rsid w:val="00DC2E08"/>
    <w:rsid w:val="00DD65E3"/>
    <w:rsid w:val="00E119A0"/>
    <w:rsid w:val="00E3088B"/>
    <w:rsid w:val="00E33821"/>
    <w:rsid w:val="00E9474C"/>
    <w:rsid w:val="00EA1BAC"/>
    <w:rsid w:val="00EC0824"/>
    <w:rsid w:val="00EC4478"/>
    <w:rsid w:val="00EE7629"/>
    <w:rsid w:val="00F6004B"/>
    <w:rsid w:val="00F66DFD"/>
    <w:rsid w:val="00F7121F"/>
    <w:rsid w:val="00F73B0E"/>
    <w:rsid w:val="00F958BC"/>
    <w:rsid w:val="00FA2CCD"/>
    <w:rsid w:val="00FA7E86"/>
    <w:rsid w:val="00FB2221"/>
    <w:rsid w:val="00FB3389"/>
    <w:rsid w:val="00FE1118"/>
    <w:rsid w:val="00FE3F0C"/>
    <w:rsid w:val="00FF3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E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2260"/>
    <w:pPr>
      <w:spacing w:before="100" w:beforeAutospacing="1" w:after="100" w:afterAutospacing="1"/>
    </w:pPr>
  </w:style>
  <w:style w:type="character" w:styleId="a4">
    <w:name w:val="Hyperlink"/>
    <w:basedOn w:val="a0"/>
    <w:uiPriority w:val="99"/>
    <w:rsid w:val="005929FB"/>
    <w:rPr>
      <w:rFonts w:cs="Times New Roman"/>
      <w:color w:val="0000FF"/>
      <w:u w:val="single"/>
    </w:rPr>
  </w:style>
  <w:style w:type="paragraph" w:styleId="a5">
    <w:name w:val="List Paragraph"/>
    <w:basedOn w:val="a"/>
    <w:uiPriority w:val="99"/>
    <w:qFormat/>
    <w:rsid w:val="005929FB"/>
    <w:pPr>
      <w:ind w:left="720"/>
      <w:contextualSpacing/>
    </w:pPr>
  </w:style>
  <w:style w:type="table" w:styleId="a6">
    <w:name w:val="Table Grid"/>
    <w:basedOn w:val="a1"/>
    <w:uiPriority w:val="99"/>
    <w:rsid w:val="003F64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FB3389"/>
    <w:rPr>
      <w:rFonts w:ascii="Tahoma" w:eastAsia="Calibri" w:hAnsi="Tahoma"/>
      <w:sz w:val="16"/>
      <w:szCs w:val="16"/>
    </w:rPr>
  </w:style>
  <w:style w:type="character" w:customStyle="1" w:styleId="a8">
    <w:name w:val="Текст выноски Знак"/>
    <w:basedOn w:val="a0"/>
    <w:link w:val="a7"/>
    <w:uiPriority w:val="99"/>
    <w:semiHidden/>
    <w:locked/>
    <w:rsid w:val="00FB3389"/>
    <w:rPr>
      <w:rFonts w:ascii="Tahoma" w:hAnsi="Tahoma"/>
      <w:sz w:val="16"/>
      <w:lang w:eastAsia="ru-RU"/>
    </w:rPr>
  </w:style>
  <w:style w:type="paragraph" w:styleId="a9">
    <w:name w:val="footer"/>
    <w:basedOn w:val="a"/>
    <w:link w:val="aa"/>
    <w:uiPriority w:val="99"/>
    <w:rsid w:val="00311604"/>
    <w:pPr>
      <w:tabs>
        <w:tab w:val="center" w:pos="4677"/>
        <w:tab w:val="right" w:pos="9355"/>
      </w:tabs>
    </w:pPr>
    <w:rPr>
      <w:rFonts w:eastAsia="Calibri"/>
      <w:lang w:eastAsia="ja-JP"/>
    </w:rPr>
  </w:style>
  <w:style w:type="character" w:customStyle="1" w:styleId="aa">
    <w:name w:val="Нижний колонтитул Знак"/>
    <w:basedOn w:val="a0"/>
    <w:link w:val="a9"/>
    <w:uiPriority w:val="99"/>
    <w:semiHidden/>
    <w:locked/>
    <w:rsid w:val="00D3729C"/>
    <w:rPr>
      <w:rFonts w:ascii="Times New Roman" w:hAnsi="Times New Roman"/>
      <w:sz w:val="24"/>
    </w:rPr>
  </w:style>
  <w:style w:type="character" w:styleId="ab">
    <w:name w:val="page number"/>
    <w:basedOn w:val="a0"/>
    <w:uiPriority w:val="99"/>
    <w:rsid w:val="00311604"/>
    <w:rPr>
      <w:rFonts w:cs="Times New Roman"/>
    </w:rPr>
  </w:style>
</w:styles>
</file>

<file path=word/webSettings.xml><?xml version="1.0" encoding="utf-8"?>
<w:webSettings xmlns:r="http://schemas.openxmlformats.org/officeDocument/2006/relationships" xmlns:w="http://schemas.openxmlformats.org/wordprocessingml/2006/main">
  <w:divs>
    <w:div w:id="879318458">
      <w:marLeft w:val="0"/>
      <w:marRight w:val="0"/>
      <w:marTop w:val="0"/>
      <w:marBottom w:val="0"/>
      <w:divBdr>
        <w:top w:val="none" w:sz="0" w:space="0" w:color="auto"/>
        <w:left w:val="none" w:sz="0" w:space="0" w:color="auto"/>
        <w:bottom w:val="none" w:sz="0" w:space="0" w:color="auto"/>
        <w:right w:val="none" w:sz="0" w:space="0" w:color="auto"/>
      </w:divBdr>
    </w:div>
    <w:div w:id="879318459">
      <w:marLeft w:val="0"/>
      <w:marRight w:val="0"/>
      <w:marTop w:val="0"/>
      <w:marBottom w:val="0"/>
      <w:divBdr>
        <w:top w:val="none" w:sz="0" w:space="0" w:color="auto"/>
        <w:left w:val="none" w:sz="0" w:space="0" w:color="auto"/>
        <w:bottom w:val="none" w:sz="0" w:space="0" w:color="auto"/>
        <w:right w:val="none" w:sz="0" w:space="0" w:color="auto"/>
      </w:divBdr>
    </w:div>
    <w:div w:id="879318461">
      <w:marLeft w:val="0"/>
      <w:marRight w:val="0"/>
      <w:marTop w:val="0"/>
      <w:marBottom w:val="0"/>
      <w:divBdr>
        <w:top w:val="none" w:sz="0" w:space="0" w:color="auto"/>
        <w:left w:val="none" w:sz="0" w:space="0" w:color="auto"/>
        <w:bottom w:val="none" w:sz="0" w:space="0" w:color="auto"/>
        <w:right w:val="none" w:sz="0" w:space="0" w:color="auto"/>
      </w:divBdr>
      <w:divsChild>
        <w:div w:id="879318460">
          <w:marLeft w:val="0"/>
          <w:marRight w:val="0"/>
          <w:marTop w:val="0"/>
          <w:marBottom w:val="0"/>
          <w:divBdr>
            <w:top w:val="none" w:sz="0" w:space="0" w:color="auto"/>
            <w:left w:val="none" w:sz="0" w:space="0" w:color="auto"/>
            <w:bottom w:val="none" w:sz="0" w:space="0" w:color="auto"/>
            <w:right w:val="none" w:sz="0" w:space="0" w:color="auto"/>
          </w:divBdr>
          <w:divsChild>
            <w:div w:id="879318465">
              <w:marLeft w:val="0"/>
              <w:marRight w:val="0"/>
              <w:marTop w:val="0"/>
              <w:marBottom w:val="0"/>
              <w:divBdr>
                <w:top w:val="none" w:sz="0" w:space="0" w:color="auto"/>
                <w:left w:val="none" w:sz="0" w:space="0" w:color="auto"/>
                <w:bottom w:val="none" w:sz="0" w:space="0" w:color="auto"/>
                <w:right w:val="none" w:sz="0" w:space="0" w:color="auto"/>
              </w:divBdr>
            </w:div>
          </w:divsChild>
        </w:div>
        <w:div w:id="879318462">
          <w:marLeft w:val="0"/>
          <w:marRight w:val="0"/>
          <w:marTop w:val="0"/>
          <w:marBottom w:val="0"/>
          <w:divBdr>
            <w:top w:val="none" w:sz="0" w:space="0" w:color="auto"/>
            <w:left w:val="none" w:sz="0" w:space="0" w:color="auto"/>
            <w:bottom w:val="none" w:sz="0" w:space="0" w:color="auto"/>
            <w:right w:val="none" w:sz="0" w:space="0" w:color="auto"/>
          </w:divBdr>
        </w:div>
      </w:divsChild>
    </w:div>
    <w:div w:id="879318464">
      <w:marLeft w:val="0"/>
      <w:marRight w:val="0"/>
      <w:marTop w:val="0"/>
      <w:marBottom w:val="0"/>
      <w:divBdr>
        <w:top w:val="none" w:sz="0" w:space="0" w:color="auto"/>
        <w:left w:val="none" w:sz="0" w:space="0" w:color="auto"/>
        <w:bottom w:val="none" w:sz="0" w:space="0" w:color="auto"/>
        <w:right w:val="none" w:sz="0" w:space="0" w:color="auto"/>
      </w:divBdr>
    </w:div>
    <w:div w:id="879318466">
      <w:marLeft w:val="0"/>
      <w:marRight w:val="0"/>
      <w:marTop w:val="0"/>
      <w:marBottom w:val="0"/>
      <w:divBdr>
        <w:top w:val="none" w:sz="0" w:space="0" w:color="auto"/>
        <w:left w:val="none" w:sz="0" w:space="0" w:color="auto"/>
        <w:bottom w:val="none" w:sz="0" w:space="0" w:color="auto"/>
        <w:right w:val="none" w:sz="0" w:space="0" w:color="auto"/>
      </w:divBdr>
      <w:divsChild>
        <w:div w:id="879318463">
          <w:marLeft w:val="0"/>
          <w:marRight w:val="0"/>
          <w:marTop w:val="72"/>
          <w:marBottom w:val="0"/>
          <w:divBdr>
            <w:top w:val="none" w:sz="0" w:space="0" w:color="auto"/>
            <w:left w:val="none" w:sz="0" w:space="0" w:color="auto"/>
            <w:bottom w:val="none" w:sz="0" w:space="0" w:color="auto"/>
            <w:right w:val="none" w:sz="0" w:space="0" w:color="auto"/>
          </w:divBdr>
        </w:div>
      </w:divsChild>
    </w:div>
    <w:div w:id="879318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ru.wikipedia.org/wiki/%D0%90%D1%81%D1%82%D1%80%D0%BE%D0%B2%D1%8B%D0%B5" TargetMode="External"/><Relationship Id="rId18" Type="http://schemas.openxmlformats.org/officeDocument/2006/relationships/hyperlink" Target="https://ru.wikipedia.org/wiki/%D0%A1%D1%83%D0%B3%D0%BB%D0%B8%D0%BD%D0%BE%D0%BA" TargetMode="External"/><Relationship Id="rId26" Type="http://schemas.openxmlformats.org/officeDocument/2006/relationships/hyperlink" Target="http://www.websad.ru/articles.php?code=93"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ru.wikipedia.org/wiki/%D0%9D%D0%B0%D0%B2%D0%BE%D0%B7" TargetMode="External"/><Relationship Id="rId34" Type="http://schemas.openxmlformats.org/officeDocument/2006/relationships/image" Target="media/image4.jpeg"/><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ru.wikipedia.org/wiki/%D0%A1%D0%B5%D0%BC%D0%B5%D0%B9%D1%81%D1%82%D0%B2%D0%BE" TargetMode="External"/><Relationship Id="rId17" Type="http://schemas.openxmlformats.org/officeDocument/2006/relationships/hyperlink" Target="https://ru.wikipedia.org/wiki/%D0%9F%D0%B5%D1%80%D0%B5%D0%B3%D0%BD%D0%BE%D0%B9" TargetMode="External"/><Relationship Id="rId25" Type="http://schemas.openxmlformats.org/officeDocument/2006/relationships/hyperlink" Target="http://flower.onego.ru/lukov/dahlia_o.html" TargetMode="Externa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ru.wikipedia.org/wiki/%D0%A6%D0%B2%D0%B5%D1%82%D0%BE%D0%BA" TargetMode="External"/><Relationship Id="rId20" Type="http://schemas.openxmlformats.org/officeDocument/2006/relationships/hyperlink" Target="https://ru.wikipedia.org/wiki/%D0%9A%D0%BB%D1%83%D0%B1%D0%B5%D0%BD%D1%8C" TargetMode="External"/><Relationship Id="rId29" Type="http://schemas.openxmlformats.org/officeDocument/2006/relationships/hyperlink" Target="http://yandex.ru/clck/jsredir?from=yandex.ru%3Bsearch%2F%3Bweb%3B%3B&amp;text=&amp;etext=1505.Ahry1-KxogKMtAj50qReoNEH-TJ9re_SiCUjSmR-J0OKDXyI_0Kc_wheHoDKdY9WsfAVYbkrLcJTjkc1BQIXIeYJdD9Mi0e5YSjtKkPgECE.cc24a78403a015d0ea4c5fdc2d184478a6274b34&amp;uuid=&amp;state=PEtFfuTeVD4jaxywoSUvtJXex15Wcbo_H30U4EFIsvA6RXKqTlM_Vn9a4EJkMcyh&amp;&amp;cst=AiuY0DBWFJ7q0qcCggtsKVwataEcPaO7J6HNiWp2H2AETXC1QtsIZxIE-MsLLeqqC0uIInKhY4ar_i7XEIA8zwfE4MbUfp0XBly-vX58-xoZP7qCGDiMEDMRVONDLwxE_LVEMY8ybJGhWQRenM49424rDaSdWY16_7ZzhygmTlQQT6_gUDEoNlJV1hdmQDpTLjRNN9HL2E437Ikyx6mrOGefQN1rRS4FTcmt-itcYFmbBgqHv28lN4KntdDokDGxywRI4KTEuAoY2Nldufzbgt6751-8eo4RKpu2hTr4ZQHwgowKSpSq7UU6BPZXOHIgg6eV3gWq1TPEXunK24bWjcXvtarU4PWt-zT2ozdtBPqq4IG0jnidLQt8F5PrNmwI03cn9B32iJa7OCSimjnXCooZYa-tZJlNxZFXN_XSNCebjZ5vKyuXd9YfPrp5lKTZLRJFxn9kGyvz9BBa5sYMrcJzQF7L_lzAADbg3hncQkPjnXGsx06Ez_tgTYqMB9RRH4GYsC2i080knx2Y-rcMgBbz9xyS5sCbqwpyRYV98UO6ZRccGhDIbJaioGfyw6BdhmdMYWd2bJqS2uCBqxrqgRZcupS55lCDTOC8gZIrDh0KiOIm4yUF8NylhPiRS8r1rRqM2tdPww8qnLgKyGhbwdpkAX6BdtaT1ZcEio29GKfuEdJpOi7i8WqLLV2V4hVntTYFZJ7jixJORUpq_gKXuuT2YCCC-3JJVyjvrfdqQgM,&amp;data=UlNrNmk5WktYejY4cHFySjRXSWhXQzdLY3hSTVNzV2ZCVXgzZzFIWmJXemRtSl9GU3pqWkpZZHVXUjktbGpiMFBDaE4wVVJNQWtTcWctdmJHdmNMVUdUd0dfTUZHYUxqOHhMdnBERVZoT3B3UnVBRWFmMFJQWUM4R0dKSDUyM0RJeWdWaWltS2Z2LTlFeEMwMHgwZ09uSjFyWFF5Y2pVbHp3VHlLY1NJanF2d05zMmRMQ0thLUJoMlctRHY2WmhhalkySnBVeERZSThkMnNTV2Jib3dFRHVyT0dPY0VIaHg,&amp;sign=1e135dc8f1e94248a543556692a9a92f&amp;keyno=0&amp;b64e=2&amp;ref=orjY4mGPRjk5boDnW0uvlrrd71vZw9kpdzCia4ettjfInwBn_km7ICT4EuWCh3Aw3vpmVWqRUoUuqLZSXpnW9dYse5Ax53RbbBN1yaMKvLTwD1BnBD3dBykXIubBU-4VYyN9vQZFK-nmvq2PIyG6G7IV5nPKEA_O414ap8riZj9n41gDjEUmULtI5lntBgFE8EzRYc_7ico5keUZ5m2waK-9IwGN3D4T8Wl6oZQyopwkWcdUpyfEUJrmnpycOHSnfa8Ssr8GGjRjJhCf0qSPRDCGXDm9sIYnct5Og0yTpkWUoQbJaLkFQ9ns6ALFuOUm&amp;l10n=ru&amp;cts=1502024330147&amp;mc=3.740982101534074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0%D1%81%D1%82%D0%B5%D0%BD%D0%B8%D0%B5" TargetMode="External"/><Relationship Id="rId24" Type="http://schemas.openxmlformats.org/officeDocument/2006/relationships/hyperlink" Target="http://www.landschaft-ose.ru/enccv/cv4-7.html" TargetMode="Externa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ru.wikipedia.org/wiki/%D0%9C%D0%BD%D0%BE%D0%B3%D0%BE%D0%BB%D0%B5%D1%82%D0%BD%D0%B8%D0%B5_%D1%80%D0%B0%D1%81%D1%82%D0%B5%D0%BD%D0%B8%D1%8F" TargetMode="External"/><Relationship Id="rId23" Type="http://schemas.openxmlformats.org/officeDocument/2006/relationships/hyperlink" Target="https://ru.wikipedia.org/wiki/%D0%9F%D0%BE%D0%B1%D0%B5%D0%B3_(%D0%B1%D0%BE%D1%82%D0%B0%D0%BD%D0%B8%D0%BA%D0%B0)" TargetMode="External"/><Relationship Id="rId28" Type="http://schemas.openxmlformats.org/officeDocument/2006/relationships/hyperlink" Target="https://ru.wikipedia.org/" TargetMode="External"/><Relationship Id="rId36" Type="http://schemas.openxmlformats.org/officeDocument/2006/relationships/image" Target="media/image6.jpeg"/><Relationship Id="rId10" Type="http://schemas.openxmlformats.org/officeDocument/2006/relationships/hyperlink" Target="https://ru.wikipedia.org/wiki/%D0%A0%D0%BE%D0%B4_(%D0%B1%D0%B8%D0%BE%D0%BB%D0%BE%D0%B3%D0%B8%D1%8F)" TargetMode="External"/><Relationship Id="rId19" Type="http://schemas.openxmlformats.org/officeDocument/2006/relationships/hyperlink" Target="https://ru.wikipedia.org/wiki/%D0%A0%D0%9D" TargetMode="External"/><Relationship Id="rId31" Type="http://schemas.openxmlformats.org/officeDocument/2006/relationships/hyperlink" Target="http://fb.ru/article/georgin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yperlink" Target="https://ru.wikipedia.org/wiki/%D0%91%D0%B8%D0%BE%D0%BB%D0%BE%D0%B3%D0%B8%D1%87%D0%B5%D1%81%D0%BA%D0%B8%D0%B9_%D0%B2%D0%B8%D0%B4" TargetMode="External"/><Relationship Id="rId22" Type="http://schemas.openxmlformats.org/officeDocument/2006/relationships/hyperlink" Target="https://ru.wikipedia.org/wiki/%D0%9F%D0%BE%D1%87%D0%BA%D0%B0_(%D0%B1%D0%BE%D1%82%D0%B0%D0%BD%D0%B8%D0%BA%D0%B0)" TargetMode="External"/><Relationship Id="rId27" Type="http://schemas.openxmlformats.org/officeDocument/2006/relationships/hyperlink" Target="http://www.websad.ru/" TargetMode="External"/><Relationship Id="rId30" Type="http://schemas.openxmlformats.org/officeDocument/2006/relationships/hyperlink" Target="http://dachnaya-zhizn.ru/georginy-mnogoletnie-posadka-i-ukhod" TargetMode="External"/><Relationship Id="rId35" Type="http://schemas.openxmlformats.org/officeDocument/2006/relationships/image" Target="media/image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18</Pages>
  <Words>3899</Words>
  <Characters>22226</Characters>
  <Application>Microsoft Office Word</Application>
  <DocSecurity>0</DocSecurity>
  <Lines>185</Lines>
  <Paragraphs>52</Paragraphs>
  <ScaleCrop>false</ScaleCrop>
  <Company>Home</Company>
  <LinksUpToDate>false</LinksUpToDate>
  <CharactersWithSpaces>26073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39</cp:revision>
  <cp:lastPrinted>2018-09-04T03:17:00Z</cp:lastPrinted>
  <dcterms:created xsi:type="dcterms:W3CDTF">2017-08-06T10:35:00Z</dcterms:created>
  <dcterms:modified xsi:type="dcterms:W3CDTF">2018-09-15T08:05:00Z</dcterms:modified>
</cp:coreProperties>
</file>