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8" w:rsidRDefault="00C75A18" w:rsidP="00F63A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AEF" w:rsidRDefault="00C75A18" w:rsidP="00C75A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ГАУДО «Оренбургский областной детско-юношеский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ногопрофильный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центр», МОБУ  </w:t>
      </w:r>
      <w:r w:rsidR="00F63A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3AEF">
        <w:rPr>
          <w:rFonts w:ascii="Times New Roman" w:hAnsi="Times New Roman" w:cs="Times New Roman"/>
          <w:sz w:val="28"/>
          <w:szCs w:val="28"/>
        </w:rPr>
        <w:t>Саракташская</w:t>
      </w:r>
      <w:proofErr w:type="spellEnd"/>
      <w:r w:rsidR="00F63AE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3AEF">
        <w:rPr>
          <w:rFonts w:ascii="Times New Roman" w:hAnsi="Times New Roman" w:cs="Times New Roman"/>
          <w:sz w:val="28"/>
          <w:szCs w:val="28"/>
        </w:rPr>
        <w:t>»</w:t>
      </w:r>
    </w:p>
    <w:p w:rsidR="00F63AEF" w:rsidRDefault="00F63AEF" w:rsidP="00F63A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AEF" w:rsidRDefault="00F63AEF" w:rsidP="00F63A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A75" w:rsidRPr="00710A75" w:rsidRDefault="00710A75" w:rsidP="00710A75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710A75">
        <w:rPr>
          <w:color w:val="000000"/>
          <w:sz w:val="28"/>
          <w:szCs w:val="28"/>
        </w:rPr>
        <w:t>Всероссийский конкурс</w:t>
      </w:r>
    </w:p>
    <w:p w:rsidR="00710A75" w:rsidRPr="00327052" w:rsidRDefault="00710A75" w:rsidP="00710A75">
      <w:pPr>
        <w:pStyle w:val="a8"/>
        <w:shd w:val="clear" w:color="auto" w:fill="FFFFFF"/>
        <w:jc w:val="center"/>
        <w:rPr>
          <w:color w:val="000000"/>
          <w:sz w:val="32"/>
          <w:szCs w:val="32"/>
        </w:rPr>
      </w:pPr>
      <w:r w:rsidRPr="00327052">
        <w:rPr>
          <w:b/>
          <w:bCs/>
          <w:color w:val="000000"/>
          <w:sz w:val="32"/>
          <w:szCs w:val="32"/>
        </w:rPr>
        <w:t>«Юннат»</w:t>
      </w:r>
    </w:p>
    <w:p w:rsidR="00710A75" w:rsidRPr="00710A75" w:rsidRDefault="00327052" w:rsidP="00710A75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0A75" w:rsidRPr="00710A75">
        <w:rPr>
          <w:color w:val="000000"/>
          <w:sz w:val="28"/>
          <w:szCs w:val="28"/>
        </w:rPr>
        <w:t>оминация</w:t>
      </w:r>
    </w:p>
    <w:p w:rsidR="00710A75" w:rsidRPr="00327052" w:rsidRDefault="00710A75" w:rsidP="00710A75">
      <w:pPr>
        <w:pStyle w:val="a8"/>
        <w:shd w:val="clear" w:color="auto" w:fill="FFFFFF"/>
        <w:jc w:val="center"/>
        <w:rPr>
          <w:color w:val="000000"/>
          <w:sz w:val="32"/>
          <w:szCs w:val="32"/>
        </w:rPr>
      </w:pPr>
      <w:r w:rsidRPr="00327052">
        <w:rPr>
          <w:b/>
          <w:bCs/>
          <w:color w:val="000000"/>
          <w:sz w:val="32"/>
          <w:szCs w:val="32"/>
        </w:rPr>
        <w:t>«</w:t>
      </w:r>
      <w:r w:rsidR="00327052" w:rsidRPr="00327052">
        <w:rPr>
          <w:b/>
          <w:bCs/>
          <w:color w:val="000000"/>
          <w:sz w:val="32"/>
          <w:szCs w:val="32"/>
        </w:rPr>
        <w:t>Личное подсобное и пасечное хозяйство</w:t>
      </w:r>
      <w:r w:rsidRPr="00327052">
        <w:rPr>
          <w:b/>
          <w:bCs/>
          <w:color w:val="000000"/>
          <w:sz w:val="32"/>
          <w:szCs w:val="32"/>
        </w:rPr>
        <w:t>»</w:t>
      </w:r>
    </w:p>
    <w:p w:rsidR="00F63AEF" w:rsidRDefault="00002735" w:rsidP="00F63A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проект  по теме </w:t>
      </w:r>
    </w:p>
    <w:p w:rsidR="00F63AEF" w:rsidRPr="00327052" w:rsidRDefault="00710A75" w:rsidP="00F63A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70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r w:rsidR="003518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Изучение разведения</w:t>
      </w:r>
      <w:r w:rsidRPr="003270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пчел</w:t>
      </w:r>
      <w:r w:rsidR="003518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270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получени</w:t>
      </w:r>
      <w:r w:rsidR="003518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  <w:r w:rsidRPr="003270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продукции пчеловодства</w:t>
      </w:r>
      <w:r w:rsidR="003518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условиях пасеки Анисимова А.А. на территории </w:t>
      </w:r>
      <w:proofErr w:type="spellStart"/>
      <w:r w:rsidR="003518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Саракташского</w:t>
      </w:r>
      <w:proofErr w:type="spellEnd"/>
      <w:r w:rsidR="003518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района Оренбургской области</w:t>
      </w:r>
      <w:r w:rsidRPr="003270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Pr="00327052">
        <w:rPr>
          <w:rStyle w:val="apple-converted-space"/>
          <w:rFonts w:ascii="Times New Roman" w:eastAsiaTheme="majorEastAsia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F63AEF" w:rsidRPr="00710A75" w:rsidRDefault="00F63AEF" w:rsidP="00F63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EF" w:rsidRPr="00710A75" w:rsidRDefault="00F63AEF" w:rsidP="00F63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EF" w:rsidRDefault="00F63AEF" w:rsidP="003270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AEF" w:rsidRDefault="00F63AEF" w:rsidP="00F63AEF">
      <w:pPr>
        <w:spacing w:after="0" w:line="240" w:lineRule="auto"/>
        <w:ind w:left="60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</w:t>
      </w:r>
    </w:p>
    <w:p w:rsidR="00F63AEF" w:rsidRDefault="00710A75" w:rsidP="00F63AEF">
      <w:pPr>
        <w:spacing w:after="0" w:line="240" w:lineRule="auto"/>
        <w:ind w:left="60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B25A44">
        <w:rPr>
          <w:rFonts w:ascii="Times New Roman" w:hAnsi="Times New Roman" w:cs="Times New Roman"/>
          <w:sz w:val="28"/>
          <w:szCs w:val="28"/>
        </w:rPr>
        <w:t>10</w:t>
      </w:r>
      <w:r w:rsidR="00F63AE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63AEF" w:rsidRDefault="00F63AEF" w:rsidP="00F63AEF">
      <w:pPr>
        <w:spacing w:after="0" w:line="240" w:lineRule="auto"/>
        <w:ind w:left="60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СОШ </w:t>
      </w:r>
      <w:r w:rsidR="00B25A44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», п. Саракташ, Оренбургская область</w:t>
      </w:r>
    </w:p>
    <w:p w:rsidR="00F63AEF" w:rsidRDefault="00F63AEF" w:rsidP="00F63AEF">
      <w:pPr>
        <w:spacing w:after="0" w:line="240" w:lineRule="auto"/>
        <w:ind w:left="6093"/>
        <w:jc w:val="right"/>
        <w:rPr>
          <w:rFonts w:ascii="Times New Roman" w:hAnsi="Times New Roman" w:cs="Times New Roman"/>
          <w:sz w:val="28"/>
          <w:szCs w:val="28"/>
        </w:rPr>
      </w:pPr>
    </w:p>
    <w:p w:rsidR="00F63AEF" w:rsidRDefault="00F63AEF" w:rsidP="00F63AE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F63AEF" w:rsidRDefault="00F63AEF" w:rsidP="00C75A18">
      <w:pPr>
        <w:spacing w:after="0" w:line="240" w:lineRule="auto"/>
        <w:ind w:left="60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Слепушкина Марина Александровна, </w:t>
      </w:r>
    </w:p>
    <w:p w:rsidR="00F63AEF" w:rsidRDefault="00F63AEF" w:rsidP="00C75A18">
      <w:pPr>
        <w:spacing w:after="0" w:line="240" w:lineRule="auto"/>
        <w:ind w:left="60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биологии, </w:t>
      </w:r>
    </w:p>
    <w:p w:rsidR="00F63AEF" w:rsidRDefault="00F63AEF" w:rsidP="00C75A18">
      <w:pPr>
        <w:spacing w:after="0" w:line="240" w:lineRule="auto"/>
        <w:ind w:left="60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C75A18" w:rsidRDefault="00C75A18" w:rsidP="00C75A18">
      <w:pPr>
        <w:spacing w:after="0" w:line="240" w:lineRule="auto"/>
        <w:ind w:left="60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Николаевна, зав. эколого-биологическим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отделом ГАУ ДО ООДЮМЦ</w:t>
      </w:r>
    </w:p>
    <w:p w:rsidR="00F63AEF" w:rsidRDefault="00F63AEF" w:rsidP="00F63AEF">
      <w:pPr>
        <w:spacing w:after="0" w:line="240" w:lineRule="auto"/>
        <w:ind w:left="6093"/>
        <w:jc w:val="right"/>
        <w:rPr>
          <w:rFonts w:ascii="Times New Roman" w:hAnsi="Times New Roman" w:cs="Times New Roman"/>
          <w:sz w:val="28"/>
          <w:szCs w:val="28"/>
        </w:rPr>
      </w:pPr>
    </w:p>
    <w:p w:rsidR="00F63AEF" w:rsidRPr="00E32753" w:rsidRDefault="00C75A18" w:rsidP="00C75A18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Оренбург,</w:t>
      </w:r>
      <w:r w:rsidR="00710A75">
        <w:rPr>
          <w:rFonts w:ascii="Times New Roman" w:hAnsi="Times New Roman" w:cs="Times New Roman"/>
          <w:sz w:val="28"/>
          <w:szCs w:val="32"/>
        </w:rPr>
        <w:t xml:space="preserve"> </w:t>
      </w:r>
      <w:r w:rsidR="00F63AEF">
        <w:rPr>
          <w:rFonts w:ascii="Times New Roman" w:hAnsi="Times New Roman" w:cs="Times New Roman"/>
          <w:sz w:val="28"/>
          <w:szCs w:val="32"/>
        </w:rPr>
        <w:t xml:space="preserve"> 201</w:t>
      </w:r>
      <w:r>
        <w:rPr>
          <w:rFonts w:ascii="Times New Roman" w:hAnsi="Times New Roman" w:cs="Times New Roman"/>
          <w:sz w:val="28"/>
          <w:szCs w:val="32"/>
        </w:rPr>
        <w:t>8</w:t>
      </w:r>
      <w:r w:rsidR="00710A75">
        <w:rPr>
          <w:rFonts w:ascii="Times New Roman" w:hAnsi="Times New Roman" w:cs="Times New Roman"/>
          <w:sz w:val="28"/>
          <w:szCs w:val="32"/>
        </w:rPr>
        <w:t>г</w:t>
      </w:r>
    </w:p>
    <w:p w:rsidR="00C75A18" w:rsidRDefault="00C75A18" w:rsidP="000027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A18" w:rsidRDefault="00C75A18" w:rsidP="000027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EF" w:rsidRDefault="00F63AEF" w:rsidP="000027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63AEF" w:rsidRPr="00002735" w:rsidRDefault="00CB099A" w:rsidP="0000273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A3D1C">
        <w:rPr>
          <w:rFonts w:ascii="Times New Roman" w:hAnsi="Times New Roman" w:cs="Times New Roman"/>
          <w:bCs/>
          <w:sz w:val="28"/>
          <w:szCs w:val="28"/>
        </w:rPr>
        <w:t>ктуальность, цель и задачи……………………………………………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4A3D1C">
        <w:rPr>
          <w:rFonts w:ascii="Times New Roman" w:hAnsi="Times New Roman" w:cs="Times New Roman"/>
          <w:bCs/>
          <w:sz w:val="28"/>
          <w:szCs w:val="28"/>
        </w:rPr>
        <w:t>3</w:t>
      </w:r>
    </w:p>
    <w:p w:rsidR="00F63AEF" w:rsidRPr="00002735" w:rsidRDefault="00F63AEF" w:rsidP="000027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735">
        <w:rPr>
          <w:rFonts w:ascii="Times New Roman" w:hAnsi="Times New Roman" w:cs="Times New Roman"/>
          <w:bCs/>
          <w:sz w:val="28"/>
          <w:szCs w:val="28"/>
        </w:rPr>
        <w:t>Теоретическая часть</w:t>
      </w:r>
      <w:r w:rsidR="004A3D1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</w:t>
      </w:r>
      <w:r w:rsidR="00CB099A">
        <w:rPr>
          <w:rFonts w:ascii="Times New Roman" w:hAnsi="Times New Roman" w:cs="Times New Roman"/>
          <w:bCs/>
          <w:sz w:val="28"/>
          <w:szCs w:val="28"/>
        </w:rPr>
        <w:t>…</w:t>
      </w:r>
      <w:r w:rsidR="004A3D1C">
        <w:rPr>
          <w:rFonts w:ascii="Times New Roman" w:hAnsi="Times New Roman" w:cs="Times New Roman"/>
          <w:bCs/>
          <w:sz w:val="28"/>
          <w:szCs w:val="28"/>
        </w:rPr>
        <w:t>5</w:t>
      </w:r>
    </w:p>
    <w:p w:rsidR="00F63AEF" w:rsidRPr="00002735" w:rsidRDefault="00002735" w:rsidP="004A3D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735">
        <w:rPr>
          <w:rFonts w:ascii="Times New Roman" w:hAnsi="Times New Roman" w:cs="Times New Roman"/>
          <w:sz w:val="28"/>
          <w:szCs w:val="28"/>
        </w:rPr>
        <w:t>1</w:t>
      </w:r>
      <w:r w:rsidR="00F63AEF" w:rsidRPr="00002735">
        <w:rPr>
          <w:rFonts w:ascii="Times New Roman" w:hAnsi="Times New Roman" w:cs="Times New Roman"/>
          <w:sz w:val="28"/>
          <w:szCs w:val="28"/>
        </w:rPr>
        <w:t>.1.</w:t>
      </w:r>
      <w:r w:rsidRPr="00002735">
        <w:rPr>
          <w:rFonts w:ascii="Times New Roman" w:hAnsi="Times New Roman" w:cs="Times New Roman"/>
          <w:sz w:val="28"/>
          <w:szCs w:val="28"/>
        </w:rPr>
        <w:t xml:space="preserve"> </w:t>
      </w:r>
      <w:r w:rsidR="00F63AEF" w:rsidRPr="00002735">
        <w:rPr>
          <w:rFonts w:ascii="Times New Roman" w:hAnsi="Times New Roman" w:cs="Times New Roman"/>
          <w:sz w:val="28"/>
          <w:szCs w:val="28"/>
        </w:rPr>
        <w:t>История пчеловодства в Оренбуржье</w:t>
      </w:r>
      <w:r w:rsidR="004A3D1C">
        <w:rPr>
          <w:rFonts w:ascii="Times New Roman" w:hAnsi="Times New Roman" w:cs="Times New Roman"/>
          <w:sz w:val="28"/>
          <w:szCs w:val="28"/>
        </w:rPr>
        <w:t>…………………………………5</w:t>
      </w:r>
    </w:p>
    <w:p w:rsidR="004A3D1C" w:rsidRDefault="00002735" w:rsidP="004A3D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735">
        <w:rPr>
          <w:rFonts w:ascii="Times New Roman" w:hAnsi="Times New Roman" w:cs="Times New Roman"/>
          <w:sz w:val="28"/>
          <w:szCs w:val="28"/>
        </w:rPr>
        <w:t>1.2</w:t>
      </w:r>
      <w:r w:rsidR="00F63AEF" w:rsidRPr="00002735">
        <w:rPr>
          <w:rFonts w:ascii="Times New Roman" w:hAnsi="Times New Roman" w:cs="Times New Roman"/>
          <w:sz w:val="28"/>
          <w:szCs w:val="28"/>
        </w:rPr>
        <w:t>. Проблемы современного пчеловодства</w:t>
      </w:r>
      <w:r w:rsidR="004A3D1C">
        <w:rPr>
          <w:rFonts w:ascii="Times New Roman" w:hAnsi="Times New Roman" w:cs="Times New Roman"/>
          <w:sz w:val="28"/>
          <w:szCs w:val="28"/>
        </w:rPr>
        <w:t>……………………………….6</w:t>
      </w:r>
      <w:r w:rsidR="00F63AEF" w:rsidRPr="0000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EF" w:rsidRPr="00002735" w:rsidRDefault="00F63AEF" w:rsidP="004A3D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735">
        <w:rPr>
          <w:rFonts w:ascii="Times New Roman" w:hAnsi="Times New Roman" w:cs="Times New Roman"/>
          <w:sz w:val="28"/>
          <w:szCs w:val="28"/>
        </w:rPr>
        <w:t>Перспективы пчеловодства</w:t>
      </w:r>
      <w:r w:rsidR="004A3D1C">
        <w:rPr>
          <w:rFonts w:ascii="Times New Roman" w:hAnsi="Times New Roman" w:cs="Times New Roman"/>
          <w:sz w:val="28"/>
          <w:szCs w:val="28"/>
        </w:rPr>
        <w:t>………………………………………………….8</w:t>
      </w:r>
    </w:p>
    <w:p w:rsidR="00F63AEF" w:rsidRPr="00002735" w:rsidRDefault="00002735" w:rsidP="004A3D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735">
        <w:rPr>
          <w:rFonts w:ascii="Times New Roman" w:hAnsi="Times New Roman" w:cs="Times New Roman"/>
          <w:sz w:val="28"/>
          <w:szCs w:val="28"/>
        </w:rPr>
        <w:t>1.3</w:t>
      </w:r>
      <w:r w:rsidR="00F63AEF" w:rsidRPr="00002735">
        <w:rPr>
          <w:rFonts w:ascii="Times New Roman" w:hAnsi="Times New Roman" w:cs="Times New Roman"/>
          <w:sz w:val="28"/>
          <w:szCs w:val="28"/>
        </w:rPr>
        <w:t>.Государственная поддержка пчеловодства Оренбургской области</w:t>
      </w:r>
      <w:r w:rsidR="00CB099A">
        <w:rPr>
          <w:rFonts w:ascii="Times New Roman" w:hAnsi="Times New Roman" w:cs="Times New Roman"/>
          <w:sz w:val="28"/>
          <w:szCs w:val="28"/>
        </w:rPr>
        <w:t>..</w:t>
      </w:r>
      <w:r w:rsidR="004A3D1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63AEF" w:rsidRPr="00002735" w:rsidRDefault="00F63AEF" w:rsidP="000027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35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4A3D1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CB099A">
        <w:rPr>
          <w:rFonts w:ascii="Times New Roman" w:hAnsi="Times New Roman" w:cs="Times New Roman"/>
          <w:sz w:val="28"/>
          <w:szCs w:val="28"/>
        </w:rPr>
        <w:t>……</w:t>
      </w:r>
      <w:r w:rsidR="004A3D1C">
        <w:rPr>
          <w:rFonts w:ascii="Times New Roman" w:hAnsi="Times New Roman" w:cs="Times New Roman"/>
          <w:sz w:val="28"/>
          <w:szCs w:val="28"/>
        </w:rPr>
        <w:t>11</w:t>
      </w:r>
    </w:p>
    <w:p w:rsidR="004A3D1C" w:rsidRPr="004A3D1C" w:rsidRDefault="004A3D1C" w:rsidP="004A3D1C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1C">
        <w:rPr>
          <w:rFonts w:ascii="Times New Roman" w:hAnsi="Times New Roman" w:cs="Times New Roman"/>
          <w:sz w:val="28"/>
          <w:szCs w:val="28"/>
        </w:rPr>
        <w:t>Агроклиматические условия района исследования………………</w:t>
      </w:r>
      <w:r w:rsidR="00CB099A">
        <w:rPr>
          <w:rFonts w:ascii="Times New Roman" w:hAnsi="Times New Roman" w:cs="Times New Roman"/>
          <w:sz w:val="28"/>
          <w:szCs w:val="28"/>
        </w:rPr>
        <w:t>…</w:t>
      </w:r>
      <w:r w:rsidRPr="004A3D1C">
        <w:rPr>
          <w:rFonts w:ascii="Times New Roman" w:hAnsi="Times New Roman" w:cs="Times New Roman"/>
          <w:sz w:val="28"/>
          <w:szCs w:val="28"/>
        </w:rPr>
        <w:t>11</w:t>
      </w:r>
    </w:p>
    <w:p w:rsidR="004A3D1C" w:rsidRDefault="004A3D1C" w:rsidP="004A3D1C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Пасека Анисимова А.А………………………………………………</w:t>
      </w:r>
      <w:r w:rsidR="00CB0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.11</w:t>
      </w:r>
    </w:p>
    <w:p w:rsidR="004A3D1C" w:rsidRDefault="004A3D1C" w:rsidP="004A3D1C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разведения пчёл породы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»……………</w:t>
      </w:r>
      <w:r w:rsidR="00CB099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A3D1C" w:rsidRDefault="004A3D1C" w:rsidP="004A3D1C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разведения пчёл породы «Среднерусская» ………</w:t>
      </w:r>
      <w:r w:rsidR="00CB099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A3D1C" w:rsidRDefault="00A517A1" w:rsidP="00A5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3.Определение натуральности мёда</w:t>
      </w:r>
    </w:p>
    <w:p w:rsidR="00A517A1" w:rsidRDefault="00A517A1" w:rsidP="00A5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Выводы……………………………………………………………………….14</w:t>
      </w:r>
    </w:p>
    <w:p w:rsidR="00A517A1" w:rsidRPr="00A517A1" w:rsidRDefault="00A517A1" w:rsidP="00A51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Рекомендации……………………………………………………………… </w:t>
      </w:r>
      <w:r w:rsidR="00CB0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02735" w:rsidRDefault="00002735" w:rsidP="00002735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73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 литературы</w:t>
      </w:r>
      <w:r w:rsidR="00A51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……………………………………………………………. </w:t>
      </w:r>
      <w:r w:rsidR="00CB09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17A1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A517A1" w:rsidRDefault="00A517A1" w:rsidP="00002735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7A1" w:rsidRPr="00002735" w:rsidRDefault="00A517A1" w:rsidP="000027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A517A1" w:rsidRPr="00002735" w:rsidSect="000F32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Приложения……………………………………………………………………..</w:t>
      </w:r>
      <w:r w:rsidR="00CB09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F63AEF" w:rsidRPr="00F46C72" w:rsidRDefault="00F63AEF" w:rsidP="00F46C72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052D1" w:rsidRDefault="000052D1" w:rsidP="000052D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052D1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0052D1">
        <w:rPr>
          <w:rFonts w:ascii="Times New Roman" w:hAnsi="Times New Roman" w:cs="Times New Roman"/>
          <w:sz w:val="28"/>
          <w:szCs w:val="28"/>
        </w:rPr>
        <w:t xml:space="preserve">резкое изменение </w:t>
      </w:r>
      <w:r>
        <w:rPr>
          <w:rFonts w:ascii="Times New Roman" w:hAnsi="Times New Roman" w:cs="Times New Roman"/>
          <w:sz w:val="28"/>
          <w:szCs w:val="28"/>
        </w:rPr>
        <w:t xml:space="preserve">погодных </w:t>
      </w:r>
      <w:r w:rsidRPr="000052D1">
        <w:rPr>
          <w:rFonts w:ascii="Times New Roman" w:hAnsi="Times New Roman" w:cs="Times New Roman"/>
          <w:sz w:val="28"/>
          <w:szCs w:val="28"/>
        </w:rPr>
        <w:t>условий в Оренбургской области, состояние окружающей среды пагубно влияет на разведение и содержание медоносной пчелы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0052D1">
        <w:rPr>
          <w:rFonts w:ascii="Times New Roman" w:hAnsi="Times New Roman" w:cs="Times New Roman"/>
          <w:sz w:val="28"/>
          <w:szCs w:val="28"/>
        </w:rPr>
        <w:t>авоз</w:t>
      </w:r>
      <w:r w:rsidRPr="0000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помесей из Узбекистана и Таджикистана,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Pr="0000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карпатской пчелы, серой горной кавказской, желтой кавказской, итальянской, немецкой, украинской</w:t>
      </w:r>
      <w:r w:rsidRPr="0000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2D1">
        <w:rPr>
          <w:rFonts w:ascii="Times New Roman" w:hAnsi="Times New Roman" w:cs="Times New Roman"/>
          <w:sz w:val="28"/>
          <w:szCs w:val="28"/>
        </w:rPr>
        <w:t>влияет на</w:t>
      </w:r>
      <w:r w:rsidRPr="0000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чистопородность среднерусских пчел. </w:t>
      </w:r>
    </w:p>
    <w:p w:rsidR="00AB1191" w:rsidRPr="000052D1" w:rsidRDefault="00AB1191" w:rsidP="000052D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191">
        <w:rPr>
          <w:rFonts w:ascii="Times New Roman" w:hAnsi="Times New Roman" w:cs="Times New Roman"/>
          <w:sz w:val="28"/>
          <w:szCs w:val="28"/>
        </w:rPr>
        <w:t>Знание жизни  различных пород пчелиной семьи, умение создать необходимые условия для повышения жизнедеятельности семьи в резко континентальном климате Оренбургской области  – одни из основных и решающих условий получения большой продукции от пчёл.</w:t>
      </w:r>
    </w:p>
    <w:p w:rsidR="00F63AEF" w:rsidRPr="00E2771D" w:rsidRDefault="000052D1" w:rsidP="00F63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EF" w:rsidRPr="00E2771D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3AEF" w:rsidRPr="00E2771D">
        <w:rPr>
          <w:rFonts w:ascii="Times New Roman" w:hAnsi="Times New Roman" w:cs="Times New Roman"/>
          <w:sz w:val="28"/>
          <w:szCs w:val="28"/>
        </w:rPr>
        <w:t xml:space="preserve"> исследование пасечного хозяйства </w:t>
      </w:r>
      <w:r>
        <w:rPr>
          <w:rFonts w:ascii="Times New Roman" w:hAnsi="Times New Roman" w:cs="Times New Roman"/>
          <w:sz w:val="28"/>
          <w:szCs w:val="28"/>
        </w:rPr>
        <w:t>Анисимова А.А., в селе</w:t>
      </w:r>
      <w:r w:rsidR="00253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06">
        <w:rPr>
          <w:rFonts w:ascii="Times New Roman" w:hAnsi="Times New Roman" w:cs="Times New Roman"/>
          <w:sz w:val="28"/>
          <w:szCs w:val="28"/>
        </w:rPr>
        <w:t>Изя</w:t>
      </w:r>
      <w:r w:rsidR="00F63AEF">
        <w:rPr>
          <w:rFonts w:ascii="Times New Roman" w:hAnsi="Times New Roman" w:cs="Times New Roman"/>
          <w:sz w:val="28"/>
          <w:szCs w:val="28"/>
        </w:rPr>
        <w:t>к-Никитино</w:t>
      </w:r>
      <w:proofErr w:type="spellEnd"/>
      <w:r w:rsidR="00F63AEF" w:rsidRPr="00E2771D">
        <w:rPr>
          <w:rFonts w:ascii="Times New Roman" w:hAnsi="Times New Roman" w:cs="Times New Roman"/>
          <w:sz w:val="28"/>
          <w:szCs w:val="28"/>
        </w:rPr>
        <w:t xml:space="preserve">; разработка  рекомендаций  для успешного занятия пчеловодством. </w:t>
      </w:r>
    </w:p>
    <w:p w:rsidR="00F63AEF" w:rsidRDefault="00FB5381" w:rsidP="00F63A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этой цели </w:t>
      </w:r>
      <w:r w:rsidR="00F63AEF" w:rsidRPr="00E2771D">
        <w:rPr>
          <w:rFonts w:ascii="Times New Roman" w:hAnsi="Times New Roman" w:cs="Times New Roman"/>
          <w:sz w:val="28"/>
          <w:szCs w:val="28"/>
        </w:rPr>
        <w:t xml:space="preserve">необходимо было решить следующие </w:t>
      </w:r>
      <w:r w:rsidR="00F63AEF" w:rsidRPr="00E277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381" w:rsidRPr="00E2771D" w:rsidRDefault="00FB5381" w:rsidP="00F63A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AEF" w:rsidRDefault="00F63AEF" w:rsidP="00F63AEF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пасечное хозяйство Анисимова А.А.</w:t>
      </w:r>
      <w:r w:rsidRPr="00E2771D">
        <w:rPr>
          <w:rFonts w:ascii="Times New Roman" w:hAnsi="Times New Roman" w:cs="Times New Roman"/>
          <w:sz w:val="28"/>
          <w:szCs w:val="28"/>
        </w:rPr>
        <w:t>;</w:t>
      </w:r>
    </w:p>
    <w:p w:rsidR="00F63AEF" w:rsidRDefault="000052D1" w:rsidP="00FB5381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количество полученного меда в зависимости от породы пчел;</w:t>
      </w:r>
    </w:p>
    <w:p w:rsidR="00FB5381" w:rsidRPr="00FB5381" w:rsidRDefault="00FB5381" w:rsidP="00FB5381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определять натуральность пчелиного меда;</w:t>
      </w:r>
    </w:p>
    <w:p w:rsidR="00FB5381" w:rsidRPr="00FB5381" w:rsidRDefault="00FB5381" w:rsidP="00FB5381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 сделать выводы и разработать рекомендации</w:t>
      </w:r>
    </w:p>
    <w:p w:rsidR="00F63AEF" w:rsidRPr="00E2771D" w:rsidRDefault="00F63AEF" w:rsidP="00F63AEF">
      <w:pPr>
        <w:tabs>
          <w:tab w:val="left" w:pos="720"/>
        </w:tabs>
        <w:spacing w:after="0" w:line="360" w:lineRule="auto"/>
        <w:ind w:left="31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E2771D">
        <w:rPr>
          <w:rFonts w:ascii="Times New Roman" w:hAnsi="Times New Roman" w:cs="Times New Roman"/>
          <w:sz w:val="28"/>
          <w:szCs w:val="28"/>
        </w:rPr>
        <w:t xml:space="preserve"> – современное пасечное хозяйство.</w:t>
      </w:r>
    </w:p>
    <w:p w:rsidR="003C119D" w:rsidRDefault="00F63AEF" w:rsidP="00F63AEF">
      <w:pPr>
        <w:tabs>
          <w:tab w:val="left" w:pos="720"/>
        </w:tabs>
        <w:spacing w:after="0" w:line="360" w:lineRule="auto"/>
        <w:ind w:left="31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E2771D">
        <w:rPr>
          <w:rFonts w:ascii="Times New Roman" w:hAnsi="Times New Roman" w:cs="Times New Roman"/>
          <w:sz w:val="28"/>
          <w:szCs w:val="28"/>
        </w:rPr>
        <w:t xml:space="preserve"> –</w:t>
      </w:r>
      <w:r w:rsidR="003C119D">
        <w:rPr>
          <w:rFonts w:ascii="Times New Roman" w:hAnsi="Times New Roman" w:cs="Times New Roman"/>
          <w:sz w:val="28"/>
          <w:szCs w:val="28"/>
        </w:rPr>
        <w:t xml:space="preserve"> пчелы породы </w:t>
      </w:r>
      <w:r w:rsidR="007367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676B">
        <w:rPr>
          <w:rFonts w:ascii="Times New Roman" w:hAnsi="Times New Roman" w:cs="Times New Roman"/>
          <w:sz w:val="28"/>
          <w:szCs w:val="28"/>
        </w:rPr>
        <w:t>К</w:t>
      </w:r>
      <w:r w:rsidR="003C119D" w:rsidRPr="003C119D">
        <w:rPr>
          <w:rFonts w:ascii="Times New Roman" w:hAnsi="Times New Roman" w:cs="Times New Roman"/>
          <w:sz w:val="28"/>
          <w:szCs w:val="28"/>
        </w:rPr>
        <w:t>арпатка</w:t>
      </w:r>
      <w:proofErr w:type="spellEnd"/>
      <w:r w:rsidR="0073676B">
        <w:rPr>
          <w:rFonts w:ascii="Times New Roman" w:hAnsi="Times New Roman" w:cs="Times New Roman"/>
          <w:sz w:val="28"/>
          <w:szCs w:val="28"/>
        </w:rPr>
        <w:t>»</w:t>
      </w:r>
      <w:r w:rsidR="003C119D" w:rsidRPr="003C119D">
        <w:rPr>
          <w:rFonts w:ascii="Times New Roman" w:hAnsi="Times New Roman" w:cs="Times New Roman"/>
          <w:sz w:val="28"/>
          <w:szCs w:val="28"/>
        </w:rPr>
        <w:t xml:space="preserve"> и </w:t>
      </w:r>
      <w:r w:rsidR="0073676B">
        <w:rPr>
          <w:rFonts w:ascii="Times New Roman" w:hAnsi="Times New Roman" w:cs="Times New Roman"/>
          <w:sz w:val="28"/>
          <w:szCs w:val="28"/>
        </w:rPr>
        <w:t>«С</w:t>
      </w:r>
      <w:r w:rsidR="003C119D" w:rsidRPr="003C119D">
        <w:rPr>
          <w:rFonts w:ascii="Times New Roman" w:hAnsi="Times New Roman" w:cs="Times New Roman"/>
          <w:sz w:val="28"/>
          <w:szCs w:val="28"/>
        </w:rPr>
        <w:t>реднерусская</w:t>
      </w:r>
      <w:r w:rsidR="0073676B">
        <w:rPr>
          <w:rFonts w:ascii="Times New Roman" w:hAnsi="Times New Roman" w:cs="Times New Roman"/>
          <w:sz w:val="28"/>
          <w:szCs w:val="28"/>
        </w:rPr>
        <w:t>»</w:t>
      </w:r>
    </w:p>
    <w:p w:rsidR="00253006" w:rsidRPr="003C119D" w:rsidRDefault="00002735" w:rsidP="0000273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253006" w:rsidRPr="002530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исследования</w:t>
      </w:r>
      <w:r w:rsidR="00253006" w:rsidRPr="00253006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 w:rsidR="00253006" w:rsidRPr="00253006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июнь - </w:t>
      </w:r>
      <w:r w:rsidR="00253006" w:rsidRPr="003C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 2017 года.</w:t>
      </w:r>
      <w:r w:rsidR="00253006" w:rsidRPr="003C119D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3AEF" w:rsidRPr="00E2771D" w:rsidRDefault="00F63AEF" w:rsidP="00F63AEF">
      <w:pPr>
        <w:tabs>
          <w:tab w:val="left" w:pos="720"/>
        </w:tabs>
        <w:spacing w:after="0" w:line="360" w:lineRule="auto"/>
        <w:ind w:left="31" w:firstLine="820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E2771D">
        <w:rPr>
          <w:rFonts w:ascii="Times New Roman" w:hAnsi="Times New Roman" w:cs="Times New Roman"/>
          <w:b/>
          <w:sz w:val="28"/>
          <w:szCs w:val="28"/>
        </w:rPr>
        <w:t>Основу</w:t>
      </w:r>
      <w:r w:rsidRPr="00E2771D">
        <w:rPr>
          <w:rFonts w:ascii="Times New Roman" w:hAnsi="Times New Roman" w:cs="Times New Roman"/>
          <w:b/>
          <w:bCs/>
          <w:sz w:val="28"/>
          <w:szCs w:val="28"/>
        </w:rPr>
        <w:t xml:space="preserve"> гипотезы </w:t>
      </w:r>
      <w:r w:rsidRPr="00E2771D">
        <w:rPr>
          <w:rFonts w:ascii="Times New Roman" w:hAnsi="Times New Roman" w:cs="Times New Roman"/>
          <w:sz w:val="28"/>
          <w:szCs w:val="28"/>
        </w:rPr>
        <w:t>исследовательского проекта составили предположения о том, что изменение климатического состояния региона, ввоз южных пород пчел, использование запрещенных пестицидов влияют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 xml:space="preserve">благополучие пасечного хозяйства. </w:t>
      </w:r>
    </w:p>
    <w:p w:rsidR="00F63AEF" w:rsidRPr="00E2771D" w:rsidRDefault="00F63AEF" w:rsidP="00F63A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71D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</w:p>
    <w:p w:rsidR="00F63AEF" w:rsidRPr="00E2771D" w:rsidRDefault="00F63AEF" w:rsidP="00F63A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 xml:space="preserve">научной литературы. </w:t>
      </w:r>
    </w:p>
    <w:p w:rsidR="00F63AEF" w:rsidRPr="00E2771D" w:rsidRDefault="00F63AEF" w:rsidP="00F63A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Анализ уже имеющихся исследований.</w:t>
      </w:r>
    </w:p>
    <w:p w:rsidR="004F68CD" w:rsidRDefault="00F63AEF" w:rsidP="00F63A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CD">
        <w:rPr>
          <w:rFonts w:ascii="Times New Roman" w:hAnsi="Times New Roman" w:cs="Times New Roman"/>
          <w:sz w:val="28"/>
          <w:szCs w:val="28"/>
        </w:rPr>
        <w:t>Интервьюирование.</w:t>
      </w:r>
      <w:r w:rsidR="0073676B" w:rsidRPr="004F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EF" w:rsidRDefault="004F68CD" w:rsidP="00F63A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CD">
        <w:rPr>
          <w:rFonts w:ascii="Times New Roman" w:hAnsi="Times New Roman" w:cs="Times New Roman"/>
          <w:sz w:val="28"/>
          <w:szCs w:val="28"/>
        </w:rPr>
        <w:t xml:space="preserve"> </w:t>
      </w:r>
      <w:r w:rsidR="00F63AEF" w:rsidRPr="004F68CD">
        <w:rPr>
          <w:rFonts w:ascii="Times New Roman" w:hAnsi="Times New Roman" w:cs="Times New Roman"/>
          <w:sz w:val="28"/>
          <w:szCs w:val="28"/>
        </w:rPr>
        <w:t>Сбор информации.</w:t>
      </w:r>
    </w:p>
    <w:p w:rsidR="003C119D" w:rsidRPr="00E2771D" w:rsidRDefault="003C119D" w:rsidP="00F63A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часть, собственное исследование</w:t>
      </w:r>
    </w:p>
    <w:p w:rsidR="00F63AEF" w:rsidRPr="00E2771D" w:rsidRDefault="00F63AEF" w:rsidP="00F63A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Анализ полученных данных.</w:t>
      </w:r>
    </w:p>
    <w:p w:rsidR="00F63AEF" w:rsidRPr="00E2771D" w:rsidRDefault="00F63AEF" w:rsidP="00F63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8CD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  <w:r w:rsidRPr="00E2771D">
        <w:rPr>
          <w:rFonts w:ascii="Times New Roman" w:hAnsi="Times New Roman" w:cs="Times New Roman"/>
          <w:sz w:val="28"/>
          <w:szCs w:val="28"/>
        </w:rPr>
        <w:t xml:space="preserve"> проекта состоит в том, чтобы изучить все условия для современного пчеловодства с учетом </w:t>
      </w:r>
      <w:r w:rsidR="003C119D">
        <w:rPr>
          <w:rFonts w:ascii="Times New Roman" w:hAnsi="Times New Roman" w:cs="Times New Roman"/>
          <w:sz w:val="28"/>
          <w:szCs w:val="28"/>
        </w:rPr>
        <w:t xml:space="preserve"> резко континентальных погодных </w:t>
      </w:r>
      <w:r w:rsidRPr="00E2771D">
        <w:rPr>
          <w:rFonts w:ascii="Times New Roman" w:hAnsi="Times New Roman" w:cs="Times New Roman"/>
          <w:sz w:val="28"/>
          <w:szCs w:val="28"/>
        </w:rPr>
        <w:t>изменений</w:t>
      </w:r>
      <w:r w:rsidR="003C119D">
        <w:rPr>
          <w:rFonts w:ascii="Times New Roman" w:hAnsi="Times New Roman" w:cs="Times New Roman"/>
          <w:sz w:val="28"/>
          <w:szCs w:val="28"/>
        </w:rPr>
        <w:t xml:space="preserve"> в Оренбургской области и </w:t>
      </w:r>
      <w:r w:rsidRPr="00E2771D">
        <w:rPr>
          <w:rFonts w:ascii="Times New Roman" w:hAnsi="Times New Roman" w:cs="Times New Roman"/>
          <w:sz w:val="28"/>
          <w:szCs w:val="28"/>
        </w:rPr>
        <w:t>других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19D">
        <w:rPr>
          <w:rFonts w:ascii="Times New Roman" w:hAnsi="Times New Roman" w:cs="Times New Roman"/>
          <w:sz w:val="28"/>
          <w:szCs w:val="28"/>
        </w:rPr>
        <w:t>проблем. Р</w:t>
      </w:r>
      <w:r w:rsidRPr="00E2771D">
        <w:rPr>
          <w:rFonts w:ascii="Times New Roman" w:hAnsi="Times New Roman" w:cs="Times New Roman"/>
          <w:sz w:val="28"/>
          <w:szCs w:val="28"/>
        </w:rPr>
        <w:t>азработать на основе научной литературы рекомендации пасечным хозяйствам, вызвать мотивацию у людей к изучению и использованию продуктов пчеловодства, привить чувство уважения и интерес к медоносной пчеле, показать важность жизни пчелы на планете.</w:t>
      </w: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87379037"/>
      <w:bookmarkStart w:id="1" w:name="_Toc487383264"/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8CD" w:rsidRDefault="004F68CD" w:rsidP="00CB099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3AEF" w:rsidRPr="00F46C72" w:rsidRDefault="00F46C72" w:rsidP="00F46C72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63AEF" w:rsidRPr="00F46C72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bookmarkStart w:id="2" w:name="_Toc487379038"/>
      <w:bookmarkEnd w:id="0"/>
      <w:bookmarkEnd w:id="1"/>
    </w:p>
    <w:p w:rsidR="00F63AEF" w:rsidRPr="00E32753" w:rsidRDefault="004F68CD" w:rsidP="00F63AEF">
      <w:pPr>
        <w:pStyle w:val="2"/>
        <w:spacing w:line="360" w:lineRule="auto"/>
        <w:rPr>
          <w:rFonts w:ascii="Times New Roman" w:hAnsi="Times New Roman" w:cs="Times New Roman"/>
          <w:color w:val="auto"/>
        </w:rPr>
      </w:pPr>
      <w:bookmarkStart w:id="3" w:name="_Toc487383265"/>
      <w:r>
        <w:rPr>
          <w:rFonts w:ascii="Times New Roman" w:hAnsi="Times New Roman" w:cs="Times New Roman"/>
          <w:color w:val="auto"/>
        </w:rPr>
        <w:t>1</w:t>
      </w:r>
      <w:r w:rsidR="00F63AEF" w:rsidRPr="00E32753">
        <w:rPr>
          <w:rFonts w:ascii="Times New Roman" w:hAnsi="Times New Roman" w:cs="Times New Roman"/>
          <w:color w:val="auto"/>
        </w:rPr>
        <w:t>.1. История пчеловодства в Оренбуржье</w:t>
      </w:r>
      <w:bookmarkEnd w:id="2"/>
      <w:bookmarkEnd w:id="3"/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C9">
        <w:rPr>
          <w:rFonts w:ascii="Times New Roman" w:hAnsi="Times New Roman" w:cs="Times New Roman"/>
          <w:sz w:val="28"/>
          <w:szCs w:val="28"/>
        </w:rPr>
        <w:t>Из глубины веков доходят до нас удивительные памя</w:t>
      </w:r>
      <w:r>
        <w:rPr>
          <w:rFonts w:ascii="Times New Roman" w:hAnsi="Times New Roman" w:cs="Times New Roman"/>
          <w:sz w:val="28"/>
          <w:szCs w:val="28"/>
        </w:rPr>
        <w:t>тники письменности, которые по-</w:t>
      </w:r>
      <w:r w:rsidRPr="008B07C9">
        <w:rPr>
          <w:rFonts w:ascii="Times New Roman" w:hAnsi="Times New Roman" w:cs="Times New Roman"/>
          <w:sz w:val="28"/>
          <w:szCs w:val="28"/>
        </w:rPr>
        <w:t xml:space="preserve">новому освещают некоторые привычные для нас приемы ведения хозяйства. Пчеловодство </w:t>
      </w:r>
      <w:r w:rsidRPr="00E2771D">
        <w:rPr>
          <w:rFonts w:ascii="Times New Roman" w:hAnsi="Times New Roman" w:cs="Times New Roman"/>
          <w:sz w:val="28"/>
          <w:szCs w:val="28"/>
        </w:rPr>
        <w:t>не обойдено вниманием. О пчелах написано много, но есть еще проблемы, которые недостаточно освещены.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Первые письменные указания о быте и хозяйстве славян на территории нашей страны принадлежат арабам, которые побывали у нас гораздо раньше греков.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71D">
        <w:rPr>
          <w:rFonts w:ascii="Times New Roman" w:hAnsi="Times New Roman" w:cs="Times New Roman"/>
          <w:sz w:val="28"/>
          <w:szCs w:val="28"/>
        </w:rPr>
        <w:t xml:space="preserve">человодство у славян стояло на одном из первых мест по сравнению с другими видами хозяйства. В те времена оно имело название бортничества. 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Наша страна искони славилась своим медом, воском и пчеловодством. Нигде в мире не было такого обилия пчел. До XVII века включительно на территории нашей страны господствующим было бортевое пчеловодство, которое затем резко сходит на убыль. К XVII веку в некоторых районах юго-запада России имелись и значительные пасеки, насчитывающие порой несколько сот ульев и колод. Бортевые у</w:t>
      </w:r>
      <w:r w:rsidR="004F68CD">
        <w:rPr>
          <w:rFonts w:ascii="Times New Roman" w:hAnsi="Times New Roman" w:cs="Times New Roman"/>
          <w:sz w:val="28"/>
          <w:szCs w:val="28"/>
        </w:rPr>
        <w:t>годья</w:t>
      </w:r>
      <w:r w:rsidRPr="00E2771D">
        <w:rPr>
          <w:rFonts w:ascii="Times New Roman" w:hAnsi="Times New Roman" w:cs="Times New Roman"/>
          <w:sz w:val="28"/>
          <w:szCs w:val="28"/>
        </w:rPr>
        <w:t xml:space="preserve"> весьма важной составной частью крестьянского хозяйства вплоть до XVII века, когда стали появляться пасеки. Впоследствии они уступили по важности свое место земледелию. Пчеловодство стало считаться подсобной отраслью сельского хозяйства.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В Оренбургской области вопросами пчеловодства занимался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 xml:space="preserve">Пётр Иванович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– первый исследователь нашего края.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А.С.Пушкин о нем сказал следующее: «</w:t>
      </w:r>
      <w:r w:rsidR="003C119D"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— наш славный академик, коего труды ознаменованы истиной ученостью и добросовестностью — достоинствами, столь редкими в наше время».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В 1767 г. была опубли</w:t>
      </w:r>
      <w:r>
        <w:rPr>
          <w:rFonts w:ascii="Times New Roman" w:hAnsi="Times New Roman" w:cs="Times New Roman"/>
          <w:sz w:val="28"/>
          <w:szCs w:val="28"/>
        </w:rPr>
        <w:t>кована его большая статья «О со</w:t>
      </w:r>
      <w:r w:rsidRPr="00E2771D">
        <w:rPr>
          <w:rFonts w:ascii="Times New Roman" w:hAnsi="Times New Roman" w:cs="Times New Roman"/>
          <w:sz w:val="28"/>
          <w:szCs w:val="28"/>
        </w:rPr>
        <w:t>держании пчел», затем вышли три добавления к ней.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В своих работах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подвергал критике сущест</w:t>
      </w:r>
      <w:r w:rsidRPr="00E2771D">
        <w:rPr>
          <w:rFonts w:ascii="Times New Roman" w:hAnsi="Times New Roman" w:cs="Times New Roman"/>
          <w:sz w:val="28"/>
          <w:szCs w:val="28"/>
        </w:rPr>
        <w:t>вовавшие предра</w:t>
      </w:r>
      <w:r>
        <w:rPr>
          <w:rFonts w:ascii="Times New Roman" w:hAnsi="Times New Roman" w:cs="Times New Roman"/>
          <w:sz w:val="28"/>
          <w:szCs w:val="28"/>
        </w:rPr>
        <w:t>ссудки о пчелах и опровергал их</w:t>
      </w:r>
      <w:r w:rsidRPr="00E2771D">
        <w:rPr>
          <w:rFonts w:ascii="Times New Roman" w:hAnsi="Times New Roman" w:cs="Times New Roman"/>
          <w:sz w:val="28"/>
          <w:szCs w:val="28"/>
        </w:rPr>
        <w:t>: «Сие е</w:t>
      </w:r>
      <w:r>
        <w:rPr>
          <w:rFonts w:ascii="Times New Roman" w:hAnsi="Times New Roman" w:cs="Times New Roman"/>
          <w:sz w:val="28"/>
          <w:szCs w:val="28"/>
        </w:rPr>
        <w:t>сть, что я в рассужде</w:t>
      </w:r>
      <w:r w:rsidRPr="00E2771D">
        <w:rPr>
          <w:rFonts w:ascii="Times New Roman" w:hAnsi="Times New Roman" w:cs="Times New Roman"/>
          <w:sz w:val="28"/>
          <w:szCs w:val="28"/>
        </w:rPr>
        <w:t xml:space="preserve">ниях пчел от простых пчеловодов получить мог. Не могу умолчать, что толь </w:t>
      </w:r>
      <w:r w:rsidRPr="00E2771D">
        <w:rPr>
          <w:rFonts w:ascii="Times New Roman" w:hAnsi="Times New Roman" w:cs="Times New Roman"/>
          <w:sz w:val="28"/>
          <w:szCs w:val="28"/>
        </w:rPr>
        <w:lastRenderedPageBreak/>
        <w:t xml:space="preserve">чудном </w:t>
      </w:r>
      <w:proofErr w:type="gramStart"/>
      <w:r w:rsidRPr="00E2771D">
        <w:rPr>
          <w:rFonts w:ascii="Times New Roman" w:hAnsi="Times New Roman" w:cs="Times New Roman"/>
          <w:sz w:val="28"/>
          <w:szCs w:val="28"/>
        </w:rPr>
        <w:t>животном</w:t>
      </w:r>
      <w:proofErr w:type="gramEnd"/>
      <w:r w:rsidRPr="00E2771D">
        <w:rPr>
          <w:rFonts w:ascii="Times New Roman" w:hAnsi="Times New Roman" w:cs="Times New Roman"/>
          <w:sz w:val="28"/>
          <w:szCs w:val="28"/>
        </w:rPr>
        <w:t xml:space="preserve"> осталось весьма еще много достаточно к рассмотрению и удивлению». 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2771D">
        <w:rPr>
          <w:rFonts w:ascii="Times New Roman" w:hAnsi="Times New Roman" w:cs="Times New Roman"/>
          <w:sz w:val="28"/>
          <w:szCs w:val="28"/>
        </w:rPr>
        <w:t xml:space="preserve">блюдая за пчелами,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убедился, что в улье «со </w:t>
      </w:r>
      <w:r>
        <w:rPr>
          <w:rFonts w:ascii="Times New Roman" w:hAnsi="Times New Roman" w:cs="Times New Roman"/>
          <w:sz w:val="28"/>
          <w:szCs w:val="28"/>
        </w:rPr>
        <w:t>стек</w:t>
      </w:r>
      <w:r w:rsidRPr="00E2771D">
        <w:rPr>
          <w:rFonts w:ascii="Times New Roman" w:hAnsi="Times New Roman" w:cs="Times New Roman"/>
          <w:sz w:val="28"/>
          <w:szCs w:val="28"/>
        </w:rPr>
        <w:t xml:space="preserve">лянными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окончинами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сделали пчелы сотов рядов до </w:t>
      </w:r>
      <w:proofErr w:type="gramStart"/>
      <w:r w:rsidRPr="00E2771D">
        <w:rPr>
          <w:rFonts w:ascii="Times New Roman" w:hAnsi="Times New Roman" w:cs="Times New Roman"/>
          <w:sz w:val="28"/>
          <w:szCs w:val="28"/>
        </w:rPr>
        <w:t>десяти</w:t>
      </w:r>
      <w:proofErr w:type="gramEnd"/>
      <w:r w:rsidRPr="00E2771D">
        <w:rPr>
          <w:rFonts w:ascii="Times New Roman" w:hAnsi="Times New Roman" w:cs="Times New Roman"/>
          <w:sz w:val="28"/>
          <w:szCs w:val="28"/>
        </w:rPr>
        <w:t xml:space="preserve"> да и меду вверх улья довольно наносили».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первый в России стал изучать пчел и публико</w:t>
      </w:r>
      <w:r w:rsidRPr="00E2771D">
        <w:rPr>
          <w:rFonts w:ascii="Times New Roman" w:hAnsi="Times New Roman" w:cs="Times New Roman"/>
          <w:sz w:val="28"/>
          <w:szCs w:val="28"/>
        </w:rPr>
        <w:softHyphen/>
        <w:t>вать статьи о русском пч</w:t>
      </w:r>
      <w:r>
        <w:rPr>
          <w:rFonts w:ascii="Times New Roman" w:hAnsi="Times New Roman" w:cs="Times New Roman"/>
          <w:sz w:val="28"/>
          <w:szCs w:val="28"/>
        </w:rPr>
        <w:t>еловодстве. До него были опубли</w:t>
      </w:r>
      <w:r w:rsidRPr="00E2771D">
        <w:rPr>
          <w:rFonts w:ascii="Times New Roman" w:hAnsi="Times New Roman" w:cs="Times New Roman"/>
          <w:sz w:val="28"/>
          <w:szCs w:val="28"/>
        </w:rPr>
        <w:t>кованы на русском языке только переводные работы</w:t>
      </w:r>
      <w:r>
        <w:rPr>
          <w:rFonts w:ascii="Times New Roman" w:hAnsi="Times New Roman" w:cs="Times New Roman"/>
          <w:sz w:val="28"/>
          <w:szCs w:val="28"/>
        </w:rPr>
        <w:t>. Та</w:t>
      </w:r>
      <w:r w:rsidRPr="00E2771D">
        <w:rPr>
          <w:rFonts w:ascii="Times New Roman" w:hAnsi="Times New Roman" w:cs="Times New Roman"/>
          <w:sz w:val="28"/>
          <w:szCs w:val="28"/>
        </w:rPr>
        <w:t xml:space="preserve">ким образом,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открыл путь русской национальной оригинальной литературе о пчелах.</w:t>
      </w:r>
    </w:p>
    <w:p w:rsidR="00F63AEF" w:rsidRPr="00E2771D" w:rsidRDefault="004F68CD" w:rsidP="00F6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6C72">
        <w:rPr>
          <w:rFonts w:ascii="Times New Roman" w:hAnsi="Times New Roman" w:cs="Times New Roman"/>
          <w:b/>
          <w:sz w:val="28"/>
          <w:szCs w:val="28"/>
        </w:rPr>
        <w:t>.2</w:t>
      </w:r>
      <w:r w:rsidR="00F63AEF">
        <w:rPr>
          <w:rFonts w:ascii="Times New Roman" w:hAnsi="Times New Roman" w:cs="Times New Roman"/>
          <w:b/>
          <w:sz w:val="28"/>
          <w:szCs w:val="28"/>
        </w:rPr>
        <w:t>.</w:t>
      </w:r>
      <w:r w:rsidR="00F63AEF" w:rsidRPr="00084B26">
        <w:rPr>
          <w:rFonts w:ascii="Times New Roman" w:hAnsi="Times New Roman" w:cs="Times New Roman"/>
          <w:b/>
          <w:sz w:val="28"/>
          <w:szCs w:val="28"/>
        </w:rPr>
        <w:t>Проблемы современного пчеловодства</w:t>
      </w:r>
      <w:r w:rsidR="00F63A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AEF" w:rsidRPr="00084B26">
        <w:rPr>
          <w:rFonts w:ascii="Times New Roman" w:hAnsi="Times New Roman" w:cs="Times New Roman"/>
          <w:b/>
          <w:sz w:val="28"/>
          <w:szCs w:val="28"/>
        </w:rPr>
        <w:t>Перспективы пчеловодства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В область осуществлялся массовый завоз пчёл разных пород пчел (карпатской, серой горной, жёлтой кавказской и т.д.), причём разных популяций. В результате местные пчёлы оказались сильно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метизированы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>, что отрицательно повлияло на зимостойкость, устойчивость к болезням, медоносность пчел.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771D">
        <w:rPr>
          <w:rFonts w:ascii="Times New Roman" w:hAnsi="Times New Roman" w:cs="Times New Roman"/>
          <w:sz w:val="28"/>
          <w:szCs w:val="28"/>
        </w:rPr>
        <w:t>родолжает завозит</w:t>
      </w:r>
      <w:r w:rsidR="00253006">
        <w:rPr>
          <w:rFonts w:ascii="Times New Roman" w:hAnsi="Times New Roman" w:cs="Times New Roman"/>
          <w:sz w:val="28"/>
          <w:szCs w:val="28"/>
        </w:rPr>
        <w:t>ь</w:t>
      </w:r>
      <w:r w:rsidRPr="00E2771D">
        <w:rPr>
          <w:rFonts w:ascii="Times New Roman" w:hAnsi="Times New Roman" w:cs="Times New Roman"/>
          <w:sz w:val="28"/>
          <w:szCs w:val="28"/>
        </w:rPr>
        <w:t xml:space="preserve">ся огромное количество пчел из Ферганской долины и других областей. Завозные пчелы не отличаются хорошей зимостойкостью, более того это приводит к завозу в область пчел пораженных штаммами вирусов которых раньше в области не было (таджикистанские и узбекские штаммы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мешотчатчатого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расплода и штаммы других вирусов).</w:t>
      </w:r>
    </w:p>
    <w:p w:rsidR="00F63AEF" w:rsidRPr="003A1E5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В связи климатическими условиями не все породы пч</w:t>
      </w:r>
      <w:r>
        <w:rPr>
          <w:rFonts w:ascii="Times New Roman" w:hAnsi="Times New Roman" w:cs="Times New Roman"/>
          <w:sz w:val="28"/>
          <w:szCs w:val="28"/>
        </w:rPr>
        <w:t>ёл приспособлены для разведения.</w:t>
      </w:r>
      <w:r w:rsidRPr="00E2771D">
        <w:rPr>
          <w:rFonts w:ascii="Times New Roman" w:hAnsi="Times New Roman" w:cs="Times New Roman"/>
          <w:sz w:val="28"/>
          <w:szCs w:val="28"/>
        </w:rPr>
        <w:t xml:space="preserve"> Среднерусские пчелы обладают хорошей зимостойкостью, хорошо развиваются весной, хорошо осваивают сильный взяток с липы на севере области, гречихи, подсолнечника, кормовых трав в северных и западных районах области, не летая в жару, они неплохо работают в вечерние часы.</w:t>
      </w:r>
    </w:p>
    <w:p w:rsidR="00F63AEF" w:rsidRPr="00941B9E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E2771D">
        <w:rPr>
          <w:rFonts w:ascii="Times New Roman" w:hAnsi="Times New Roman" w:cs="Times New Roman"/>
          <w:sz w:val="28"/>
          <w:szCs w:val="28"/>
        </w:rPr>
        <w:t>создать репродукторы для размножения местных пчел, карпатских и среднерусских, приспособленных к местным климатическим условиям.</w:t>
      </w:r>
    </w:p>
    <w:p w:rsidR="00F63AEF" w:rsidRDefault="00F63AEF" w:rsidP="00F6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lastRenderedPageBreak/>
        <w:t xml:space="preserve">Главная проблема – чрезмерно высокая гибель пчелиных семей. Лет десять назад и ранее она в среднем не превышала 5%, а теперь составляет 30-45%.Это результат многих взаимосвязанных факторов. В том числе применения в сельском хозяйстве мощных пестицидов. Крайне токсичными для пчёл являются системные пестициды из группы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неоникотиноидов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. Ими обрабатываются не только посевы, но и семена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сельскохозкультур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. В результате чего нектар и пыльца этих растений становятся опасными для пчёл. </w:t>
      </w:r>
    </w:p>
    <w:p w:rsidR="00F63AEF" w:rsidRDefault="00F63AEF" w:rsidP="00F6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Применение в сельском хозяйстве гербицидов ведет к уничтожению ценных медоносных растений. В результате возникает феномен «зелёной пустыни», когда при кажущемся обилии растительности пчелы оказываются на голодном пайке, и пчеловоды вынуждены подкармливать их искусственными кормами. Дефицит полноценных естественных кормов негативно сказывается на здоровье пчёл. Все более заметное влияние оказывают на пчел аномалии климата, однообразие генотипа маток и другие факторы. </w:t>
      </w:r>
    </w:p>
    <w:p w:rsidR="00F63AEF" w:rsidRDefault="00F63AEF" w:rsidP="00F6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Еще одна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>- фальсификация мёда. Лидером в области производства натурального меда и его фальсификации является Китай. Сегодня даже самые современные, технически хорошо оснащённые лаборатории не могут выявить фальсификат, произведенный в Китае. Китайский мёд поставляется на рынок по самым низким ценам. Это сбивает цены на качественный натуральный мёд, производимый и экспортируемый другими странами. </w:t>
      </w:r>
    </w:p>
    <w:p w:rsidR="00F63AEF" w:rsidRDefault="00F63AEF" w:rsidP="00F6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Из-за использования китайскими пчеловодами </w:t>
      </w:r>
      <w:r>
        <w:rPr>
          <w:rFonts w:ascii="Times New Roman" w:hAnsi="Times New Roman" w:cs="Times New Roman"/>
          <w:sz w:val="28"/>
          <w:szCs w:val="28"/>
        </w:rPr>
        <w:t xml:space="preserve">запрещенных препаратов </w:t>
      </w:r>
      <w:r w:rsidRPr="00E2771D">
        <w:rPr>
          <w:rFonts w:ascii="Times New Roman" w:hAnsi="Times New Roman" w:cs="Times New Roman"/>
          <w:sz w:val="28"/>
          <w:szCs w:val="28"/>
        </w:rPr>
        <w:t xml:space="preserve"> мёд из Китая был в течение продолжительного времени запрещён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AEF" w:rsidRDefault="00F63AEF" w:rsidP="00F6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Немаловажной проблемой остается старение пчеловодства, повышение среднего возраста пчеловодов. Ужесточение законодательства в сфере пчеловодства отвращает молодых людей от этого занятия. Сегодня средний возраст пчеловода составляет 45-50 лет. Если молодежь не будет </w:t>
      </w:r>
      <w:r w:rsidRPr="00E2771D">
        <w:rPr>
          <w:rFonts w:ascii="Times New Roman" w:hAnsi="Times New Roman" w:cs="Times New Roman"/>
          <w:sz w:val="28"/>
          <w:szCs w:val="28"/>
        </w:rPr>
        <w:lastRenderedPageBreak/>
        <w:t>интересоваться пчеловодством, то через одно поколение в этой отрасли некому будет работать. Бытует мнение, что данная отрасль нерентабельна.</w:t>
      </w:r>
    </w:p>
    <w:p w:rsidR="00F63AEF" w:rsidRDefault="00F63AEF" w:rsidP="00F6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Население предпочитает использовать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71D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E2771D">
        <w:rPr>
          <w:rFonts w:ascii="Times New Roman" w:hAnsi="Times New Roman" w:cs="Times New Roman"/>
          <w:sz w:val="28"/>
          <w:szCs w:val="28"/>
        </w:rPr>
        <w:t xml:space="preserve"> натуральных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пчелопродуктов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 xml:space="preserve"> более дешевые и менее полезные средства.</w:t>
      </w:r>
    </w:p>
    <w:p w:rsidR="00F63AEF" w:rsidRDefault="00F63AEF" w:rsidP="00F6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Pr="00E27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71D">
        <w:rPr>
          <w:rFonts w:ascii="Times New Roman" w:hAnsi="Times New Roman" w:cs="Times New Roman"/>
          <w:sz w:val="28"/>
          <w:szCs w:val="28"/>
        </w:rPr>
        <w:t>избавиться от перечисленных проблем необходимы</w:t>
      </w:r>
      <w:proofErr w:type="gramEnd"/>
      <w:r w:rsidRPr="00E2771D">
        <w:rPr>
          <w:rFonts w:ascii="Times New Roman" w:hAnsi="Times New Roman" w:cs="Times New Roman"/>
          <w:sz w:val="28"/>
          <w:szCs w:val="28"/>
        </w:rPr>
        <w:t xml:space="preserve"> энергичные усилия всех секторов российского пчеловодного сообщества и государственная поддержка этих усилий.</w:t>
      </w:r>
    </w:p>
    <w:p w:rsidR="00F63AEF" w:rsidRPr="00CA66F3" w:rsidRDefault="004F68CD" w:rsidP="00F63AE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7379046"/>
      <w:bookmarkStart w:id="5" w:name="_Toc487383272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6C72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F63AEF" w:rsidRPr="00CA66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3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AEF" w:rsidRPr="00CA66F3">
        <w:rPr>
          <w:rFonts w:ascii="Times New Roman" w:hAnsi="Times New Roman" w:cs="Times New Roman"/>
          <w:color w:val="auto"/>
          <w:sz w:val="28"/>
          <w:szCs w:val="28"/>
        </w:rPr>
        <w:t>Перспективы пчеловодства Оренбургской области</w:t>
      </w:r>
      <w:bookmarkEnd w:id="4"/>
      <w:bookmarkEnd w:id="5"/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 У пчеловодства возможны большие перспективы.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771D">
        <w:rPr>
          <w:rFonts w:ascii="Times New Roman" w:hAnsi="Times New Roman" w:cs="Times New Roman"/>
          <w:sz w:val="28"/>
          <w:szCs w:val="28"/>
        </w:rPr>
        <w:t xml:space="preserve">е хватает пчел для эффективного опыления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– подсолнечника, гречихи и других. В области необходимо в несколько раз увеличить количество пчелосемей. 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В последнее время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 xml:space="preserve"> применять разнообразные нектарно-пыльцевые </w:t>
      </w:r>
      <w:r w:rsidR="0081324F" w:rsidRPr="00E2771D">
        <w:rPr>
          <w:rFonts w:ascii="Times New Roman" w:hAnsi="Times New Roman" w:cs="Times New Roman"/>
          <w:sz w:val="28"/>
          <w:szCs w:val="28"/>
        </w:rPr>
        <w:t>конвейеры</w:t>
      </w:r>
      <w:r w:rsidRPr="00E2771D">
        <w:rPr>
          <w:rFonts w:ascii="Times New Roman" w:hAnsi="Times New Roman" w:cs="Times New Roman"/>
          <w:sz w:val="28"/>
          <w:szCs w:val="28"/>
        </w:rPr>
        <w:t xml:space="preserve"> для получения большого количества меда и эффективного опыления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>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Существует проблема сбыта меда. Требуется создавать объединения пчеловодов, которые бы могли решать вопрос реализации меда.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E0601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В последние несколько лет замечены на торговых площадях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реализаторы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следующего меда</w:t>
      </w:r>
      <w:r w:rsidR="00FF4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71D">
        <w:rPr>
          <w:rFonts w:ascii="Times New Roman" w:hAnsi="Times New Roman" w:cs="Times New Roman"/>
          <w:sz w:val="28"/>
          <w:szCs w:val="28"/>
        </w:rPr>
        <w:t>-</w:t>
      </w:r>
      <w:r w:rsidRPr="00E2771D">
        <w:rPr>
          <w:rFonts w:ascii="Times New Roman" w:hAnsi="Times New Roman" w:cs="Times New Roman"/>
          <w:color w:val="0E0601"/>
          <w:sz w:val="28"/>
          <w:szCs w:val="28"/>
        </w:rPr>
        <w:t>«</w:t>
      </w:r>
      <w:proofErr w:type="gramEnd"/>
      <w:r w:rsidRPr="00E2771D">
        <w:rPr>
          <w:rFonts w:ascii="Times New Roman" w:hAnsi="Times New Roman" w:cs="Times New Roman"/>
          <w:color w:val="0E0601"/>
          <w:sz w:val="28"/>
          <w:szCs w:val="28"/>
        </w:rPr>
        <w:t>крем», «мусс» или «</w:t>
      </w:r>
      <w:proofErr w:type="spellStart"/>
      <w:r w:rsidRPr="00E2771D">
        <w:rPr>
          <w:rFonts w:ascii="Times New Roman" w:hAnsi="Times New Roman" w:cs="Times New Roman"/>
          <w:color w:val="0E0601"/>
          <w:sz w:val="28"/>
          <w:szCs w:val="28"/>
        </w:rPr>
        <w:t>смузи</w:t>
      </w:r>
      <w:proofErr w:type="spellEnd"/>
      <w:r w:rsidRPr="00E2771D">
        <w:rPr>
          <w:rFonts w:ascii="Times New Roman" w:hAnsi="Times New Roman" w:cs="Times New Roman"/>
          <w:color w:val="0E0601"/>
          <w:sz w:val="28"/>
          <w:szCs w:val="28"/>
        </w:rPr>
        <w:t>».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E0601"/>
          <w:sz w:val="28"/>
          <w:szCs w:val="28"/>
        </w:rPr>
      </w:pPr>
      <w:r w:rsidRPr="00E2771D">
        <w:rPr>
          <w:rFonts w:ascii="Times New Roman" w:hAnsi="Times New Roman" w:cs="Times New Roman"/>
          <w:color w:val="0E0601"/>
          <w:sz w:val="28"/>
          <w:szCs w:val="28"/>
        </w:rPr>
        <w:t xml:space="preserve">Патока, картофельная мука, мел, древесные опилки, </w:t>
      </w:r>
      <w:r w:rsidR="0081324F" w:rsidRPr="00E2771D">
        <w:rPr>
          <w:rFonts w:ascii="Times New Roman" w:hAnsi="Times New Roman" w:cs="Times New Roman"/>
          <w:color w:val="0E0601"/>
          <w:sz w:val="28"/>
          <w:szCs w:val="28"/>
        </w:rPr>
        <w:t>тростниковый</w:t>
      </w:r>
      <w:r w:rsidRPr="00E2771D">
        <w:rPr>
          <w:rFonts w:ascii="Times New Roman" w:hAnsi="Times New Roman" w:cs="Times New Roman"/>
          <w:color w:val="0E0601"/>
          <w:sz w:val="28"/>
          <w:szCs w:val="28"/>
        </w:rPr>
        <w:t xml:space="preserve"> сахар – это субстанции из старинных цыганских забав. </w:t>
      </w:r>
      <w:r w:rsidRPr="00F46C72">
        <w:rPr>
          <w:rStyle w:val="a5"/>
          <w:rFonts w:ascii="Times New Roman" w:hAnsi="Times New Roman" w:cs="Times New Roman"/>
          <w:b w:val="0"/>
          <w:color w:val="0E0601"/>
          <w:sz w:val="28"/>
          <w:szCs w:val="28"/>
        </w:rPr>
        <w:t xml:space="preserve">Биотехнология, различного вида загустители и </w:t>
      </w:r>
      <w:proofErr w:type="spellStart"/>
      <w:r w:rsidRPr="00F46C72">
        <w:rPr>
          <w:rStyle w:val="a5"/>
          <w:rFonts w:ascii="Times New Roman" w:hAnsi="Times New Roman" w:cs="Times New Roman"/>
          <w:b w:val="0"/>
          <w:color w:val="0E0601"/>
          <w:sz w:val="28"/>
          <w:szCs w:val="28"/>
        </w:rPr>
        <w:t>студнеобразователи</w:t>
      </w:r>
      <w:proofErr w:type="spellEnd"/>
      <w:r w:rsidRPr="00F46C72">
        <w:rPr>
          <w:rStyle w:val="a5"/>
          <w:rFonts w:ascii="Times New Roman" w:hAnsi="Times New Roman" w:cs="Times New Roman"/>
          <w:b w:val="0"/>
          <w:color w:val="0E0601"/>
          <w:sz w:val="28"/>
          <w:szCs w:val="28"/>
        </w:rPr>
        <w:t>, ферменты – вот чем оперируют современные фальсификаторы</w:t>
      </w:r>
      <w:r w:rsidRPr="00F46C72">
        <w:rPr>
          <w:rFonts w:ascii="Times New Roman" w:hAnsi="Times New Roman" w:cs="Times New Roman"/>
          <w:b/>
          <w:color w:val="0E0601"/>
          <w:sz w:val="28"/>
          <w:szCs w:val="28"/>
        </w:rPr>
        <w:t>.</w:t>
      </w:r>
      <w:r w:rsidRPr="00E2771D">
        <w:rPr>
          <w:rFonts w:ascii="Times New Roman" w:hAnsi="Times New Roman" w:cs="Times New Roman"/>
          <w:b/>
          <w:color w:val="0E0601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color w:val="0E0601"/>
          <w:sz w:val="28"/>
          <w:szCs w:val="28"/>
        </w:rPr>
        <w:t>Вкус, цвет, аромат и консистенция современного фальсификата удовлетворяют требованиям самых взыскательных покупателей, считающих себя знатоками меда.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E0601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color w:val="0E0601"/>
          <w:sz w:val="28"/>
          <w:szCs w:val="28"/>
        </w:rPr>
        <w:t>В магазинах их можно отличить по заоблачным ценникам и заманчивым названиям. «Это вообще не мед, а так называемый медовый продукт, суррогат, —</w:t>
      </w:r>
      <w:r>
        <w:rPr>
          <w:rFonts w:ascii="Times New Roman" w:hAnsi="Times New Roman" w:cs="Times New Roman"/>
          <w:color w:val="0E0601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color w:val="0E0601"/>
          <w:sz w:val="28"/>
          <w:szCs w:val="28"/>
        </w:rPr>
        <w:t xml:space="preserve">президент Межрегионального союза пчеловодов Александр </w:t>
      </w:r>
      <w:proofErr w:type="spellStart"/>
      <w:r w:rsidRPr="00E2771D">
        <w:rPr>
          <w:rFonts w:ascii="Times New Roman" w:hAnsi="Times New Roman" w:cs="Times New Roman"/>
          <w:color w:val="0E0601"/>
          <w:sz w:val="28"/>
          <w:szCs w:val="28"/>
        </w:rPr>
        <w:t>Кукс</w:t>
      </w:r>
      <w:proofErr w:type="spellEnd"/>
      <w:r w:rsidRPr="00E2771D">
        <w:rPr>
          <w:rFonts w:ascii="Times New Roman" w:hAnsi="Times New Roman" w:cs="Times New Roman"/>
          <w:color w:val="0E0601"/>
          <w:sz w:val="28"/>
          <w:szCs w:val="28"/>
        </w:rPr>
        <w:t xml:space="preserve">. — Даже если вы видите на этикетке надпись «мед натуральный», а рядом «мусс», не верьте! Перед вами не мед, а кондитерский </w:t>
      </w:r>
      <w:r w:rsidRPr="00E2771D">
        <w:rPr>
          <w:rFonts w:ascii="Times New Roman" w:hAnsi="Times New Roman" w:cs="Times New Roman"/>
          <w:color w:val="0E0601"/>
          <w:sz w:val="28"/>
          <w:szCs w:val="28"/>
        </w:rPr>
        <w:lastRenderedPageBreak/>
        <w:t>продукт. По сути, это просто конфета. Он имеет вкус эскимо, безе с ванилью и так далее».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E0601"/>
          <w:sz w:val="28"/>
          <w:szCs w:val="28"/>
        </w:rPr>
      </w:pPr>
      <w:r w:rsidRPr="00E2771D">
        <w:rPr>
          <w:rFonts w:ascii="Times New Roman" w:hAnsi="Times New Roman" w:cs="Times New Roman"/>
          <w:color w:val="0E0601"/>
          <w:sz w:val="28"/>
          <w:szCs w:val="28"/>
        </w:rPr>
        <w:t xml:space="preserve">Государственного стандарта на </w:t>
      </w:r>
      <w:proofErr w:type="gramStart"/>
      <w:r w:rsidRPr="00E2771D">
        <w:rPr>
          <w:rFonts w:ascii="Times New Roman" w:hAnsi="Times New Roman" w:cs="Times New Roman"/>
          <w:color w:val="0E0601"/>
          <w:sz w:val="28"/>
          <w:szCs w:val="28"/>
        </w:rPr>
        <w:t>медовые</w:t>
      </w:r>
      <w:proofErr w:type="gramEnd"/>
      <w:r w:rsidRPr="00E2771D">
        <w:rPr>
          <w:rFonts w:ascii="Times New Roman" w:hAnsi="Times New Roman" w:cs="Times New Roman"/>
          <w:color w:val="0E0601"/>
          <w:sz w:val="28"/>
          <w:szCs w:val="28"/>
        </w:rPr>
        <w:t xml:space="preserve"> </w:t>
      </w:r>
      <w:proofErr w:type="spellStart"/>
      <w:r w:rsidRPr="00E2771D">
        <w:rPr>
          <w:rFonts w:ascii="Times New Roman" w:hAnsi="Times New Roman" w:cs="Times New Roman"/>
          <w:color w:val="0E0601"/>
          <w:sz w:val="28"/>
          <w:szCs w:val="28"/>
        </w:rPr>
        <w:t>миксы</w:t>
      </w:r>
      <w:proofErr w:type="spellEnd"/>
      <w:r w:rsidRPr="00E2771D">
        <w:rPr>
          <w:rFonts w:ascii="Times New Roman" w:hAnsi="Times New Roman" w:cs="Times New Roman"/>
          <w:color w:val="0E0601"/>
          <w:sz w:val="28"/>
          <w:szCs w:val="28"/>
        </w:rPr>
        <w:t xml:space="preserve"> не существует. Реальный состав такого продукта узнать просто невозможно, потому что производители имеют полное право скрывать подробности ТУ.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color w:val="0E0601"/>
          <w:sz w:val="28"/>
          <w:szCs w:val="28"/>
        </w:rPr>
        <w:t>Необходимо запретить реализацию данного продукта.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Требуется наладить переработку меда и продуктов пчеловодства на предприятиях области.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Требуется создание репродукторов по разведению местных карпатских и среднерусских пчел, и ограничить завоз пчел неизвестного происхождения.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Предлагается распределять дотации со стороны государства только между владельцами пасек со среднерусской пчелой.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Требуется повышение квалификации пчеловодов, создавая сеть курсов и освещая аспекты пчеловодства характерные именно для определенных районов Оренбургской области, возвращение НИИ пчеловодства в лоно прикладной науки, привлечение молодежи, подготовка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узкопрофильных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специалистов-ветеринаров и материальная поддержка. 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Законодательство должно подкреплять авторитет пчеловодов, так как пчеловодство - это часть национальной культуры, традиций, быта, стержень российской деревни. Пчеловоды не только производят мед, но хранят национальные традиции и в том числе - сберегают на протяжении поколений отцовский и дедовский инвентарь, передают полученный опыт детям или внукам.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Требуется повышение качества ветеринарного обслуживания пасек, учитывая пограничное расположение области, есть риск появления и распространения неизвестных ранее вредителей и болезней пчел.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 В последнее время есть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 xml:space="preserve">на территорию области малого </w:t>
      </w:r>
      <w:proofErr w:type="spellStart"/>
      <w:r w:rsidRPr="00E2771D">
        <w:rPr>
          <w:rFonts w:ascii="Times New Roman" w:hAnsi="Times New Roman" w:cs="Times New Roman"/>
          <w:sz w:val="28"/>
          <w:szCs w:val="28"/>
        </w:rPr>
        <w:t>ульевого</w:t>
      </w:r>
      <w:proofErr w:type="spellEnd"/>
      <w:r w:rsidRPr="00E2771D">
        <w:rPr>
          <w:rFonts w:ascii="Times New Roman" w:hAnsi="Times New Roman" w:cs="Times New Roman"/>
          <w:sz w:val="28"/>
          <w:szCs w:val="28"/>
        </w:rPr>
        <w:t xml:space="preserve"> жука, который уже с 2004 г появился в Европе или другой паразит.</w:t>
      </w:r>
    </w:p>
    <w:p w:rsidR="00F63AEF" w:rsidRPr="00CA66F3" w:rsidRDefault="004F68CD" w:rsidP="00F63AE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7379047"/>
      <w:bookmarkStart w:id="7" w:name="_Toc48738327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F63AEF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F63AEF" w:rsidRPr="00CA66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32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AEF" w:rsidRPr="00CA66F3">
        <w:rPr>
          <w:rFonts w:ascii="Times New Roman" w:hAnsi="Times New Roman" w:cs="Times New Roman"/>
          <w:color w:val="auto"/>
          <w:sz w:val="28"/>
          <w:szCs w:val="28"/>
        </w:rPr>
        <w:t>Государственная поддержка пчеловодства Оренбургской области</w:t>
      </w:r>
      <w:bookmarkEnd w:id="6"/>
      <w:bookmarkEnd w:id="7"/>
    </w:p>
    <w:p w:rsidR="00F63AEF" w:rsidRPr="005D5FFE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 xml:space="preserve">В Оренбургской области принят региональный закон о пчеловодстве, но на этом господдержка пчеловодства заканчивается. Специализированных программ развития пчеловодства в регионе нет. Развитие пчеловодства подразумевается только в общем контексте развития </w:t>
      </w:r>
      <w:r w:rsidRPr="005D5FFE">
        <w:rPr>
          <w:rFonts w:ascii="Times New Roman" w:hAnsi="Times New Roman" w:cs="Times New Roman"/>
          <w:sz w:val="28"/>
          <w:szCs w:val="28"/>
        </w:rPr>
        <w:t>АПК. В 2011 году в бюджете области на пчеловодство не было выделено ни одного рубля. В XXI веке эта отрасль по-прежнему работает с ульями устаревших конструкций и с чисто любительскими технологиями. </w:t>
      </w:r>
    </w:p>
    <w:p w:rsidR="00F63AEF" w:rsidRPr="00E2771D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В конце 2015г</w:t>
      </w:r>
      <w:r w:rsidR="00CB099A">
        <w:rPr>
          <w:rFonts w:ascii="Times New Roman" w:hAnsi="Times New Roman" w:cs="Times New Roman"/>
          <w:sz w:val="28"/>
          <w:szCs w:val="28"/>
        </w:rPr>
        <w:t>.</w:t>
      </w:r>
      <w:r w:rsidRPr="00E2771D">
        <w:rPr>
          <w:rFonts w:ascii="Times New Roman" w:hAnsi="Times New Roman" w:cs="Times New Roman"/>
          <w:sz w:val="28"/>
          <w:szCs w:val="28"/>
        </w:rPr>
        <w:t xml:space="preserve"> создана ассоциация пчеловодов Оренбургской области. Повышение квалификации пчеловодов в области явно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1D">
        <w:rPr>
          <w:rFonts w:ascii="Times New Roman" w:hAnsi="Times New Roman" w:cs="Times New Roman"/>
          <w:sz w:val="28"/>
          <w:szCs w:val="28"/>
        </w:rPr>
        <w:t>потребностям. Только в Оренбургском государственном аграрном университете готовится некоторое количество специалистов для пчеловодства.</w:t>
      </w:r>
    </w:p>
    <w:p w:rsidR="00F63AEF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1D">
        <w:rPr>
          <w:rFonts w:ascii="Times New Roman" w:hAnsi="Times New Roman" w:cs="Times New Roman"/>
          <w:sz w:val="28"/>
          <w:szCs w:val="28"/>
        </w:rPr>
        <w:t>Неплохим элементом господдержки пчеловодства было бы создание госпредприятия по производству и снабжению пчеловодов области ульями стандартных типов по льготным ценам или с отсрочкой платежа на  сезон, а так же бесплатные ветеринарные услуги по обследованию пасек, особенно по пограничным районам области. </w:t>
      </w:r>
    </w:p>
    <w:p w:rsidR="00F63AEF" w:rsidRDefault="00F63AEF" w:rsidP="00F63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3AEF" w:rsidSect="000F3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AEF" w:rsidRDefault="00F63AEF" w:rsidP="0081324F">
      <w:pPr>
        <w:pStyle w:val="a3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487383274"/>
      <w:r w:rsidRPr="0081324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bookmarkEnd w:id="8"/>
    </w:p>
    <w:p w:rsidR="00346160" w:rsidRPr="00346160" w:rsidRDefault="00346160" w:rsidP="00346160">
      <w:pPr>
        <w:spacing w:after="0" w:line="360" w:lineRule="auto"/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46160">
        <w:rPr>
          <w:rFonts w:ascii="Times New Roman" w:hAnsi="Times New Roman" w:cs="Times New Roman"/>
          <w:b/>
          <w:sz w:val="28"/>
          <w:szCs w:val="28"/>
        </w:rPr>
        <w:t>Агроклиматические т природные условия района исследования</w:t>
      </w:r>
    </w:p>
    <w:p w:rsidR="00346160" w:rsidRPr="00346160" w:rsidRDefault="00346160" w:rsidP="00346160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160">
        <w:rPr>
          <w:rFonts w:ascii="Times New Roman" w:hAnsi="Times New Roman" w:cs="Times New Roman"/>
          <w:sz w:val="28"/>
          <w:szCs w:val="28"/>
        </w:rPr>
        <w:t xml:space="preserve">В  районе села произрастают шалфей степной и шалфей мутовчатый. Шалфей степной цветет с конца мая до конца июня. Благотворно влияет на </w:t>
      </w:r>
      <w:proofErr w:type="spellStart"/>
      <w:r w:rsidRPr="00346160">
        <w:rPr>
          <w:rFonts w:ascii="Times New Roman" w:hAnsi="Times New Roman" w:cs="Times New Roman"/>
          <w:sz w:val="28"/>
          <w:szCs w:val="28"/>
        </w:rPr>
        <w:t>пчелохозяйство</w:t>
      </w:r>
      <w:proofErr w:type="spellEnd"/>
      <w:r w:rsidRPr="00346160">
        <w:rPr>
          <w:rFonts w:ascii="Times New Roman" w:hAnsi="Times New Roman" w:cs="Times New Roman"/>
          <w:sz w:val="28"/>
          <w:szCs w:val="28"/>
        </w:rPr>
        <w:t xml:space="preserve">  большое количество  выпасных лугов с обилием разнотравья. Также большое количество распаханных земель под зерновые и кормовые растения: гречка, эспарцет, подсолнух.</w:t>
      </w:r>
    </w:p>
    <w:p w:rsidR="00346160" w:rsidRPr="00346160" w:rsidRDefault="00346160" w:rsidP="00346160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160">
        <w:rPr>
          <w:rFonts w:ascii="Times New Roman" w:hAnsi="Times New Roman" w:cs="Times New Roman"/>
          <w:sz w:val="28"/>
          <w:szCs w:val="28"/>
        </w:rPr>
        <w:t>Недалеко от села в пойме реки Сакмара находится липовая роща.</w:t>
      </w:r>
    </w:p>
    <w:p w:rsidR="00346160" w:rsidRPr="00346160" w:rsidRDefault="00346160" w:rsidP="00346160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160">
        <w:rPr>
          <w:rFonts w:ascii="Times New Roman" w:hAnsi="Times New Roman" w:cs="Times New Roman"/>
          <w:sz w:val="28"/>
          <w:szCs w:val="28"/>
        </w:rPr>
        <w:t xml:space="preserve">Климат в данном районе континентальный, с жарким, с суховеями и частыми засухами летом и суровой зимой с частыми метелями и устойчивым снежным покровом. Колебания между крайними значениями температур велики и </w:t>
      </w:r>
      <w:proofErr w:type="gramStart"/>
      <w:r w:rsidRPr="00346160">
        <w:rPr>
          <w:rFonts w:ascii="Times New Roman" w:hAnsi="Times New Roman" w:cs="Times New Roman"/>
          <w:sz w:val="28"/>
          <w:szCs w:val="28"/>
        </w:rPr>
        <w:t>составляют 85-90°С. Зима отличается</w:t>
      </w:r>
      <w:proofErr w:type="gramEnd"/>
      <w:r w:rsidRPr="00346160">
        <w:rPr>
          <w:rFonts w:ascii="Times New Roman" w:hAnsi="Times New Roman" w:cs="Times New Roman"/>
          <w:sz w:val="28"/>
          <w:szCs w:val="28"/>
        </w:rPr>
        <w:t xml:space="preserve"> постоянными и суровыми морозами до -42 С. </w:t>
      </w:r>
    </w:p>
    <w:p w:rsidR="00346160" w:rsidRPr="00346160" w:rsidRDefault="00346160" w:rsidP="00346160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160">
        <w:rPr>
          <w:rFonts w:ascii="Times New Roman" w:hAnsi="Times New Roman" w:cs="Times New Roman"/>
          <w:sz w:val="28"/>
          <w:szCs w:val="28"/>
        </w:rPr>
        <w:t xml:space="preserve">Характерной чертой климата является его засушливость, что негативно влияет на медосбор. Осадки выпадают неравномерно. </w:t>
      </w:r>
    </w:p>
    <w:p w:rsidR="00346160" w:rsidRPr="00346160" w:rsidRDefault="00346160" w:rsidP="00346160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160">
        <w:rPr>
          <w:rFonts w:ascii="Times New Roman" w:hAnsi="Times New Roman" w:cs="Times New Roman"/>
          <w:sz w:val="28"/>
          <w:szCs w:val="28"/>
        </w:rPr>
        <w:t>Лето в степи сухое и жаркое, начинается в последних числах мая и начале июня. В отдельные дни возможны похолодания, а по ночам - заморозки на почве. Среднесуточная максимальная температура воздуха в мае составляет 20</w:t>
      </w:r>
      <w:proofErr w:type="gramStart"/>
      <w:r w:rsidRPr="0034616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46160">
        <w:rPr>
          <w:rFonts w:ascii="Times New Roman" w:hAnsi="Times New Roman" w:cs="Times New Roman"/>
          <w:sz w:val="28"/>
          <w:szCs w:val="28"/>
        </w:rPr>
        <w:t xml:space="preserve">, в июне - 26,9°С. В июле температура растет до 40-42°С. В последние годы наблюдается резкое изменение климата в худшую сторону, что неблагоприятно влияет на развитие пасечного хозяйства. Это и частые </w:t>
      </w:r>
      <w:proofErr w:type="gramStart"/>
      <w:r w:rsidRPr="00346160">
        <w:rPr>
          <w:rFonts w:ascii="Times New Roman" w:hAnsi="Times New Roman" w:cs="Times New Roman"/>
          <w:sz w:val="28"/>
          <w:szCs w:val="28"/>
        </w:rPr>
        <w:t>дожди</w:t>
      </w:r>
      <w:proofErr w:type="gramEnd"/>
      <w:r w:rsidRPr="00346160">
        <w:rPr>
          <w:rFonts w:ascii="Times New Roman" w:hAnsi="Times New Roman" w:cs="Times New Roman"/>
          <w:sz w:val="28"/>
          <w:szCs w:val="28"/>
        </w:rPr>
        <w:t xml:space="preserve"> и ураганы в мае-июне (июнь2017 года), холодная погода со среднесуточной температурой 13-15 градусов.</w:t>
      </w:r>
    </w:p>
    <w:p w:rsidR="00F46C72" w:rsidRDefault="0081324F" w:rsidP="00F46C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46160">
        <w:rPr>
          <w:rFonts w:ascii="Times New Roman" w:hAnsi="Times New Roman" w:cs="Times New Roman"/>
          <w:b/>
          <w:sz w:val="28"/>
          <w:szCs w:val="28"/>
        </w:rPr>
        <w:t>2</w:t>
      </w:r>
      <w:r w:rsidR="00F46C72" w:rsidRPr="00084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C72">
        <w:rPr>
          <w:rFonts w:ascii="Times New Roman" w:hAnsi="Times New Roman" w:cs="Times New Roman"/>
          <w:b/>
          <w:sz w:val="28"/>
          <w:szCs w:val="28"/>
        </w:rPr>
        <w:t xml:space="preserve">Пасека Анисимова А.А. с. </w:t>
      </w:r>
      <w:proofErr w:type="spellStart"/>
      <w:r w:rsidR="00F46C72">
        <w:rPr>
          <w:rFonts w:ascii="Times New Roman" w:hAnsi="Times New Roman" w:cs="Times New Roman"/>
          <w:b/>
          <w:sz w:val="28"/>
          <w:szCs w:val="28"/>
        </w:rPr>
        <w:t>Изяк-Никитино</w:t>
      </w:r>
      <w:proofErr w:type="spellEnd"/>
    </w:p>
    <w:p w:rsidR="00F46C72" w:rsidRDefault="00F46C72" w:rsidP="00F46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2B8">
        <w:rPr>
          <w:rFonts w:ascii="Times New Roman" w:hAnsi="Times New Roman" w:cs="Times New Roman"/>
          <w:sz w:val="28"/>
          <w:szCs w:val="28"/>
        </w:rPr>
        <w:t xml:space="preserve">На протяжении  десяти лет  в селе </w:t>
      </w:r>
      <w:proofErr w:type="spellStart"/>
      <w:r w:rsidRPr="00A242B8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A242B8">
        <w:rPr>
          <w:rFonts w:ascii="Times New Roman" w:hAnsi="Times New Roman" w:cs="Times New Roman"/>
          <w:sz w:val="28"/>
          <w:szCs w:val="28"/>
        </w:rPr>
        <w:t xml:space="preserve"> занимается пчеловодством семья Ани</w:t>
      </w:r>
      <w:r>
        <w:rPr>
          <w:rFonts w:ascii="Times New Roman" w:hAnsi="Times New Roman" w:cs="Times New Roman"/>
          <w:sz w:val="28"/>
          <w:szCs w:val="28"/>
        </w:rPr>
        <w:t>симовых. Его пасека состоит из 5</w:t>
      </w:r>
      <w:r w:rsidRPr="00A242B8">
        <w:rPr>
          <w:rFonts w:ascii="Times New Roman" w:hAnsi="Times New Roman" w:cs="Times New Roman"/>
          <w:sz w:val="28"/>
          <w:szCs w:val="28"/>
        </w:rPr>
        <w:t>0 пчелосемей</w:t>
      </w:r>
      <w:r>
        <w:rPr>
          <w:rFonts w:ascii="Times New Roman" w:hAnsi="Times New Roman" w:cs="Times New Roman"/>
          <w:sz w:val="28"/>
          <w:szCs w:val="28"/>
        </w:rPr>
        <w:t xml:space="preserve"> карпатской породы</w:t>
      </w:r>
      <w:r w:rsidRPr="00A242B8">
        <w:rPr>
          <w:rFonts w:ascii="Times New Roman" w:hAnsi="Times New Roman" w:cs="Times New Roman"/>
          <w:sz w:val="28"/>
          <w:szCs w:val="28"/>
        </w:rPr>
        <w:t>. Первые пять лет пчеловод использовал среднерусскую породу пчел. В последние годы пчеловод отдает предпочтение карпатской породе.</w:t>
      </w:r>
    </w:p>
    <w:p w:rsidR="00F46C72" w:rsidRDefault="00346160" w:rsidP="00F46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F46C72">
        <w:rPr>
          <w:rFonts w:ascii="Times New Roman" w:hAnsi="Times New Roman" w:cs="Times New Roman"/>
          <w:sz w:val="28"/>
          <w:szCs w:val="28"/>
        </w:rPr>
        <w:t xml:space="preserve">русская пчела, по словам пчеловода, очень хорошо выдерживает зимние условия </w:t>
      </w:r>
      <w:proofErr w:type="spellStart"/>
      <w:r w:rsidR="00F46C7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F46C72">
        <w:rPr>
          <w:rFonts w:ascii="Times New Roman" w:hAnsi="Times New Roman" w:cs="Times New Roman"/>
          <w:sz w:val="28"/>
          <w:szCs w:val="28"/>
        </w:rPr>
        <w:t xml:space="preserve"> района. Но в период кладки при любых условиях  </w:t>
      </w:r>
      <w:r w:rsidR="00F46C72">
        <w:rPr>
          <w:rFonts w:ascii="Times New Roman" w:hAnsi="Times New Roman" w:cs="Times New Roman"/>
          <w:sz w:val="28"/>
          <w:szCs w:val="28"/>
        </w:rPr>
        <w:lastRenderedPageBreak/>
        <w:t>всю добычу меда пчелы отдают подрастающему поколению. Это негативно влияет на общее количество медосбора.</w:t>
      </w:r>
    </w:p>
    <w:p w:rsidR="00F46C72" w:rsidRDefault="00F46C72" w:rsidP="00F46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пчел очень агрессивен. Ни при каких условиях они не хотят пускать в улей пчеловода. У среднерусской пчелы отмечается повышенная склонность к роению.</w:t>
      </w:r>
    </w:p>
    <w:p w:rsidR="00F46C72" w:rsidRDefault="00F46C72" w:rsidP="00F46C7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Пчеловод отметил большой плюс среднерусских пчел. Они коренные жители этих мест, пчела обладает большой силой и выносливостью.</w:t>
      </w:r>
      <w:r w:rsidRPr="00037427">
        <w:rPr>
          <w:rFonts w:ascii="Verdana" w:hAnsi="Verdana"/>
          <w:color w:val="1111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037427">
        <w:rPr>
          <w:rFonts w:ascii="Times New Roman" w:hAnsi="Times New Roman" w:cs="Times New Roman"/>
          <w:color w:val="111111"/>
          <w:sz w:val="28"/>
          <w:szCs w:val="28"/>
        </w:rPr>
        <w:t xml:space="preserve">оличество нектара, которое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добывает </w:t>
      </w:r>
      <w:r w:rsidRPr="00037427">
        <w:rPr>
          <w:rFonts w:ascii="Times New Roman" w:hAnsi="Times New Roman" w:cs="Times New Roman"/>
          <w:color w:val="111111"/>
          <w:sz w:val="28"/>
          <w:szCs w:val="28"/>
        </w:rPr>
        <w:t xml:space="preserve"> одна среднерусская пчела можно сравнить с добычей нескольких пчел другой породы.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Молодые пчелы растут и крепнут очень быстро. Ранней весной они уже готовы трудиться.</w:t>
      </w:r>
    </w:p>
    <w:p w:rsidR="00F46C72" w:rsidRPr="00037427" w:rsidRDefault="00F46C72" w:rsidP="00F46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37427">
        <w:rPr>
          <w:rFonts w:ascii="Times New Roman" w:hAnsi="Times New Roman" w:cs="Times New Roman"/>
          <w:color w:val="111111"/>
          <w:sz w:val="28"/>
          <w:szCs w:val="28"/>
        </w:rPr>
        <w:t>Пчелы-трудяги</w:t>
      </w:r>
      <w:proofErr w:type="gramEnd"/>
      <w:r w:rsidRPr="00037427">
        <w:rPr>
          <w:rFonts w:ascii="Times New Roman" w:hAnsi="Times New Roman" w:cs="Times New Roman"/>
          <w:color w:val="111111"/>
          <w:sz w:val="28"/>
          <w:szCs w:val="28"/>
        </w:rPr>
        <w:t xml:space="preserve"> отличаются солидной выносливостью. Они могут работать с самого утра и до темного вечера без передышки</w:t>
      </w:r>
      <w:proofErr w:type="gramStart"/>
      <w:r w:rsidRPr="00037427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037427">
        <w:rPr>
          <w:rFonts w:ascii="Times New Roman" w:hAnsi="Times New Roman" w:cs="Times New Roman"/>
          <w:color w:val="111111"/>
          <w:sz w:val="28"/>
          <w:szCs w:val="28"/>
        </w:rPr>
        <w:t xml:space="preserve"> отсутствие дождя, сильного ветра и температура выше +10 градусов.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37427">
        <w:rPr>
          <w:rFonts w:ascii="Times New Roman" w:hAnsi="Times New Roman" w:cs="Times New Roman"/>
          <w:color w:val="111111"/>
          <w:sz w:val="28"/>
          <w:szCs w:val="28"/>
        </w:rPr>
        <w:t>Если же пчелиный ул</w:t>
      </w:r>
      <w:r w:rsidR="007B3E86">
        <w:rPr>
          <w:rFonts w:ascii="Times New Roman" w:hAnsi="Times New Roman" w:cs="Times New Roman"/>
          <w:color w:val="111111"/>
          <w:sz w:val="28"/>
          <w:szCs w:val="28"/>
        </w:rPr>
        <w:t xml:space="preserve">ей </w:t>
      </w:r>
      <w:r w:rsidRPr="00037427">
        <w:rPr>
          <w:rFonts w:ascii="Times New Roman" w:hAnsi="Times New Roman" w:cs="Times New Roman"/>
          <w:color w:val="111111"/>
          <w:sz w:val="28"/>
          <w:szCs w:val="28"/>
        </w:rPr>
        <w:t xml:space="preserve"> разместить в тени, то насекомые без труда смогут работать и при температуре +37 градусов.</w:t>
      </w:r>
    </w:p>
    <w:p w:rsidR="00F46C72" w:rsidRDefault="00F46C72" w:rsidP="00F46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2B8">
        <w:rPr>
          <w:rFonts w:ascii="Times New Roman" w:hAnsi="Times New Roman" w:cs="Times New Roman"/>
          <w:sz w:val="28"/>
          <w:szCs w:val="28"/>
        </w:rPr>
        <w:t xml:space="preserve">     Пчеловод отдает в последнее время предпочтен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A242B8">
        <w:rPr>
          <w:rFonts w:ascii="Times New Roman" w:hAnsi="Times New Roman" w:cs="Times New Roman"/>
          <w:sz w:val="28"/>
          <w:szCs w:val="28"/>
        </w:rPr>
        <w:t xml:space="preserve">карпатской пчеле в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данная пчела  миролюбивая. В отличие от среднерусской пчелы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2B8">
        <w:rPr>
          <w:rFonts w:ascii="Times New Roman" w:hAnsi="Times New Roman" w:cs="Times New Roman"/>
          <w:sz w:val="28"/>
          <w:szCs w:val="28"/>
        </w:rPr>
        <w:t xml:space="preserve">отсутствие склонности к роению, карпатские пчелы слабо </w:t>
      </w:r>
      <w:proofErr w:type="spellStart"/>
      <w:r w:rsidRPr="00A242B8">
        <w:rPr>
          <w:rFonts w:ascii="Times New Roman" w:hAnsi="Times New Roman" w:cs="Times New Roman"/>
          <w:sz w:val="28"/>
          <w:szCs w:val="28"/>
        </w:rPr>
        <w:t>прополисуют</w:t>
      </w:r>
      <w:proofErr w:type="spellEnd"/>
      <w:r w:rsidRPr="00A242B8">
        <w:rPr>
          <w:rFonts w:ascii="Times New Roman" w:hAnsi="Times New Roman" w:cs="Times New Roman"/>
          <w:sz w:val="28"/>
          <w:szCs w:val="28"/>
        </w:rPr>
        <w:t xml:space="preserve"> гнезда.</w:t>
      </w:r>
      <w:r>
        <w:rPr>
          <w:rFonts w:ascii="Times New Roman" w:hAnsi="Times New Roman" w:cs="Times New Roman"/>
          <w:sz w:val="28"/>
          <w:szCs w:val="28"/>
        </w:rPr>
        <w:t xml:space="preserve"> Это приводит к хорошему взятку меда. Но есть и некоторые минусы. </w:t>
      </w:r>
      <w:r w:rsidRPr="00A242B8">
        <w:rPr>
          <w:rFonts w:ascii="Times New Roman" w:hAnsi="Times New Roman" w:cs="Times New Roman"/>
          <w:sz w:val="28"/>
          <w:szCs w:val="28"/>
        </w:rPr>
        <w:t>В без</w:t>
      </w:r>
      <w:r w:rsidR="007C1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2B8">
        <w:rPr>
          <w:rFonts w:ascii="Times New Roman" w:hAnsi="Times New Roman" w:cs="Times New Roman"/>
          <w:sz w:val="28"/>
          <w:szCs w:val="28"/>
        </w:rPr>
        <w:t>в</w:t>
      </w:r>
      <w:r w:rsidR="007C15EF">
        <w:rPr>
          <w:rFonts w:ascii="Times New Roman" w:hAnsi="Times New Roman" w:cs="Times New Roman"/>
          <w:sz w:val="28"/>
          <w:szCs w:val="28"/>
        </w:rPr>
        <w:t>з</w:t>
      </w:r>
      <w:r w:rsidRPr="00A242B8">
        <w:rPr>
          <w:rFonts w:ascii="Times New Roman" w:hAnsi="Times New Roman" w:cs="Times New Roman"/>
          <w:sz w:val="28"/>
          <w:szCs w:val="28"/>
        </w:rPr>
        <w:t>яточный</w:t>
      </w:r>
      <w:proofErr w:type="spellEnd"/>
      <w:r w:rsidRPr="00A242B8">
        <w:rPr>
          <w:rFonts w:ascii="Times New Roman" w:hAnsi="Times New Roman" w:cs="Times New Roman"/>
          <w:sz w:val="28"/>
          <w:szCs w:val="28"/>
        </w:rPr>
        <w:t xml:space="preserve"> период пчелы карпатской породы склонны к воровству. </w:t>
      </w:r>
    </w:p>
    <w:p w:rsidR="00F46C72" w:rsidRPr="00FF4479" w:rsidRDefault="00F46C72" w:rsidP="00FF44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Урожай меда в сравнении: </w:t>
      </w:r>
      <w:r w:rsidR="004F68CD">
        <w:rPr>
          <w:rFonts w:ascii="Times New Roman" w:hAnsi="Times New Roman" w:cs="Times New Roman"/>
          <w:b/>
          <w:sz w:val="28"/>
          <w:szCs w:val="28"/>
        </w:rPr>
        <w:t>«</w:t>
      </w:r>
      <w:r w:rsidR="00E60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8CD">
        <w:rPr>
          <w:rFonts w:ascii="Times New Roman" w:hAnsi="Times New Roman" w:cs="Times New Roman"/>
          <w:b/>
          <w:sz w:val="28"/>
          <w:szCs w:val="28"/>
        </w:rPr>
        <w:t>К</w:t>
      </w:r>
      <w:r w:rsidRPr="00531696">
        <w:rPr>
          <w:rFonts w:ascii="Times New Roman" w:hAnsi="Times New Roman" w:cs="Times New Roman"/>
          <w:b/>
          <w:sz w:val="28"/>
          <w:szCs w:val="28"/>
        </w:rPr>
        <w:t>арпатка</w:t>
      </w:r>
      <w:proofErr w:type="spellEnd"/>
      <w:r w:rsidR="004F68CD">
        <w:rPr>
          <w:rFonts w:ascii="Times New Roman" w:hAnsi="Times New Roman" w:cs="Times New Roman"/>
          <w:b/>
          <w:sz w:val="28"/>
          <w:szCs w:val="28"/>
        </w:rPr>
        <w:t>»</w:t>
      </w:r>
      <w:r w:rsidRPr="0053169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F68CD">
        <w:rPr>
          <w:rFonts w:ascii="Times New Roman" w:hAnsi="Times New Roman" w:cs="Times New Roman"/>
          <w:b/>
          <w:sz w:val="28"/>
          <w:szCs w:val="28"/>
        </w:rPr>
        <w:t>«С</w:t>
      </w:r>
      <w:r w:rsidRPr="00531696">
        <w:rPr>
          <w:rFonts w:ascii="Times New Roman" w:hAnsi="Times New Roman" w:cs="Times New Roman"/>
          <w:b/>
          <w:sz w:val="28"/>
          <w:szCs w:val="28"/>
        </w:rPr>
        <w:t>реднерусская</w:t>
      </w:r>
      <w:r w:rsidR="004F68CD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4F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6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6C72" w:rsidTr="000F3262">
        <w:tc>
          <w:tcPr>
            <w:tcW w:w="3190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Карпатская пчела (семья)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91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Среднерусская пчел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семья) кг</w:t>
            </w:r>
          </w:p>
        </w:tc>
      </w:tr>
      <w:tr w:rsidR="00F46C72" w:rsidTr="000F3262">
        <w:tc>
          <w:tcPr>
            <w:tcW w:w="3190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</w:t>
            </w:r>
          </w:p>
        </w:tc>
        <w:tc>
          <w:tcPr>
            <w:tcW w:w="3190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91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46C72" w:rsidTr="000F3262">
        <w:tc>
          <w:tcPr>
            <w:tcW w:w="3190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F68CD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91" w:type="dxa"/>
          </w:tcPr>
          <w:p w:rsidR="00F46C72" w:rsidRDefault="00F46C72" w:rsidP="000F32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F46C72" w:rsidRDefault="00F46C72" w:rsidP="00F46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160" w:rsidRPr="00346160" w:rsidRDefault="00346160" w:rsidP="00F46C7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6160">
        <w:rPr>
          <w:rFonts w:ascii="Times New Roman" w:hAnsi="Times New Roman" w:cs="Times New Roman"/>
          <w:b/>
          <w:sz w:val="28"/>
          <w:szCs w:val="28"/>
        </w:rPr>
        <w:t>2.</w:t>
      </w:r>
      <w:r w:rsidR="00CB099A">
        <w:rPr>
          <w:rFonts w:ascii="Times New Roman" w:hAnsi="Times New Roman" w:cs="Times New Roman"/>
          <w:b/>
          <w:sz w:val="28"/>
          <w:szCs w:val="28"/>
        </w:rPr>
        <w:t>3 особенности</w:t>
      </w:r>
      <w:r w:rsidRPr="00346160">
        <w:rPr>
          <w:rFonts w:ascii="Times New Roman" w:hAnsi="Times New Roman" w:cs="Times New Roman"/>
          <w:b/>
          <w:sz w:val="28"/>
          <w:szCs w:val="28"/>
        </w:rPr>
        <w:t>, выявленные при разведении пчёл породы «</w:t>
      </w:r>
      <w:proofErr w:type="spellStart"/>
      <w:r w:rsidRPr="00346160">
        <w:rPr>
          <w:rFonts w:ascii="Times New Roman" w:hAnsi="Times New Roman" w:cs="Times New Roman"/>
          <w:b/>
          <w:sz w:val="28"/>
          <w:szCs w:val="28"/>
        </w:rPr>
        <w:t>Карпатка</w:t>
      </w:r>
      <w:proofErr w:type="spellEnd"/>
      <w:r w:rsidRPr="00346160">
        <w:rPr>
          <w:rFonts w:ascii="Times New Roman" w:hAnsi="Times New Roman" w:cs="Times New Roman"/>
          <w:b/>
          <w:sz w:val="28"/>
          <w:szCs w:val="28"/>
        </w:rPr>
        <w:t>»</w:t>
      </w:r>
      <w:r w:rsidR="009B7ECD">
        <w:rPr>
          <w:rFonts w:ascii="Times New Roman" w:hAnsi="Times New Roman" w:cs="Times New Roman"/>
          <w:b/>
          <w:sz w:val="28"/>
          <w:szCs w:val="28"/>
        </w:rPr>
        <w:t xml:space="preserve"> в условиях пасечного хозяйства Анисимова А.А.</w:t>
      </w:r>
    </w:p>
    <w:p w:rsidR="00F46C72" w:rsidRDefault="00F46C72" w:rsidP="00F46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таблица говорит о том, что карпатская пчела собирает меда в среднем на 36 кг больше, чем среднерусская пчела. Но,  несмотря на то</w:t>
      </w:r>
      <w:r w:rsidR="00346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карпатская пчела дает больше меда, у нее есть и значительные минусы.</w:t>
      </w:r>
    </w:p>
    <w:p w:rsidR="00F46C72" w:rsidRDefault="00F46C72" w:rsidP="00F46C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год пчеловоду приходится приобретать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пчелопакеты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пределами Оренбургской области в Карачаево-Черкесской республике, так как карпатские пчелы не приспособлены к нашему климату и большое количество пчел гибнет при первом весеннем облете. Это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неудобно для развития пасечного хозяйства. Стоимость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пчелопакета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доходить до пяти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 тысяч рублей.</w:t>
      </w:r>
    </w:p>
    <w:p w:rsidR="00F46C72" w:rsidRDefault="00F46C72" w:rsidP="00FF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Возникает еще одна проблема при приобретении данной породы пчел. При покупке пакетов не все пчеловоды тщательным образом производят обследование пакетов и маток на наличие инфекционных заболеваний. Это приводит к завозу опасных болезней пчел в наш район.</w:t>
      </w:r>
    </w:p>
    <w:p w:rsidR="009B7ECD" w:rsidRPr="009B7ECD" w:rsidRDefault="009B7ECD" w:rsidP="00FF44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7ECD">
        <w:rPr>
          <w:rFonts w:ascii="Times New Roman" w:hAnsi="Times New Roman" w:cs="Times New Roman"/>
          <w:b/>
          <w:sz w:val="28"/>
          <w:szCs w:val="28"/>
        </w:rPr>
        <w:t>2.</w:t>
      </w:r>
      <w:r w:rsidR="00CB099A">
        <w:rPr>
          <w:rFonts w:ascii="Times New Roman" w:hAnsi="Times New Roman" w:cs="Times New Roman"/>
          <w:b/>
          <w:sz w:val="28"/>
          <w:szCs w:val="28"/>
        </w:rPr>
        <w:t>4</w:t>
      </w:r>
      <w:r w:rsidRPr="009B7ECD">
        <w:rPr>
          <w:rFonts w:ascii="Times New Roman" w:hAnsi="Times New Roman" w:cs="Times New Roman"/>
          <w:b/>
          <w:sz w:val="28"/>
          <w:szCs w:val="28"/>
        </w:rPr>
        <w:t>. Особенности</w:t>
      </w:r>
      <w:r w:rsidR="00CB099A">
        <w:rPr>
          <w:rFonts w:ascii="Times New Roman" w:hAnsi="Times New Roman" w:cs="Times New Roman"/>
          <w:b/>
          <w:sz w:val="28"/>
          <w:szCs w:val="28"/>
        </w:rPr>
        <w:t xml:space="preserve"> разведения </w:t>
      </w:r>
      <w:r w:rsidRPr="009B7ECD">
        <w:rPr>
          <w:rFonts w:ascii="Times New Roman" w:hAnsi="Times New Roman" w:cs="Times New Roman"/>
          <w:b/>
          <w:sz w:val="28"/>
          <w:szCs w:val="28"/>
        </w:rPr>
        <w:t xml:space="preserve"> пчёл породы «Среднерусская»</w:t>
      </w:r>
      <w:proofErr w:type="gramStart"/>
      <w:r w:rsidRPr="009B7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99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B099A">
        <w:rPr>
          <w:rFonts w:ascii="Times New Roman" w:hAnsi="Times New Roman" w:cs="Times New Roman"/>
          <w:b/>
          <w:sz w:val="28"/>
          <w:szCs w:val="28"/>
        </w:rPr>
        <w:t xml:space="preserve"> выявленные </w:t>
      </w:r>
      <w:r w:rsidRPr="009B7ECD">
        <w:rPr>
          <w:rFonts w:ascii="Times New Roman" w:hAnsi="Times New Roman" w:cs="Times New Roman"/>
          <w:b/>
          <w:sz w:val="28"/>
          <w:szCs w:val="28"/>
        </w:rPr>
        <w:t>в условиях пасечного хозяйства Анисимова А.А.</w:t>
      </w:r>
    </w:p>
    <w:p w:rsidR="009B7ECD" w:rsidRPr="009B7ECD" w:rsidRDefault="009B7ECD" w:rsidP="009B7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7ECD">
        <w:rPr>
          <w:rFonts w:ascii="Times New Roman" w:hAnsi="Times New Roman" w:cs="Times New Roman"/>
          <w:sz w:val="28"/>
          <w:szCs w:val="28"/>
        </w:rPr>
        <w:tab/>
        <w:t>Пчелы сильные и трудоспособные, готовы работать при разных погодных условиях в полную мощь.</w:t>
      </w:r>
    </w:p>
    <w:p w:rsidR="009B7ECD" w:rsidRPr="009B7ECD" w:rsidRDefault="009B7ECD" w:rsidP="009B7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ECD">
        <w:rPr>
          <w:rFonts w:ascii="Times New Roman" w:hAnsi="Times New Roman" w:cs="Times New Roman"/>
          <w:sz w:val="28"/>
          <w:szCs w:val="28"/>
        </w:rPr>
        <w:t>Богатый расплод с большим количеством откладываемых яиц ежесуточно.</w:t>
      </w:r>
    </w:p>
    <w:p w:rsidR="009B7ECD" w:rsidRPr="009B7ECD" w:rsidRDefault="009B7ECD" w:rsidP="009B7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ECD">
        <w:rPr>
          <w:rFonts w:ascii="Times New Roman" w:hAnsi="Times New Roman" w:cs="Times New Roman"/>
          <w:sz w:val="28"/>
          <w:szCs w:val="28"/>
        </w:rPr>
        <w:t xml:space="preserve">Всегда стабильный, хороший урожай меда — даже при коротком </w:t>
      </w:r>
      <w:proofErr w:type="gramStart"/>
      <w:r w:rsidRPr="009B7ECD">
        <w:rPr>
          <w:rFonts w:ascii="Times New Roman" w:hAnsi="Times New Roman" w:cs="Times New Roman"/>
          <w:sz w:val="28"/>
          <w:szCs w:val="28"/>
        </w:rPr>
        <w:t>взятке</w:t>
      </w:r>
      <w:proofErr w:type="gramEnd"/>
      <w:r w:rsidRPr="009B7ECD">
        <w:rPr>
          <w:rFonts w:ascii="Times New Roman" w:hAnsi="Times New Roman" w:cs="Times New Roman"/>
          <w:sz w:val="28"/>
          <w:szCs w:val="28"/>
        </w:rPr>
        <w:t xml:space="preserve"> — с которым насекомые не останутся голодными зимой.</w:t>
      </w:r>
    </w:p>
    <w:p w:rsidR="009B7ECD" w:rsidRPr="009B7ECD" w:rsidRDefault="009B7ECD" w:rsidP="009B7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ECD">
        <w:rPr>
          <w:rFonts w:ascii="Times New Roman" w:hAnsi="Times New Roman" w:cs="Times New Roman"/>
          <w:sz w:val="28"/>
          <w:szCs w:val="28"/>
        </w:rPr>
        <w:tab/>
        <w:t>Быстрое взросление молодняка.</w:t>
      </w:r>
    </w:p>
    <w:p w:rsidR="009B7ECD" w:rsidRPr="009B7ECD" w:rsidRDefault="009B7ECD" w:rsidP="009B7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ECD">
        <w:rPr>
          <w:rFonts w:ascii="Times New Roman" w:hAnsi="Times New Roman" w:cs="Times New Roman"/>
          <w:sz w:val="28"/>
          <w:szCs w:val="28"/>
        </w:rPr>
        <w:t>Хорошая переносимость зимних холодов при правильном уходе.</w:t>
      </w:r>
    </w:p>
    <w:p w:rsidR="009B7ECD" w:rsidRPr="00A242B8" w:rsidRDefault="009B7ECD" w:rsidP="009B7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ECD">
        <w:rPr>
          <w:rFonts w:ascii="Times New Roman" w:hAnsi="Times New Roman" w:cs="Times New Roman"/>
          <w:sz w:val="28"/>
          <w:szCs w:val="28"/>
        </w:rPr>
        <w:t>Среднерусская порода пчел — хорошие родители, поэтому процесс выращивания расплода не нуждается в дополнительном контроле.</w:t>
      </w:r>
    </w:p>
    <w:p w:rsidR="007C15EF" w:rsidRDefault="009B7ECD" w:rsidP="007C15E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DF9F3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9F3"/>
        </w:rPr>
        <w:t xml:space="preserve">3 . </w:t>
      </w:r>
      <w:r w:rsidR="007C15EF" w:rsidRPr="0008210F">
        <w:rPr>
          <w:rFonts w:ascii="Times New Roman" w:hAnsi="Times New Roman" w:cs="Times New Roman"/>
          <w:b/>
          <w:sz w:val="28"/>
          <w:szCs w:val="28"/>
          <w:shd w:val="clear" w:color="auto" w:fill="FDF9F3"/>
        </w:rPr>
        <w:t xml:space="preserve"> Определение натуральности меда.</w:t>
      </w:r>
    </w:p>
    <w:p w:rsidR="009B7ECD" w:rsidRPr="009B7ECD" w:rsidRDefault="009B7ECD" w:rsidP="009B7ECD">
      <w:pPr>
        <w:spacing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  <w:shd w:val="clear" w:color="auto" w:fill="FDF9F3"/>
        </w:rPr>
        <w:t>Согласно найденным в литературных источниках рекомендациям</w:t>
      </w:r>
      <w:r>
        <w:rPr>
          <w:rFonts w:ascii="Times New Roman" w:hAnsi="Times New Roman" w:cs="Times New Roman"/>
          <w:sz w:val="28"/>
          <w:szCs w:val="28"/>
          <w:shd w:val="clear" w:color="auto" w:fill="FDF9F3"/>
        </w:rPr>
        <w:t xml:space="preserve"> (Приложение </w:t>
      </w:r>
      <w:r w:rsidR="00AB1191">
        <w:rPr>
          <w:rFonts w:ascii="Times New Roman" w:hAnsi="Times New Roman" w:cs="Times New Roman"/>
          <w:sz w:val="28"/>
          <w:szCs w:val="28"/>
          <w:shd w:val="clear" w:color="auto" w:fill="FDF9F3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DF9F3"/>
        </w:rPr>
        <w:t>)</w:t>
      </w:r>
      <w:r w:rsidRPr="009B7ECD">
        <w:rPr>
          <w:rFonts w:ascii="Times New Roman" w:hAnsi="Times New Roman" w:cs="Times New Roman"/>
          <w:sz w:val="28"/>
          <w:szCs w:val="28"/>
          <w:shd w:val="clear" w:color="auto" w:fill="FDF9F3"/>
        </w:rPr>
        <w:t xml:space="preserve"> мы проделали опыты по определению натуральности мёда (хотя сомнений в его натуральности с пасеки Анисимова А.А. не было), однако наш опыт может послужить рекомендациями обывателям при покупке мёда.</w:t>
      </w:r>
    </w:p>
    <w:p w:rsidR="00253006" w:rsidRDefault="00253006" w:rsidP="000F326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1191" w:rsidRDefault="00AB1191" w:rsidP="000F326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1191" w:rsidRDefault="00AB1191" w:rsidP="000F326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324F" w:rsidRPr="004E14C2" w:rsidRDefault="004E14C2" w:rsidP="004E14C2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Toc487383275"/>
      <w:r w:rsidRPr="004E1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324F" w:rsidRPr="004E1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="009B7ECD" w:rsidRPr="004E1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81324F" w:rsidRPr="004E1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D0920" w:rsidRDefault="008D0920" w:rsidP="00FF447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порода пчел</w:t>
      </w:r>
      <w:r w:rsidR="00AB11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«Среднерусская»</w:t>
      </w:r>
      <w:r w:rsidR="007B3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наиболее приспособлен</w:t>
      </w:r>
      <w:r w:rsidR="007B3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60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жизни  в </w:t>
      </w:r>
      <w:r w:rsidR="00346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CB0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пасечных хозяйств</w:t>
      </w:r>
      <w:r w:rsidR="00346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6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346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B3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E86" w:rsidRDefault="007B3E86" w:rsidP="00FF447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порода пчёл «Карпатская» обладает наибольшей производительностью</w:t>
      </w:r>
      <w:r w:rsidRPr="007B3E8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условиях</w:t>
      </w:r>
      <w:r w:rsidR="00CB0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пасечных хозяйств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7B3E86" w:rsidRPr="00E602C5" w:rsidRDefault="007B3E86" w:rsidP="00FF447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7B3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B3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пчёл «Карпатская»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финансово более выгодно</w:t>
      </w:r>
      <w:r w:rsidR="00CB0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содержания породы пчёл «Среднерусская» </w:t>
      </w:r>
      <w:r w:rsidR="00CB099A" w:rsidRPr="00CB0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условиях пасечны</w:t>
      </w:r>
      <w:r w:rsidR="00CB0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хозяйств </w:t>
      </w:r>
      <w:proofErr w:type="spellStart"/>
      <w:r w:rsidR="00CB0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CB0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E86" w:rsidRPr="004E14C2" w:rsidRDefault="00710A75" w:rsidP="004E14C2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0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естественного размножения пчёл в семье позвол</w:t>
      </w:r>
      <w:r w:rsidR="007B3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E60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пчеловоду активно вмешиваться в ход развития семьи, изменять его в интересах хозяйства, создавать условия, позволяющие наращивать </w:t>
      </w:r>
      <w:r w:rsidR="00E602C5" w:rsidRPr="00E60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объем продукции, производимой пчелами.</w:t>
      </w:r>
    </w:p>
    <w:p w:rsidR="0081324F" w:rsidRDefault="004E14C2" w:rsidP="00710A75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FF4479" w:rsidRPr="00FF44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Рекомен</w:t>
      </w:r>
      <w:r w:rsidR="007B3E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дации:</w:t>
      </w:r>
    </w:p>
    <w:p w:rsidR="007B3E86" w:rsidRDefault="007B3E86" w:rsidP="00710A75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полученными результатами исследований и сделанными выводами рекомендуем:</w:t>
      </w:r>
    </w:p>
    <w:p w:rsidR="007B3E86" w:rsidRDefault="00791AD8" w:rsidP="00710A75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пчеловодам-любителям, имеющим незначительное количество пчелиных семей</w:t>
      </w:r>
      <w:r w:rsidRPr="0079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вернуться к пчеле - абориген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Среднерусской породе, поскольку путем вмешательства в ход развития семей можно скорректировать условия в пользу увеличения объёма продукции;</w:t>
      </w:r>
    </w:p>
    <w:p w:rsidR="00791AD8" w:rsidRPr="007B3E86" w:rsidRDefault="00791AD8" w:rsidP="00710A75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пчеловодам больших пасек, занимающимся предпринимательской деятельностью более выгодно разводить пчёл породы «Карпатская», поскольку это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качество мёда в сравнении с мёдом от пчёл породы «Среднерусская » не имеет значительных отличий.</w:t>
      </w:r>
    </w:p>
    <w:p w:rsidR="00710A75" w:rsidRDefault="00710A75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AD8" w:rsidRDefault="00791AD8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AD8" w:rsidRDefault="00791AD8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AD8" w:rsidRDefault="00791AD8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AD8" w:rsidRDefault="00791AD8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AD8" w:rsidRDefault="00791AD8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AD8" w:rsidRDefault="00791AD8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AD8" w:rsidRPr="00FF4479" w:rsidRDefault="00791AD8" w:rsidP="00FF447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3AEF" w:rsidRPr="007C15EF" w:rsidRDefault="00F63AEF" w:rsidP="007C15EF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326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bookmarkEnd w:id="9"/>
    </w:p>
    <w:p w:rsidR="0008210F" w:rsidRPr="00E25101" w:rsidRDefault="0008210F" w:rsidP="00E25101">
      <w:pPr>
        <w:pStyle w:val="a8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afterAutospacing="0" w:line="360" w:lineRule="auto"/>
        <w:ind w:left="284" w:firstLine="0"/>
        <w:rPr>
          <w:rFonts w:ascii="yandex-sans" w:hAnsi="yandex-sans"/>
          <w:color w:val="000000"/>
          <w:sz w:val="28"/>
          <w:szCs w:val="28"/>
        </w:rPr>
      </w:pPr>
      <w:r w:rsidRPr="00E25101">
        <w:rPr>
          <w:color w:val="000000"/>
          <w:sz w:val="28"/>
          <w:szCs w:val="28"/>
        </w:rPr>
        <w:t>Пчелы и пасека</w:t>
      </w:r>
      <w:proofErr w:type="gramStart"/>
      <w:r w:rsidRPr="00E25101">
        <w:rPr>
          <w:color w:val="000000"/>
          <w:sz w:val="28"/>
          <w:szCs w:val="28"/>
        </w:rPr>
        <w:t xml:space="preserve"> :</w:t>
      </w:r>
      <w:proofErr w:type="gramEnd"/>
      <w:r w:rsidRPr="00E25101">
        <w:rPr>
          <w:color w:val="000000"/>
          <w:sz w:val="28"/>
          <w:szCs w:val="28"/>
        </w:rPr>
        <w:t xml:space="preserve"> опыт, советы, рекомендации / А. В. Суворин. - Изд. 9-е, стер.. - Ростов-на-Дону</w:t>
      </w:r>
      <w:proofErr w:type="gramStart"/>
      <w:r w:rsidRPr="00E25101">
        <w:rPr>
          <w:color w:val="000000"/>
          <w:sz w:val="28"/>
          <w:szCs w:val="28"/>
        </w:rPr>
        <w:t xml:space="preserve"> :</w:t>
      </w:r>
      <w:proofErr w:type="gramEnd"/>
      <w:r w:rsidRPr="00E25101">
        <w:rPr>
          <w:color w:val="000000"/>
          <w:sz w:val="28"/>
          <w:szCs w:val="28"/>
        </w:rPr>
        <w:t xml:space="preserve"> Феникс, 2013. - 286 с. : ил</w:t>
      </w:r>
      <w:proofErr w:type="gramStart"/>
      <w:r w:rsidRPr="00E25101">
        <w:rPr>
          <w:color w:val="000000"/>
          <w:sz w:val="28"/>
          <w:szCs w:val="28"/>
        </w:rPr>
        <w:t xml:space="preserve">. ; </w:t>
      </w:r>
      <w:proofErr w:type="gramEnd"/>
      <w:r w:rsidRPr="00E25101">
        <w:rPr>
          <w:color w:val="000000"/>
          <w:sz w:val="28"/>
          <w:szCs w:val="28"/>
        </w:rPr>
        <w:t>21 см.</w:t>
      </w:r>
    </w:p>
    <w:p w:rsidR="0008210F" w:rsidRPr="00E25101" w:rsidRDefault="0008210F" w:rsidP="00E25101">
      <w:pPr>
        <w:pStyle w:val="a8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afterAutospacing="0" w:line="360" w:lineRule="auto"/>
        <w:ind w:left="284" w:firstLine="0"/>
        <w:rPr>
          <w:rFonts w:ascii="yandex-sans" w:hAnsi="yandex-sans"/>
          <w:color w:val="000000"/>
          <w:sz w:val="28"/>
          <w:szCs w:val="28"/>
        </w:rPr>
      </w:pPr>
      <w:r w:rsidRPr="00E25101">
        <w:rPr>
          <w:color w:val="000000"/>
          <w:sz w:val="28"/>
          <w:szCs w:val="28"/>
        </w:rPr>
        <w:t xml:space="preserve">«Пчелы, мед, пасека: современное руководство пчеловода/ С.Бондарев, </w:t>
      </w:r>
      <w:proofErr w:type="spellStart"/>
      <w:r w:rsidRPr="00E25101">
        <w:rPr>
          <w:color w:val="000000"/>
          <w:sz w:val="28"/>
          <w:szCs w:val="28"/>
        </w:rPr>
        <w:t>П.Ромашкин</w:t>
      </w:r>
      <w:proofErr w:type="spellEnd"/>
      <w:r w:rsidR="00E25101" w:rsidRPr="00E25101">
        <w:rPr>
          <w:color w:val="000000"/>
          <w:sz w:val="28"/>
          <w:szCs w:val="28"/>
        </w:rPr>
        <w:t xml:space="preserve">, 2011г </w:t>
      </w:r>
    </w:p>
    <w:p w:rsidR="0008210F" w:rsidRPr="00E25101" w:rsidRDefault="00E25101" w:rsidP="00E25101">
      <w:pPr>
        <w:pStyle w:val="a8"/>
        <w:shd w:val="clear" w:color="auto" w:fill="FFFFFF"/>
        <w:tabs>
          <w:tab w:val="num" w:pos="284"/>
        </w:tabs>
        <w:spacing w:after="202" w:afterAutospacing="0" w:line="360" w:lineRule="auto"/>
        <w:ind w:left="284"/>
        <w:rPr>
          <w:rFonts w:ascii="yandex-sans" w:hAnsi="yandex-sans"/>
          <w:color w:val="000000"/>
          <w:sz w:val="28"/>
          <w:szCs w:val="28"/>
        </w:rPr>
      </w:pPr>
      <w:r w:rsidRPr="00E25101">
        <w:rPr>
          <w:rFonts w:ascii="yandex-sans" w:hAnsi="yandex-sans"/>
          <w:color w:val="000000"/>
          <w:sz w:val="28"/>
          <w:szCs w:val="28"/>
        </w:rPr>
        <w:t>3.</w:t>
      </w:r>
      <w:hyperlink r:id="rId9" w:tgtFrame="_blank" w:history="1">
        <w:proofErr w:type="gramStart"/>
        <w:r w:rsidR="0008210F" w:rsidRPr="00E25101">
          <w:rPr>
            <w:rStyle w:val="ab"/>
            <w:color w:val="00000A"/>
            <w:sz w:val="28"/>
            <w:szCs w:val="28"/>
          </w:rPr>
          <w:t>Хлопин Г. В.</w:t>
        </w:r>
      </w:hyperlink>
      <w:r w:rsidR="0008210F" w:rsidRPr="00E25101">
        <w:rPr>
          <w:color w:val="000000"/>
          <w:sz w:val="28"/>
          <w:szCs w:val="28"/>
        </w:rPr>
        <w:t> </w:t>
      </w:r>
      <w:hyperlink r:id="rId10" w:tgtFrame="_blank" w:history="1">
        <w:r w:rsidR="0008210F" w:rsidRPr="00E25101">
          <w:rPr>
            <w:rStyle w:val="ab"/>
            <w:color w:val="00000A"/>
            <w:sz w:val="28"/>
            <w:szCs w:val="28"/>
          </w:rPr>
          <w:t>Мед, продукт пчеловодства</w:t>
        </w:r>
        <w:proofErr w:type="gramEnd"/>
      </w:hyperlink>
      <w:r w:rsidR="0008210F" w:rsidRPr="00E25101">
        <w:rPr>
          <w:color w:val="000000"/>
          <w:sz w:val="28"/>
          <w:szCs w:val="28"/>
        </w:rPr>
        <w:t> // </w:t>
      </w:r>
      <w:hyperlink r:id="rId11" w:tgtFrame="_blank" w:history="1">
        <w:r w:rsidR="0008210F" w:rsidRPr="00E25101">
          <w:rPr>
            <w:rStyle w:val="ab"/>
            <w:color w:val="00000A"/>
            <w:sz w:val="28"/>
            <w:szCs w:val="28"/>
          </w:rPr>
          <w:t xml:space="preserve">Энциклопедический словарь Брокгауза и </w:t>
        </w:r>
        <w:proofErr w:type="spellStart"/>
        <w:r w:rsidR="0008210F" w:rsidRPr="00E25101">
          <w:rPr>
            <w:rStyle w:val="ab"/>
            <w:color w:val="00000A"/>
            <w:sz w:val="28"/>
            <w:szCs w:val="28"/>
          </w:rPr>
          <w:t>Ефрона</w:t>
        </w:r>
        <w:proofErr w:type="spellEnd"/>
      </w:hyperlink>
      <w:r w:rsidR="0008210F" w:rsidRPr="00E25101">
        <w:rPr>
          <w:color w:val="000000"/>
          <w:sz w:val="28"/>
          <w:szCs w:val="28"/>
        </w:rPr>
        <w:t> : в 86 т. (82 т. и 4 доп.). — СПб., 1890—1907.</w:t>
      </w:r>
    </w:p>
    <w:p w:rsidR="0008210F" w:rsidRPr="00E25101" w:rsidRDefault="00E25101" w:rsidP="00E25101">
      <w:pPr>
        <w:pStyle w:val="a8"/>
        <w:shd w:val="clear" w:color="auto" w:fill="FFFFFF"/>
        <w:tabs>
          <w:tab w:val="num" w:pos="284"/>
        </w:tabs>
        <w:spacing w:after="0" w:afterAutospacing="0" w:line="360" w:lineRule="auto"/>
        <w:ind w:left="284"/>
        <w:rPr>
          <w:rFonts w:ascii="yandex-sans" w:hAnsi="yandex-sans"/>
          <w:color w:val="000000"/>
          <w:sz w:val="28"/>
          <w:szCs w:val="28"/>
        </w:rPr>
      </w:pPr>
      <w:r w:rsidRPr="00E25101">
        <w:rPr>
          <w:color w:val="000000"/>
          <w:sz w:val="28"/>
          <w:szCs w:val="28"/>
        </w:rPr>
        <w:t>4.</w:t>
      </w:r>
      <w:r w:rsidR="0008210F" w:rsidRPr="00E25101">
        <w:rPr>
          <w:color w:val="000000"/>
          <w:sz w:val="28"/>
          <w:szCs w:val="28"/>
        </w:rPr>
        <w:t xml:space="preserve">Н. Д. </w:t>
      </w:r>
      <w:proofErr w:type="spellStart"/>
      <w:r w:rsidR="0008210F" w:rsidRPr="00E25101">
        <w:rPr>
          <w:color w:val="000000"/>
          <w:sz w:val="28"/>
          <w:szCs w:val="28"/>
        </w:rPr>
        <w:t>Ящук</w:t>
      </w:r>
      <w:proofErr w:type="spellEnd"/>
      <w:r w:rsidR="0008210F" w:rsidRPr="00E25101">
        <w:rPr>
          <w:color w:val="000000"/>
          <w:sz w:val="28"/>
          <w:szCs w:val="28"/>
        </w:rPr>
        <w:t>, Ю. Я. Венгеров. Инфекционные болезни. — Медицина, 2003. — С. 226—232. — ISBN 5-225-04659-21.</w:t>
      </w:r>
    </w:p>
    <w:p w:rsidR="0008210F" w:rsidRPr="00E25101" w:rsidRDefault="00E25101" w:rsidP="00E25101">
      <w:pPr>
        <w:pStyle w:val="a8"/>
        <w:shd w:val="clear" w:color="auto" w:fill="FFFFFF"/>
        <w:tabs>
          <w:tab w:val="num" w:pos="284"/>
        </w:tabs>
        <w:spacing w:after="0" w:afterAutospacing="0" w:line="360" w:lineRule="auto"/>
        <w:ind w:left="284"/>
        <w:rPr>
          <w:rFonts w:ascii="yandex-sans" w:hAnsi="yandex-sans"/>
          <w:color w:val="000000"/>
          <w:sz w:val="28"/>
          <w:szCs w:val="28"/>
        </w:rPr>
      </w:pPr>
      <w:r w:rsidRPr="00E25101">
        <w:rPr>
          <w:rFonts w:ascii="yandex-sans" w:hAnsi="yandex-sans"/>
          <w:color w:val="000000"/>
          <w:sz w:val="28"/>
          <w:szCs w:val="28"/>
        </w:rPr>
        <w:t>5.</w:t>
      </w:r>
      <w:hyperlink r:id="rId12" w:tgtFrame="_blank" w:history="1">
        <w:r w:rsidR="0008210F" w:rsidRPr="00E25101">
          <w:rPr>
            <w:rStyle w:val="ab"/>
            <w:color w:val="00000A"/>
            <w:sz w:val="28"/>
            <w:szCs w:val="28"/>
          </w:rPr>
          <w:t>https://www.youtube.com/watch?v=NxMbP96LgYo</w:t>
        </w:r>
      </w:hyperlink>
      <w:r w:rsidR="0008210F" w:rsidRPr="00E25101">
        <w:rPr>
          <w:rStyle w:val="apple-converted-space"/>
          <w:color w:val="000000"/>
          <w:sz w:val="28"/>
          <w:szCs w:val="28"/>
        </w:rPr>
        <w:t> </w:t>
      </w:r>
      <w:r w:rsidR="0008210F" w:rsidRPr="00E25101">
        <w:rPr>
          <w:color w:val="000000"/>
          <w:sz w:val="28"/>
          <w:szCs w:val="28"/>
        </w:rPr>
        <w:t>«Молчание пчел», Дженни Апостол</w:t>
      </w:r>
    </w:p>
    <w:p w:rsidR="0008210F" w:rsidRPr="00E25101" w:rsidRDefault="005C4FE7" w:rsidP="00E25101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afterAutospacing="0" w:line="360" w:lineRule="auto"/>
        <w:ind w:left="284" w:firstLine="0"/>
        <w:rPr>
          <w:rFonts w:ascii="yandex-sans" w:hAnsi="yandex-sans"/>
          <w:color w:val="000000"/>
          <w:sz w:val="28"/>
          <w:szCs w:val="28"/>
        </w:rPr>
      </w:pPr>
      <w:hyperlink r:id="rId13" w:tgtFrame="_blank" w:history="1">
        <w:r w:rsidR="0008210F" w:rsidRPr="00E25101">
          <w:rPr>
            <w:rStyle w:val="ab"/>
            <w:color w:val="00000A"/>
            <w:sz w:val="28"/>
            <w:szCs w:val="28"/>
          </w:rPr>
          <w:t>https://www.youtube.com/watch?v=kP6BthTH8zI</w:t>
        </w:r>
      </w:hyperlink>
      <w:r w:rsidR="0008210F" w:rsidRPr="00E25101">
        <w:rPr>
          <w:rStyle w:val="apple-converted-space"/>
          <w:color w:val="000000"/>
          <w:sz w:val="28"/>
          <w:szCs w:val="28"/>
        </w:rPr>
        <w:t> </w:t>
      </w:r>
      <w:r w:rsidR="0008210F" w:rsidRPr="00E25101">
        <w:rPr>
          <w:color w:val="000000"/>
          <w:sz w:val="28"/>
          <w:szCs w:val="28"/>
        </w:rPr>
        <w:t>«Пчелы и люди», Валерий и Людмила Демины</w:t>
      </w:r>
    </w:p>
    <w:p w:rsidR="0008210F" w:rsidRPr="00E25101" w:rsidRDefault="005C4FE7" w:rsidP="00E25101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afterAutospacing="0" w:line="360" w:lineRule="auto"/>
        <w:ind w:left="284" w:firstLine="0"/>
        <w:rPr>
          <w:rFonts w:ascii="yandex-sans" w:hAnsi="yandex-sans"/>
          <w:color w:val="000000"/>
          <w:sz w:val="28"/>
          <w:szCs w:val="28"/>
        </w:rPr>
      </w:pPr>
      <w:hyperlink r:id="rId14" w:tgtFrame="_blank" w:history="1">
        <w:r w:rsidR="0008210F" w:rsidRPr="00E25101">
          <w:rPr>
            <w:rStyle w:val="ab"/>
            <w:color w:val="00000A"/>
            <w:sz w:val="28"/>
            <w:szCs w:val="28"/>
          </w:rPr>
          <w:t>https://www.youtube.com/watch?v=nKSkn728Sgw&amp;list=PL20190CAE64D69B35</w:t>
        </w:r>
      </w:hyperlink>
      <w:r w:rsidR="0008210F" w:rsidRPr="00E25101">
        <w:rPr>
          <w:rStyle w:val="apple-converted-space"/>
          <w:color w:val="000000"/>
          <w:sz w:val="28"/>
          <w:szCs w:val="28"/>
        </w:rPr>
        <w:t> </w:t>
      </w:r>
      <w:r w:rsidR="0008210F" w:rsidRPr="00E25101">
        <w:rPr>
          <w:color w:val="000000"/>
          <w:sz w:val="28"/>
          <w:szCs w:val="28"/>
        </w:rPr>
        <w:t>«Семья пчел»</w:t>
      </w:r>
      <w:proofErr w:type="gramStart"/>
      <w:r w:rsidR="0008210F" w:rsidRPr="00E25101">
        <w:rPr>
          <w:color w:val="000000"/>
          <w:sz w:val="28"/>
          <w:szCs w:val="28"/>
        </w:rPr>
        <w:t>,У</w:t>
      </w:r>
      <w:proofErr w:type="gramEnd"/>
      <w:r w:rsidR="0008210F" w:rsidRPr="00E25101">
        <w:rPr>
          <w:color w:val="000000"/>
          <w:sz w:val="28"/>
          <w:szCs w:val="28"/>
        </w:rPr>
        <w:t xml:space="preserve">чебный фильм по пчеловодству. Автор сценария Н. </w:t>
      </w:r>
      <w:proofErr w:type="spellStart"/>
      <w:r w:rsidR="0008210F" w:rsidRPr="00E25101">
        <w:rPr>
          <w:color w:val="000000"/>
          <w:sz w:val="28"/>
          <w:szCs w:val="28"/>
        </w:rPr>
        <w:t>Каспэ</w:t>
      </w:r>
      <w:proofErr w:type="spellEnd"/>
      <w:r w:rsidR="0008210F" w:rsidRPr="00E25101">
        <w:rPr>
          <w:color w:val="000000"/>
          <w:sz w:val="28"/>
          <w:szCs w:val="28"/>
        </w:rPr>
        <w:t xml:space="preserve">. Консультанты В.А. </w:t>
      </w:r>
      <w:proofErr w:type="spellStart"/>
      <w:r w:rsidR="0008210F" w:rsidRPr="00E25101">
        <w:rPr>
          <w:color w:val="000000"/>
          <w:sz w:val="28"/>
          <w:szCs w:val="28"/>
        </w:rPr>
        <w:t>Губин</w:t>
      </w:r>
      <w:proofErr w:type="spellEnd"/>
      <w:r w:rsidR="0008210F" w:rsidRPr="00E25101">
        <w:rPr>
          <w:color w:val="000000"/>
          <w:sz w:val="28"/>
          <w:szCs w:val="28"/>
        </w:rPr>
        <w:t>, Н.И. Кривцов. Режиссер Н. Никиткин. 1987 год.</w:t>
      </w:r>
    </w:p>
    <w:p w:rsidR="00F63AEF" w:rsidRPr="00E25101" w:rsidRDefault="00F63AEF" w:rsidP="00E25101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4479" w:rsidRPr="00E25101" w:rsidRDefault="00FF4479" w:rsidP="00E25101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4479" w:rsidRPr="00E25101" w:rsidRDefault="00FF4479" w:rsidP="00E25101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BA77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14C2" w:rsidRDefault="004E14C2" w:rsidP="00FF4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14C2" w:rsidRDefault="004E14C2" w:rsidP="00FF4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14C2" w:rsidRDefault="004E14C2" w:rsidP="00FF4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14C2" w:rsidRDefault="004E14C2" w:rsidP="00FF4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4479" w:rsidRDefault="00FF4479" w:rsidP="00FF44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F4479" w:rsidRDefault="00A80530" w:rsidP="00FF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8100" cy="5010150"/>
            <wp:effectExtent l="19050" t="0" r="0" b="0"/>
            <wp:docPr id="10" name="Рисунок 10" descr="http://www.pchelovodstvo.ru/wp-content/uploads/2010/04/Vybor-mesta-dlya-pas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chelovodstvo.ru/wp-content/uploads/2010/04/Vybor-mesta-dlya-pase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0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79" w:rsidRDefault="00FF4479" w:rsidP="00FF4479">
      <w:pPr>
        <w:rPr>
          <w:rFonts w:ascii="Times New Roman" w:hAnsi="Times New Roman" w:cs="Times New Roman"/>
          <w:sz w:val="28"/>
          <w:szCs w:val="28"/>
        </w:rPr>
      </w:pPr>
    </w:p>
    <w:p w:rsidR="00E25101" w:rsidRDefault="00FF4479" w:rsidP="00E25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25101" w:rsidRPr="00084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101">
        <w:rPr>
          <w:rFonts w:ascii="Times New Roman" w:hAnsi="Times New Roman" w:cs="Times New Roman"/>
          <w:b/>
          <w:sz w:val="28"/>
          <w:szCs w:val="28"/>
        </w:rPr>
        <w:t xml:space="preserve">Пасека Анисимова А.А. с. </w:t>
      </w:r>
      <w:proofErr w:type="spellStart"/>
      <w:r w:rsidR="00E25101">
        <w:rPr>
          <w:rFonts w:ascii="Times New Roman" w:hAnsi="Times New Roman" w:cs="Times New Roman"/>
          <w:b/>
          <w:sz w:val="28"/>
          <w:szCs w:val="28"/>
        </w:rPr>
        <w:t>Изяк-Никитино</w:t>
      </w:r>
      <w:proofErr w:type="spellEnd"/>
    </w:p>
    <w:p w:rsidR="00F63AEF" w:rsidRDefault="00F63AEF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Default="00E25101" w:rsidP="00FF447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E25101" w:rsidRPr="00FF4479" w:rsidRDefault="00E25101" w:rsidP="00E25101">
      <w:pPr>
        <w:tabs>
          <w:tab w:val="left" w:pos="2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3AEF" w:rsidRPr="00E2771D" w:rsidRDefault="00A80530" w:rsidP="00A8053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72225" cy="5486400"/>
            <wp:effectExtent l="19050" t="0" r="9525" b="0"/>
            <wp:docPr id="1" name="Рисунок 1" descr="http://rostovprodukt.ru/sites/default/files/styles/600x400/public/pchelovodstvo.jpg?itok=7Sy8m-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produkt.ru/sites/default/files/styles/600x400/public/pchelovodstvo.jpg?itok=7Sy8m-f-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33" w:rsidRDefault="006A6533"/>
    <w:p w:rsidR="00A80530" w:rsidRPr="00E25101" w:rsidRDefault="00E25101" w:rsidP="00E25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01">
        <w:rPr>
          <w:rFonts w:ascii="Times New Roman" w:hAnsi="Times New Roman" w:cs="Times New Roman"/>
          <w:b/>
          <w:sz w:val="28"/>
          <w:szCs w:val="28"/>
        </w:rPr>
        <w:t>Медоносная пчела среднерусской породы</w:t>
      </w:r>
    </w:p>
    <w:p w:rsidR="00A80530" w:rsidRDefault="00A80530"/>
    <w:p w:rsidR="00A80530" w:rsidRDefault="00A80530"/>
    <w:p w:rsidR="00A80530" w:rsidRDefault="00A80530"/>
    <w:p w:rsidR="00A80530" w:rsidRDefault="00A80530"/>
    <w:p w:rsidR="00A80530" w:rsidRDefault="00A80530"/>
    <w:p w:rsidR="00A80530" w:rsidRDefault="00A80530"/>
    <w:p w:rsidR="00A80530" w:rsidRDefault="00A80530"/>
    <w:p w:rsidR="00A80530" w:rsidRDefault="00A80530"/>
    <w:p w:rsidR="00A80530" w:rsidRPr="00E25101" w:rsidRDefault="00E25101" w:rsidP="00E25101">
      <w:pPr>
        <w:jc w:val="right"/>
        <w:rPr>
          <w:rFonts w:ascii="Times New Roman" w:hAnsi="Times New Roman" w:cs="Times New Roman"/>
          <w:sz w:val="28"/>
          <w:szCs w:val="28"/>
        </w:rPr>
      </w:pPr>
      <w:r w:rsidRPr="00E2510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25101" w:rsidRDefault="00A80530">
      <w:r>
        <w:rPr>
          <w:noProof/>
          <w:lang w:eastAsia="ru-RU"/>
        </w:rPr>
        <w:drawing>
          <wp:inline distT="0" distB="0" distL="0" distR="0">
            <wp:extent cx="6353175" cy="5181600"/>
            <wp:effectExtent l="19050" t="0" r="9525" b="0"/>
            <wp:docPr id="4" name="Рисунок 4" descr="http://www.pchelomatka.ru/useruploads/images/user_tovar/xmes_33647_3571.jpg.pagespeed.ic.pof0di5y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helomatka.ru/useruploads/images/user_tovar/xmes_33647_3571.jpg.pagespeed.ic.pof0di5yA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01" w:rsidRDefault="00E25101" w:rsidP="00E25101"/>
    <w:p w:rsidR="00E25101" w:rsidRDefault="00E25101" w:rsidP="00E251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01">
        <w:rPr>
          <w:rFonts w:ascii="Times New Roman" w:hAnsi="Times New Roman" w:cs="Times New Roman"/>
          <w:b/>
          <w:sz w:val="28"/>
          <w:szCs w:val="28"/>
        </w:rPr>
        <w:t>Выкачка меда на пасеке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Анисимова А.А.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Изяк-Никитино</w:t>
      </w:r>
      <w:proofErr w:type="spellEnd"/>
    </w:p>
    <w:p w:rsidR="00A80530" w:rsidRDefault="00A80530" w:rsidP="00E25101">
      <w:pPr>
        <w:jc w:val="center"/>
      </w:pPr>
    </w:p>
    <w:p w:rsidR="00E25101" w:rsidRDefault="00E25101" w:rsidP="00E25101">
      <w:pPr>
        <w:jc w:val="center"/>
      </w:pPr>
    </w:p>
    <w:p w:rsidR="00E25101" w:rsidRDefault="00E25101" w:rsidP="00E25101">
      <w:pPr>
        <w:jc w:val="center"/>
      </w:pPr>
    </w:p>
    <w:p w:rsidR="00E25101" w:rsidRDefault="00E25101" w:rsidP="00E25101">
      <w:pPr>
        <w:jc w:val="center"/>
      </w:pPr>
    </w:p>
    <w:p w:rsidR="00E25101" w:rsidRDefault="00E25101" w:rsidP="00E25101">
      <w:pPr>
        <w:jc w:val="center"/>
      </w:pPr>
    </w:p>
    <w:p w:rsidR="00E25101" w:rsidRDefault="00E25101" w:rsidP="00E25101">
      <w:pPr>
        <w:jc w:val="center"/>
      </w:pPr>
    </w:p>
    <w:p w:rsidR="00E25101" w:rsidRDefault="00E25101" w:rsidP="00E25101">
      <w:pPr>
        <w:jc w:val="center"/>
      </w:pPr>
    </w:p>
    <w:p w:rsidR="00E25101" w:rsidRDefault="00E25101" w:rsidP="00E25101">
      <w:pPr>
        <w:jc w:val="center"/>
      </w:pPr>
    </w:p>
    <w:p w:rsidR="009B7ECD" w:rsidRDefault="009B7ECD" w:rsidP="00E25101">
      <w:pPr>
        <w:jc w:val="center"/>
      </w:pPr>
    </w:p>
    <w:p w:rsidR="009B7ECD" w:rsidRDefault="007C15EF" w:rsidP="007C15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 xml:space="preserve">          О том, как полезен домашний мед известно, давно. Он используется при лечении и профилактики многих заболеваний, преимущественно простудных, есть и противопоказания. Однако всем спектром полезных свойств обладает лишь натуральный домашний мед, искусственный мед – нет. Контроль деятельности продавцов продукта практически не осуществляется, для них это своеобразный внутренний конкурс. Для того чтобы получить не только вкусный, но и полезный продукт необходимо проверить сырой и убедиться в его свойствах и характеристиках. Как проверить мед на натуральность?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 xml:space="preserve">ОПЫТ №1.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 xml:space="preserve">Обнаружение примеси песка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>•</w:t>
      </w:r>
      <w:r w:rsidRPr="009B7ECD">
        <w:rPr>
          <w:rFonts w:ascii="Times New Roman" w:hAnsi="Times New Roman" w:cs="Times New Roman"/>
          <w:sz w:val="28"/>
          <w:szCs w:val="28"/>
        </w:rPr>
        <w:tab/>
        <w:t xml:space="preserve">Берем пробу меда со дна сосуда с медом.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>•</w:t>
      </w:r>
      <w:r w:rsidRPr="009B7ECD">
        <w:rPr>
          <w:rFonts w:ascii="Times New Roman" w:hAnsi="Times New Roman" w:cs="Times New Roman"/>
          <w:sz w:val="28"/>
          <w:szCs w:val="28"/>
        </w:rPr>
        <w:tab/>
        <w:t xml:space="preserve">Растворяем ее в воде в пропорции 1 часть меда и 5 частей воды. Если раствор нефальсифицированного меда становится слегка мутным, а в растворе, где есть примесь песка, песок выпадает в осадок.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 xml:space="preserve">ОПЫТ №2.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 xml:space="preserve">Определение примеси мела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>•</w:t>
      </w:r>
      <w:r w:rsidRPr="009B7ECD">
        <w:rPr>
          <w:rFonts w:ascii="Times New Roman" w:hAnsi="Times New Roman" w:cs="Times New Roman"/>
          <w:sz w:val="28"/>
          <w:szCs w:val="28"/>
        </w:rPr>
        <w:tab/>
        <w:t xml:space="preserve">Берем пробу меда.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>•</w:t>
      </w:r>
      <w:r w:rsidRPr="009B7ECD">
        <w:rPr>
          <w:rFonts w:ascii="Times New Roman" w:hAnsi="Times New Roman" w:cs="Times New Roman"/>
          <w:sz w:val="28"/>
          <w:szCs w:val="28"/>
        </w:rPr>
        <w:tab/>
        <w:t>Добавляем к этой пробе уксус или кислоту. Если есть примесь мела, происходит вспенивание раствора.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 xml:space="preserve">ОПЫТ №3.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 xml:space="preserve">Обнаружение примеси крахмала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>•</w:t>
      </w:r>
      <w:r w:rsidRPr="009B7ECD">
        <w:rPr>
          <w:rFonts w:ascii="Times New Roman" w:hAnsi="Times New Roman" w:cs="Times New Roman"/>
          <w:sz w:val="28"/>
          <w:szCs w:val="28"/>
        </w:rPr>
        <w:tab/>
        <w:t xml:space="preserve">Берем пробу меда. </w:t>
      </w:r>
    </w:p>
    <w:p w:rsidR="009B7ECD" w:rsidRP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>•</w:t>
      </w:r>
      <w:r w:rsidRPr="009B7ECD">
        <w:rPr>
          <w:rFonts w:ascii="Times New Roman" w:hAnsi="Times New Roman" w:cs="Times New Roman"/>
          <w:sz w:val="28"/>
          <w:szCs w:val="28"/>
        </w:rPr>
        <w:tab/>
        <w:t xml:space="preserve">Растворяем ее в воде в пропорции 1 часть меда и 30 частей воды; </w:t>
      </w:r>
    </w:p>
    <w:p w:rsidR="009B7ECD" w:rsidRDefault="009B7ECD" w:rsidP="009B7ECD">
      <w:pPr>
        <w:jc w:val="right"/>
        <w:rPr>
          <w:rFonts w:ascii="Times New Roman" w:hAnsi="Times New Roman" w:cs="Times New Roman"/>
          <w:sz w:val="28"/>
          <w:szCs w:val="28"/>
        </w:rPr>
      </w:pPr>
      <w:r w:rsidRPr="009B7ECD">
        <w:rPr>
          <w:rFonts w:ascii="Times New Roman" w:hAnsi="Times New Roman" w:cs="Times New Roman"/>
          <w:sz w:val="28"/>
          <w:szCs w:val="28"/>
        </w:rPr>
        <w:t>•</w:t>
      </w:r>
      <w:r w:rsidRPr="009B7ECD">
        <w:rPr>
          <w:rFonts w:ascii="Times New Roman" w:hAnsi="Times New Roman" w:cs="Times New Roman"/>
          <w:sz w:val="28"/>
          <w:szCs w:val="28"/>
        </w:rPr>
        <w:tab/>
        <w:t>Добавляем в полученный раствор несколько капель йода. Если в растворе меда есть примесь крахмала, то раствор окрашивается в синий цвет.</w:t>
      </w:r>
    </w:p>
    <w:p w:rsidR="009B7ECD" w:rsidRDefault="009B7ECD" w:rsidP="007C15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ECD" w:rsidRDefault="009B7ECD" w:rsidP="007C15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ECD" w:rsidRDefault="009B7ECD" w:rsidP="007C15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ECD" w:rsidRDefault="009B7ECD" w:rsidP="009B7ECD">
      <w:pPr>
        <w:rPr>
          <w:rFonts w:ascii="Times New Roman" w:hAnsi="Times New Roman" w:cs="Times New Roman"/>
          <w:sz w:val="28"/>
          <w:szCs w:val="28"/>
        </w:rPr>
      </w:pPr>
    </w:p>
    <w:p w:rsidR="007C15EF" w:rsidRPr="007C15EF" w:rsidRDefault="007C15EF" w:rsidP="007C15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72200" cy="5848350"/>
            <wp:effectExtent l="19050" t="0" r="0" b="0"/>
            <wp:docPr id="6" name="Рисунок 19" descr="http://vovet.ru/uploads/img/d5/d66636b253cb346dbb6240e30def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ovet.ru/uploads/img/d5/d66636b253cb346dbb6240e30def36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20" cy="585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01" w:rsidRDefault="001F492F" w:rsidP="00E25101">
      <w:r>
        <w:rPr>
          <w:noProof/>
          <w:lang w:eastAsia="ru-RU"/>
        </w:rPr>
        <w:lastRenderedPageBreak/>
        <w:drawing>
          <wp:inline distT="0" distB="0" distL="0" distR="0">
            <wp:extent cx="5857875" cy="4686300"/>
            <wp:effectExtent l="19050" t="0" r="9525" b="0"/>
            <wp:docPr id="22" name="Рисунок 22" descr="http://fermagid.ru/images/pchely/proverit-kachestvo-meda-uksu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rmagid.ru/images/pchely/proverit-kachestvo-meda-uksuso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01">
        <w:rPr>
          <w:noProof/>
          <w:lang w:eastAsia="ru-RU"/>
        </w:rPr>
        <w:lastRenderedPageBreak/>
        <w:drawing>
          <wp:inline distT="0" distB="0" distL="0" distR="0">
            <wp:extent cx="6515100" cy="5905500"/>
            <wp:effectExtent l="19050" t="0" r="0" b="0"/>
            <wp:docPr id="16" name="Рисунок 16" descr="https://www.moscow-faq.ru/up_img/a_490/gsh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oscow-faq.ru/up_img/a_490/gshlor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101" w:rsidSect="00A805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7E" w:rsidRDefault="0066787E" w:rsidP="00E25101">
      <w:pPr>
        <w:spacing w:after="0" w:line="240" w:lineRule="auto"/>
      </w:pPr>
      <w:r>
        <w:separator/>
      </w:r>
    </w:p>
  </w:endnote>
  <w:endnote w:type="continuationSeparator" w:id="0">
    <w:p w:rsidR="0066787E" w:rsidRDefault="0066787E" w:rsidP="00E2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8987"/>
      <w:docPartObj>
        <w:docPartGallery w:val="Page Numbers (Bottom of Page)"/>
        <w:docPartUnique/>
      </w:docPartObj>
    </w:sdtPr>
    <w:sdtContent>
      <w:p w:rsidR="007B3E86" w:rsidRDefault="005C4FE7">
        <w:pPr>
          <w:pStyle w:val="a6"/>
          <w:jc w:val="right"/>
        </w:pPr>
        <w:fldSimple w:instr=" PAGE   \* MERGEFORMAT ">
          <w:r w:rsidR="003518BC">
            <w:rPr>
              <w:noProof/>
            </w:rPr>
            <w:t>2</w:t>
          </w:r>
        </w:fldSimple>
      </w:p>
    </w:sdtContent>
  </w:sdt>
  <w:p w:rsidR="007B3E86" w:rsidRPr="007C15EF" w:rsidRDefault="007B3E86" w:rsidP="007C15EF">
    <w:pPr>
      <w:pStyle w:val="a6"/>
      <w:tabs>
        <w:tab w:val="clear" w:pos="4677"/>
        <w:tab w:val="clear" w:pos="9355"/>
        <w:tab w:val="left" w:pos="6900"/>
      </w:tabs>
      <w:rPr>
        <w:b/>
      </w:rPr>
    </w:pPr>
    <w:r w:rsidRPr="007C15EF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7E" w:rsidRDefault="0066787E" w:rsidP="00E25101">
      <w:pPr>
        <w:spacing w:after="0" w:line="240" w:lineRule="auto"/>
      </w:pPr>
      <w:r>
        <w:separator/>
      </w:r>
    </w:p>
  </w:footnote>
  <w:footnote w:type="continuationSeparator" w:id="0">
    <w:p w:rsidR="0066787E" w:rsidRDefault="0066787E" w:rsidP="00E2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2E1AB0"/>
    <w:multiLevelType w:val="multilevel"/>
    <w:tmpl w:val="10D28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438F4"/>
    <w:multiLevelType w:val="multilevel"/>
    <w:tmpl w:val="365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E53E5"/>
    <w:multiLevelType w:val="multilevel"/>
    <w:tmpl w:val="8FD2F2B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5F448FF"/>
    <w:multiLevelType w:val="multilevel"/>
    <w:tmpl w:val="56A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D5345"/>
    <w:multiLevelType w:val="hybridMultilevel"/>
    <w:tmpl w:val="141CE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424AB"/>
    <w:multiLevelType w:val="hybridMultilevel"/>
    <w:tmpl w:val="141CE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E33FF1"/>
    <w:multiLevelType w:val="hybridMultilevel"/>
    <w:tmpl w:val="C2CE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F7E4B"/>
    <w:multiLevelType w:val="multilevel"/>
    <w:tmpl w:val="9036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C5400"/>
    <w:multiLevelType w:val="multilevel"/>
    <w:tmpl w:val="8FD2F2B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9015DF6"/>
    <w:multiLevelType w:val="multilevel"/>
    <w:tmpl w:val="CD8E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06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9080B"/>
    <w:multiLevelType w:val="multilevel"/>
    <w:tmpl w:val="6E9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56C83"/>
    <w:multiLevelType w:val="hybridMultilevel"/>
    <w:tmpl w:val="5FF0E8DC"/>
    <w:lvl w:ilvl="0" w:tplc="2E00136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604"/>
    <w:multiLevelType w:val="hybridMultilevel"/>
    <w:tmpl w:val="A7F01F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C246E80"/>
    <w:multiLevelType w:val="hybridMultilevel"/>
    <w:tmpl w:val="AA5E4742"/>
    <w:lvl w:ilvl="0" w:tplc="1200092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EB446A"/>
    <w:multiLevelType w:val="multilevel"/>
    <w:tmpl w:val="8DF8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A052A"/>
    <w:multiLevelType w:val="hybridMultilevel"/>
    <w:tmpl w:val="4BF44C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1023178"/>
    <w:multiLevelType w:val="hybridMultilevel"/>
    <w:tmpl w:val="141CE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EF"/>
    <w:rsid w:val="00002735"/>
    <w:rsid w:val="000052D1"/>
    <w:rsid w:val="0008210F"/>
    <w:rsid w:val="000F3262"/>
    <w:rsid w:val="000F4F0E"/>
    <w:rsid w:val="001B0FD8"/>
    <w:rsid w:val="001F492F"/>
    <w:rsid w:val="00253006"/>
    <w:rsid w:val="002E4360"/>
    <w:rsid w:val="00327052"/>
    <w:rsid w:val="00346160"/>
    <w:rsid w:val="003518BC"/>
    <w:rsid w:val="00352018"/>
    <w:rsid w:val="003C119D"/>
    <w:rsid w:val="004A3D1C"/>
    <w:rsid w:val="004E14C2"/>
    <w:rsid w:val="004F68CD"/>
    <w:rsid w:val="005C4FE7"/>
    <w:rsid w:val="0066787E"/>
    <w:rsid w:val="006A6533"/>
    <w:rsid w:val="00710A75"/>
    <w:rsid w:val="0073676B"/>
    <w:rsid w:val="00791AD8"/>
    <w:rsid w:val="007B3E86"/>
    <w:rsid w:val="007C15EF"/>
    <w:rsid w:val="007C793E"/>
    <w:rsid w:val="0081324F"/>
    <w:rsid w:val="008D0920"/>
    <w:rsid w:val="009B7ECD"/>
    <w:rsid w:val="00A517A1"/>
    <w:rsid w:val="00A80530"/>
    <w:rsid w:val="00AB1191"/>
    <w:rsid w:val="00B25A44"/>
    <w:rsid w:val="00BA774E"/>
    <w:rsid w:val="00C75A18"/>
    <w:rsid w:val="00CB099A"/>
    <w:rsid w:val="00D57BB5"/>
    <w:rsid w:val="00E25101"/>
    <w:rsid w:val="00E602C5"/>
    <w:rsid w:val="00EC7DC7"/>
    <w:rsid w:val="00F46C72"/>
    <w:rsid w:val="00F63AEF"/>
    <w:rsid w:val="00F94934"/>
    <w:rsid w:val="00FB5381"/>
    <w:rsid w:val="00FD4C3C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F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63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F63AE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63AEF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63AEF"/>
    <w:rPr>
      <w:b/>
      <w:bCs/>
    </w:rPr>
  </w:style>
  <w:style w:type="paragraph" w:styleId="a6">
    <w:name w:val="footer"/>
    <w:basedOn w:val="a"/>
    <w:link w:val="a7"/>
    <w:uiPriority w:val="99"/>
    <w:unhideWhenUsed/>
    <w:rsid w:val="00F6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AEF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253006"/>
  </w:style>
  <w:style w:type="paragraph" w:styleId="a8">
    <w:name w:val="Normal (Web)"/>
    <w:basedOn w:val="a"/>
    <w:uiPriority w:val="99"/>
    <w:semiHidden/>
    <w:unhideWhenUsed/>
    <w:rsid w:val="00710A7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30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08210F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2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51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ck.yandex.ru/redir/nWO_r1F33ck?data=NnBZTWRhdFZKOHRaTENSMFc4S0VQR0JoNnhEX0hObUpKUlZCWDlKdGI0aUkzOXJnaUpNZU5xZkRRTW4zbk1pQjkzSm9MQV9FV19MajVqeG8xd3BwcUllRFNTZVpnMnNodG40aXhNZG9uWTFKYWpqSTJyVmFOREoxcGVDR0h1ZWQySk1HYjBXUW1LdDZmWklla0FFZ3Vn&amp;b64e=2&amp;sign=b574c5ba011fbe0b2e3a69aad05b92a9&amp;keyno=17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RaTENSMFc4S0VQR0JoNnhEX0hObUpKUlZCWDlKdGI0aUkzOXJnaUpNZU5xZkRRTW4zbk1pQlRUVjlXTllXc0ZhQUJ3ZFBoZzBPQkI1SndqNEdjMk9DUkg5WWdMUUhDMFRESUtQaFJiVkVocjJKaXB0V3pySjF2UXFtaTFsMnREQ3l0bS1wYzY2bFh3&amp;b64e=2&amp;sign=655cd2515d0f2efcef47e0f9769b29f2&amp;keyno=17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RaTENSMFc4S0VQQVZybTBYMjgwTVNIbnFQUFp3dmdBV0lpQUx6WUZMTkxwTlgxQm9OTXR3cUwyNHo5UWRwRDRKTFFCamlkTWN0N25QcGVnZTFKTjE4UTlpZlFJTGd4bmNyYmhsMGw4ZmFmdzRvLWxMczlEZlNVOVFmSENfUG1oM1pCaWVPQ3hKd3lEaUJYX0g4cU5vQVNDQndZV1R1V2s1dGRlbDNQMkYzN3BwWnlUSHBDSlBiM1JLTFd3ZXpGOE1WNTNWUFBtXzlBSE1MMW1IRlQ2ZEdNeHFWQlMzeDdFMFVwb05RbExqNlQyUDJRMGFSMHg1c2I3cDUwOFhuWjJ1LTFtanJOYjZ1dk8yZzA1Z3g0UEdsaFZOTzN4c3F2eWxPbktGZkhWeGpHbjNGYWlqRUFCNklHWjE2Y1luTkxBZ09lSFpOQ2xFQk50alpzUjh0UWNJZ3hoNnl1ek8taGFKUjdVT0twMDlhYURidGxJTVBqSEZ5NmNjYmZGNDZBNHhNQ0J1TTZSSGxTMjJxRmNrRXJtcDdrcEgwUkxwSnpneTFYR1BqTWoxZlRYc0JWMjVJN1BKTTRBdWhEUDhRYVdneVN3VWpQckpIWVllOW9uQzllTXA4RW9iWEVfZ3JCczFCS2xHcUZ3Skt3d2F6UExGT2l6UEdFQW81RzZfOW5Nb3Y2d2ZSZEVOLUhQQ2JyVlJDblV3eHJ5QXlqdEpoeGxoUFRNMGpkeHMxOWxpZWtmRUNXaWRCYXkxZXdWMWtWZkZPeVp1clNrRFBGOWN3UWt1dDJRa0lnakJpZzZ3dVFLWk1qWTlXT05HUEdzbGpnNFF2UkhJS3ZYd0IzV3RNbElWWmgtUnF4Z3ZYa3c&amp;b64e=2&amp;sign=807eada48bae3f9dce6199dd1ac5a576&amp;keyno=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clck.yandex.ru/redir/nWO_r1F33ck?data=NnBZTWRhdFZKOHRaTENSMFc4S0VQQVZybTBYMjgwTVNxRVVjVXFySmhfc2p4M2RjeXpTcnZkVGptQWZpV1dSczFfZ0VWNXhkdksxdENwNUFZQnMwZGZobXJPcjdVYlFSS1ZUNFo3eTd3M2d6TFVfa0J4STFxN3V2b2g5cDgyTDFKUFFYRWxzVm5kZGpvZDFqVnI4dUtOeFM4UWFKWlRiLXFLZGh6SjJWSUhJRUN0bFlleUlIakxKdTBSaGx4cjI4NW1ObDhYejBkbHhpcHpxQzdtR0xWMVpZMTVBTG5Cam1VZU5hY1VZbUVKeVBGeHNiNG9RUUVWbXZ3UTlhVG5qX3dBLVlTWUtyRGJCemlrX2dpdWk1NVFZd0NCeURwZUM2bzdwcmxfZFd0cnE2NnA5eU1NdXJfQlFCLUx2TllSTjJsd0RXaXRNRTM4cGRSblFGVGNjck5CUXJnRkZkVVdpUDV2cHdCUUstMWt6Qk95UDRCQnlfOUs2M3BMUG93QlhQNWhibmpxbzZKaW5IQVFiV3hVcmJfWjVpYTJTUk83dmtMRElVWUd3RFBkblkzeVowRkltYzA0dmQ0N2dwTVBPS3FaQXpjVVJUVng2UzdTWXU2b3ZicU1WVTFoRDZPZzBD&amp;b64e=2&amp;sign=0da77efaceb5370f0ae6be4dfb78da32&amp;keyno=17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RaTENSMFc4S0VQQVZybTBYMjgwTVNIbnFQUFp3dmdBV0lpQUx6WUZMTkxwTlgxQm9OTXR3cVhlSkNuX0RUZ25pZ0NFVnRNV2JyblY4dnVMOG9zaXBpQTl5V2xXcmdlNUlTbTMxbXpCN2NWZHBnbmtCNWNoaXZ0QS1uaTViR2tvWlEwRXJyUHBUS2w4M3FZR1hfWG1zMG1MNVNDYjhXNEdVQTYxRnFWWVhIVzZ4OGRTbXVZR0hIOGhnVUxLNEZJZ0tLbmJPMTR4NDVWdGktckVydFgwczdsdi1aOXhDc2FrS2tjd2J6WFIwb3lWZVdDeGE1Z3B6bmZ3czNKWXdGUElBUmZDRGoteWZzVFd3U0dvMFFoQ2w5VHU3Rnd0NkxrZmtMS1ZveDQzTUlNcEZuZmZMQ05SYnlBaXRzM0k2emNGN0pjWWlCU01SMTk0SHFIYzdsUExpZ2FLMU16MVVIS3Q0NVZoN05Bb2lQYkNkRmZDV09HZjRWVk1rbFhJZkFPVkVXWmVCSnJkcTREekZ6RjlRWkxHLUNRLUxkQ3B5Yk40eEJteFMwWHJTT0Q1ZWZuVEwydjlCTg&amp;b64e=2&amp;sign=5a33af8915926373451437f1aeb4fc31&amp;keyno=17" TargetMode="External"/><Relationship Id="rId14" Type="http://schemas.openxmlformats.org/officeDocument/2006/relationships/hyperlink" Target="https://clck.yandex.ru/redir/nWO_r1F33ck?data=NnBZTWRhdFZKOHRaTENSMFc4S0VQR0JoNnhEX0hObUpKUlZCWDlKdGI0aUkzOXJnaUpNZU5xZkRRTW4zbk1pQmt5ek9jdzB6WUtDQmp0bGJiazdFTHlLVXVGNHJ2Y0tlTGpKZHlkdWFieEhDaG42QWJGMlUyWHdPRjRyOGU2YmJ2Q1NaOHMwb3AySk54Q0RWT3dBYVRPTUFzMmpDd0pDZEJiczA1OUk2RlBuaWY5bm1vRDlnOFE&amp;b64e=2&amp;sign=f464b601f09ea1b6e81a4d55843b1c61&amp;keyno=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92B2-66A1-4BE1-9FEE-71828984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22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2018-09-03T06:53:00Z</cp:lastPrinted>
  <dcterms:created xsi:type="dcterms:W3CDTF">2017-07-28T11:45:00Z</dcterms:created>
  <dcterms:modified xsi:type="dcterms:W3CDTF">2018-09-03T07:08:00Z</dcterms:modified>
</cp:coreProperties>
</file>