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4" w:rsidRDefault="002479B4" w:rsidP="002479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2479B4" w:rsidRDefault="002479B4" w:rsidP="00247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5C">
        <w:rPr>
          <w:rFonts w:ascii="Times New Roman" w:hAnsi="Times New Roman" w:cs="Times New Roman"/>
          <w:sz w:val="28"/>
          <w:szCs w:val="28"/>
        </w:rPr>
        <w:t xml:space="preserve">Особенность выращивания </w:t>
      </w:r>
      <w:r>
        <w:rPr>
          <w:rFonts w:ascii="Times New Roman" w:hAnsi="Times New Roman" w:cs="Times New Roman"/>
          <w:sz w:val="28"/>
          <w:szCs w:val="28"/>
        </w:rPr>
        <w:t xml:space="preserve">клубники </w:t>
      </w:r>
      <w:r w:rsidRPr="00B41D5C">
        <w:rPr>
          <w:rFonts w:ascii="Times New Roman" w:hAnsi="Times New Roman" w:cs="Times New Roman"/>
          <w:sz w:val="28"/>
          <w:szCs w:val="28"/>
        </w:rPr>
        <w:t>в том, что они плодоносят несколько раз за сезон.</w:t>
      </w:r>
      <w:r>
        <w:rPr>
          <w:rFonts w:ascii="Times New Roman" w:hAnsi="Times New Roman" w:cs="Times New Roman"/>
          <w:sz w:val="28"/>
          <w:szCs w:val="28"/>
        </w:rPr>
        <w:t xml:space="preserve"> Мною б</w:t>
      </w:r>
      <w:r w:rsidRPr="00DE0A05">
        <w:rPr>
          <w:rFonts w:ascii="Times New Roman" w:hAnsi="Times New Roman" w:cs="Times New Roman"/>
          <w:sz w:val="28"/>
          <w:szCs w:val="28"/>
        </w:rPr>
        <w:t xml:space="preserve">ыло просмотрено много статей о выращивании клубники в домашних условиях, о разных методах посадки семян. </w:t>
      </w:r>
    </w:p>
    <w:p w:rsidR="002479B4" w:rsidRDefault="002479B4" w:rsidP="00247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686">
        <w:rPr>
          <w:rFonts w:ascii="Times New Roman" w:hAnsi="Times New Roman" w:cs="Times New Roman"/>
          <w:sz w:val="28"/>
          <w:szCs w:val="28"/>
        </w:rPr>
        <w:t xml:space="preserve">Самая популярная в мире ягодная культура – клубника. Сибирский климат достаточно суров зимой, и необходимо учитывать его особенности при разведении этой культуры, для того чтобы получить хороший урожай. </w:t>
      </w:r>
      <w:r>
        <w:rPr>
          <w:rFonts w:ascii="Times New Roman" w:hAnsi="Times New Roman" w:cs="Times New Roman"/>
          <w:sz w:val="28"/>
          <w:szCs w:val="28"/>
        </w:rPr>
        <w:t>По срокам</w:t>
      </w:r>
      <w:r w:rsidRPr="00AB5686">
        <w:rPr>
          <w:rFonts w:ascii="Times New Roman" w:hAnsi="Times New Roman" w:cs="Times New Roman"/>
          <w:sz w:val="28"/>
          <w:szCs w:val="28"/>
        </w:rPr>
        <w:t xml:space="preserve"> созревания лучшим вариантом для Сибири будет выбор раннеспелых и среднеспелых сортов, успевающих в условиях сибирского лета сформировать урожай.</w:t>
      </w:r>
    </w:p>
    <w:p w:rsidR="00296531" w:rsidRPr="002479B4" w:rsidRDefault="00296531" w:rsidP="002479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531" w:rsidRPr="0024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B4"/>
    <w:rsid w:val="002479B4"/>
    <w:rsid w:val="002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CCFC-2EC7-4AD3-94D5-417171F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2020-09-16T02:36:00Z</dcterms:created>
  <dcterms:modified xsi:type="dcterms:W3CDTF">2020-09-16T02:39:00Z</dcterms:modified>
</cp:coreProperties>
</file>