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24" w:rsidRPr="007072D7" w:rsidRDefault="000A4124" w:rsidP="000A4124">
      <w:pPr>
        <w:jc w:val="center"/>
        <w:rPr>
          <w:b/>
          <w:sz w:val="27"/>
          <w:szCs w:val="27"/>
        </w:rPr>
      </w:pPr>
      <w:r w:rsidRPr="007072D7">
        <w:rPr>
          <w:b/>
          <w:sz w:val="27"/>
          <w:szCs w:val="27"/>
        </w:rPr>
        <w:t>Аннотация</w:t>
      </w:r>
    </w:p>
    <w:p w:rsidR="00ED2C40" w:rsidRPr="007072D7" w:rsidRDefault="00ED2C40" w:rsidP="000A4124">
      <w:pPr>
        <w:jc w:val="center"/>
        <w:rPr>
          <w:b/>
          <w:sz w:val="8"/>
          <w:szCs w:val="27"/>
        </w:rPr>
      </w:pPr>
    </w:p>
    <w:p w:rsidR="000A4124" w:rsidRPr="007072D7" w:rsidRDefault="000A4124" w:rsidP="000A4124">
      <w:pPr>
        <w:suppressAutoHyphens/>
        <w:autoSpaceDN w:val="0"/>
        <w:jc w:val="center"/>
        <w:textAlignment w:val="baseline"/>
        <w:rPr>
          <w:sz w:val="27"/>
          <w:szCs w:val="27"/>
        </w:rPr>
      </w:pPr>
      <w:r w:rsidRPr="007072D7">
        <w:rPr>
          <w:sz w:val="27"/>
          <w:szCs w:val="27"/>
        </w:rPr>
        <w:t>Муниципальное бюджетное учреждение дополнительного образования</w:t>
      </w:r>
      <w:r w:rsidRPr="007072D7">
        <w:rPr>
          <w:rFonts w:ascii="Calibri" w:eastAsia="SimSun" w:hAnsi="Calibri" w:cs="F"/>
          <w:kern w:val="3"/>
          <w:sz w:val="27"/>
          <w:szCs w:val="27"/>
        </w:rPr>
        <w:t xml:space="preserve"> </w:t>
      </w:r>
      <w:r w:rsidRPr="007072D7">
        <w:rPr>
          <w:sz w:val="27"/>
          <w:szCs w:val="27"/>
        </w:rPr>
        <w:t xml:space="preserve">Центр детского туризма, экологии и творчества им. Р.Р. </w:t>
      </w:r>
      <w:proofErr w:type="spellStart"/>
      <w:r w:rsidRPr="007072D7">
        <w:rPr>
          <w:sz w:val="27"/>
          <w:szCs w:val="27"/>
        </w:rPr>
        <w:t>Лейцингера</w:t>
      </w:r>
      <w:proofErr w:type="spellEnd"/>
      <w:r w:rsidRPr="007072D7">
        <w:rPr>
          <w:sz w:val="27"/>
          <w:szCs w:val="27"/>
        </w:rPr>
        <w:t xml:space="preserve"> </w:t>
      </w:r>
    </w:p>
    <w:p w:rsidR="000A4124" w:rsidRPr="007072D7" w:rsidRDefault="000A4124" w:rsidP="000A4124">
      <w:pPr>
        <w:suppressAutoHyphens/>
        <w:autoSpaceDN w:val="0"/>
        <w:jc w:val="center"/>
        <w:textAlignment w:val="baseline"/>
        <w:rPr>
          <w:sz w:val="27"/>
          <w:szCs w:val="27"/>
        </w:rPr>
      </w:pPr>
      <w:r w:rsidRPr="007072D7">
        <w:rPr>
          <w:sz w:val="27"/>
          <w:szCs w:val="27"/>
        </w:rPr>
        <w:t>г. Пятигорска</w:t>
      </w:r>
    </w:p>
    <w:p w:rsidR="000A4124" w:rsidRPr="007072D7" w:rsidRDefault="000A4124" w:rsidP="000A4124">
      <w:pPr>
        <w:suppressAutoHyphens/>
        <w:autoSpaceDN w:val="0"/>
        <w:jc w:val="center"/>
        <w:textAlignment w:val="baseline"/>
        <w:rPr>
          <w:rFonts w:eastAsia="SimSun"/>
          <w:kern w:val="3"/>
          <w:sz w:val="27"/>
          <w:szCs w:val="27"/>
        </w:rPr>
      </w:pPr>
      <w:r w:rsidRPr="007072D7">
        <w:rPr>
          <w:rFonts w:eastAsia="SimSun"/>
          <w:b/>
          <w:kern w:val="3"/>
          <w:sz w:val="27"/>
          <w:szCs w:val="27"/>
        </w:rPr>
        <w:t>Номинация: «</w:t>
      </w:r>
      <w:r w:rsidRPr="007072D7">
        <w:rPr>
          <w:rFonts w:eastAsia="SimSun"/>
          <w:kern w:val="3"/>
          <w:sz w:val="27"/>
          <w:szCs w:val="27"/>
        </w:rPr>
        <w:t xml:space="preserve">Зеленые» технологии и </w:t>
      </w:r>
      <w:proofErr w:type="spellStart"/>
      <w:r w:rsidRPr="007072D7">
        <w:rPr>
          <w:rFonts w:eastAsia="SimSun"/>
          <w:kern w:val="3"/>
          <w:sz w:val="27"/>
          <w:szCs w:val="27"/>
        </w:rPr>
        <w:t>стартапы</w:t>
      </w:r>
      <w:proofErr w:type="spellEnd"/>
      <w:r w:rsidRPr="007072D7">
        <w:rPr>
          <w:rFonts w:eastAsia="SimSun"/>
          <w:kern w:val="3"/>
          <w:sz w:val="27"/>
          <w:szCs w:val="27"/>
        </w:rPr>
        <w:t>»</w:t>
      </w:r>
    </w:p>
    <w:p w:rsidR="000A4124" w:rsidRPr="007072D7" w:rsidRDefault="000A4124" w:rsidP="000A4124">
      <w:pPr>
        <w:suppressAutoHyphens/>
        <w:autoSpaceDN w:val="0"/>
        <w:jc w:val="center"/>
        <w:textAlignment w:val="baseline"/>
        <w:rPr>
          <w:rFonts w:eastAsia="SimSun"/>
          <w:kern w:val="3"/>
          <w:sz w:val="27"/>
          <w:szCs w:val="27"/>
        </w:rPr>
      </w:pPr>
      <w:r w:rsidRPr="007072D7">
        <w:rPr>
          <w:rFonts w:eastAsia="SimSun"/>
          <w:b/>
          <w:kern w:val="3"/>
          <w:sz w:val="27"/>
          <w:szCs w:val="27"/>
        </w:rPr>
        <w:t>Тема:</w:t>
      </w:r>
      <w:r w:rsidRPr="007072D7">
        <w:rPr>
          <w:rFonts w:eastAsia="SimSun"/>
          <w:kern w:val="3"/>
          <w:sz w:val="27"/>
          <w:szCs w:val="27"/>
        </w:rPr>
        <w:t xml:space="preserve"> «</w:t>
      </w:r>
      <w:r w:rsidRPr="007072D7">
        <w:rPr>
          <w:sz w:val="27"/>
          <w:szCs w:val="27"/>
        </w:rPr>
        <w:t>Антоцианы в жизни человека»</w:t>
      </w:r>
    </w:p>
    <w:p w:rsidR="000A4124" w:rsidRPr="007072D7" w:rsidRDefault="000A4124" w:rsidP="000A4124">
      <w:pPr>
        <w:suppressAutoHyphens/>
        <w:autoSpaceDN w:val="0"/>
        <w:jc w:val="center"/>
        <w:textAlignment w:val="baseline"/>
        <w:rPr>
          <w:rFonts w:eastAsia="SimSun"/>
          <w:kern w:val="3"/>
          <w:sz w:val="27"/>
          <w:szCs w:val="27"/>
        </w:rPr>
      </w:pPr>
      <w:r w:rsidRPr="007072D7">
        <w:rPr>
          <w:rFonts w:eastAsia="SimSun"/>
          <w:b/>
          <w:kern w:val="3"/>
          <w:sz w:val="27"/>
          <w:szCs w:val="27"/>
        </w:rPr>
        <w:t>ФИО автора:</w:t>
      </w:r>
      <w:r w:rsidRPr="007072D7">
        <w:rPr>
          <w:rFonts w:eastAsia="SimSun"/>
          <w:kern w:val="3"/>
          <w:sz w:val="27"/>
          <w:szCs w:val="27"/>
        </w:rPr>
        <w:t xml:space="preserve"> Панферова Дарья Сергеевна </w:t>
      </w:r>
      <w:r w:rsidRPr="007072D7">
        <w:rPr>
          <w:sz w:val="27"/>
          <w:szCs w:val="27"/>
        </w:rPr>
        <w:t>8 класс,</w:t>
      </w:r>
    </w:p>
    <w:p w:rsidR="000A4124" w:rsidRPr="007072D7" w:rsidRDefault="000A4124" w:rsidP="000A4124">
      <w:pPr>
        <w:pStyle w:val="af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072D7">
        <w:rPr>
          <w:sz w:val="27"/>
          <w:szCs w:val="27"/>
        </w:rPr>
        <w:t>Целью данной работы является исследование легко применимых в быту свойств антоцианов, как экологически безопасных веществ. Исходя из поставленной цели, в работе решаются следующие зада</w:t>
      </w:r>
      <w:r w:rsidR="007072D7" w:rsidRPr="007072D7">
        <w:rPr>
          <w:sz w:val="27"/>
          <w:szCs w:val="27"/>
        </w:rPr>
        <w:t>чи: изучить химико-биологические</w:t>
      </w:r>
      <w:r w:rsidRPr="007072D7">
        <w:rPr>
          <w:sz w:val="27"/>
          <w:szCs w:val="27"/>
        </w:rPr>
        <w:t xml:space="preserve"> свойства антоцианов и способы применения их в быту;</w:t>
      </w:r>
      <w:r w:rsidR="007072D7" w:rsidRPr="007072D7">
        <w:rPr>
          <w:sz w:val="27"/>
          <w:szCs w:val="27"/>
        </w:rPr>
        <w:t xml:space="preserve"> из литературных источников узнать лечебные свойства антоцианов</w:t>
      </w:r>
      <w:r w:rsidRPr="007072D7">
        <w:rPr>
          <w:sz w:val="27"/>
          <w:szCs w:val="27"/>
        </w:rPr>
        <w:t>; проверить качество продуктов питания с помощью универсальног</w:t>
      </w:r>
      <w:r w:rsidR="007072D7" w:rsidRPr="007072D7">
        <w:rPr>
          <w:sz w:val="27"/>
          <w:szCs w:val="27"/>
        </w:rPr>
        <w:t>о индикатора, полученного из свё</w:t>
      </w:r>
      <w:r w:rsidRPr="007072D7">
        <w:rPr>
          <w:sz w:val="27"/>
          <w:szCs w:val="27"/>
        </w:rPr>
        <w:t>клы и краснокочанной капусты</w:t>
      </w:r>
      <w:r w:rsidR="007072D7" w:rsidRPr="007072D7">
        <w:rPr>
          <w:sz w:val="27"/>
          <w:szCs w:val="27"/>
        </w:rPr>
        <w:t>.</w:t>
      </w:r>
      <w:r w:rsidRPr="007072D7">
        <w:rPr>
          <w:sz w:val="27"/>
          <w:szCs w:val="27"/>
        </w:rPr>
        <w:tab/>
        <w:t xml:space="preserve"> Автор в своей работе описывает группы антоцианов и их химико–биологические свойства. Изучая значение пищевых и  лечебных свойств антоцианов для человека, указывает на продукты п</w:t>
      </w:r>
      <w:r w:rsidR="007072D7" w:rsidRPr="007072D7">
        <w:rPr>
          <w:sz w:val="27"/>
          <w:szCs w:val="27"/>
        </w:rPr>
        <w:t>итания, содержащие их, и влияние этих веществ на</w:t>
      </w:r>
      <w:r w:rsidRPr="007072D7">
        <w:rPr>
          <w:sz w:val="27"/>
          <w:szCs w:val="27"/>
        </w:rPr>
        <w:t xml:space="preserve"> организм. Также автор показывает влияние температуры на изменение содержание антоцианов в продуктах питания.</w:t>
      </w:r>
    </w:p>
    <w:p w:rsidR="000A4124" w:rsidRPr="007072D7" w:rsidRDefault="000A4124" w:rsidP="000A4124">
      <w:pPr>
        <w:pStyle w:val="af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072D7">
        <w:rPr>
          <w:sz w:val="27"/>
          <w:szCs w:val="27"/>
        </w:rPr>
        <w:t>Изучая способы применения антоцианов в быту, автор указывает, ч</w:t>
      </w:r>
      <w:r w:rsidR="007072D7" w:rsidRPr="007072D7">
        <w:rPr>
          <w:sz w:val="27"/>
          <w:szCs w:val="27"/>
        </w:rPr>
        <w:t>то способы основаны на таких</w:t>
      </w:r>
      <w:r w:rsidRPr="007072D7">
        <w:rPr>
          <w:sz w:val="27"/>
          <w:szCs w:val="27"/>
        </w:rPr>
        <w:t xml:space="preserve"> свойствах, как красители и  способность к индикации. Опираясь на ГОСТ </w:t>
      </w:r>
      <w:proofErr w:type="gramStart"/>
      <w:r w:rsidRPr="007072D7">
        <w:rPr>
          <w:sz w:val="27"/>
          <w:szCs w:val="27"/>
        </w:rPr>
        <w:t>Р</w:t>
      </w:r>
      <w:proofErr w:type="gramEnd"/>
      <w:r w:rsidRPr="007072D7">
        <w:rPr>
          <w:sz w:val="27"/>
          <w:szCs w:val="27"/>
        </w:rPr>
        <w:t xml:space="preserve"> 52481-2010 «Красители пищевые. Термины и определения», автор предлагает использовать полученные антоцианы для окрашивания пасхальных яиц, кремов и других пищевых продуктов, т.</w:t>
      </w:r>
      <w:r w:rsidR="007072D7" w:rsidRPr="007072D7">
        <w:rPr>
          <w:sz w:val="27"/>
          <w:szCs w:val="27"/>
        </w:rPr>
        <w:t xml:space="preserve"> </w:t>
      </w:r>
      <w:proofErr w:type="gramStart"/>
      <w:r w:rsidRPr="007072D7">
        <w:rPr>
          <w:sz w:val="27"/>
          <w:szCs w:val="27"/>
        </w:rPr>
        <w:t>к</w:t>
      </w:r>
      <w:proofErr w:type="gramEnd"/>
      <w:r w:rsidRPr="007072D7">
        <w:rPr>
          <w:sz w:val="27"/>
          <w:szCs w:val="27"/>
        </w:rPr>
        <w:t xml:space="preserve"> это наиболее экологически чистый способ декорирования блюд. </w:t>
      </w:r>
    </w:p>
    <w:p w:rsidR="000A4124" w:rsidRPr="007072D7" w:rsidRDefault="000A4124" w:rsidP="000A4124">
      <w:pPr>
        <w:pStyle w:val="af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072D7">
        <w:rPr>
          <w:sz w:val="27"/>
          <w:szCs w:val="27"/>
        </w:rPr>
        <w:t xml:space="preserve">Автором работы проведен ряд химических опытов, доказывающих полезность антоцианов, полученных из свёклы и краснокочанной капусты, как прекрасных легкодоступных индикаторов (составлена цветная шкала </w:t>
      </w:r>
      <w:r w:rsidRPr="007072D7">
        <w:rPr>
          <w:sz w:val="27"/>
          <w:szCs w:val="27"/>
          <w:lang w:val="en-US"/>
        </w:rPr>
        <w:t>pH</w:t>
      </w:r>
      <w:r w:rsidRPr="007072D7">
        <w:rPr>
          <w:sz w:val="27"/>
          <w:szCs w:val="27"/>
        </w:rPr>
        <w:t xml:space="preserve">, проверены </w:t>
      </w:r>
      <w:proofErr w:type="spellStart"/>
      <w:r w:rsidRPr="007072D7">
        <w:rPr>
          <w:sz w:val="27"/>
          <w:szCs w:val="27"/>
        </w:rPr>
        <w:t>pH</w:t>
      </w:r>
      <w:proofErr w:type="spellEnd"/>
      <w:r w:rsidRPr="007072D7">
        <w:rPr>
          <w:sz w:val="27"/>
          <w:szCs w:val="27"/>
        </w:rPr>
        <w:t xml:space="preserve"> образцов бытовой химии, блюд из школьного буфета и пробы почвы школьного двора). В работе описан ход каждого опыта. Результаты опытов занесены в сводную таблицу Качество проб на «кислотность – щелочность» проверено также индикаторной бумагой (контроль).</w:t>
      </w:r>
    </w:p>
    <w:p w:rsidR="000A4124" w:rsidRPr="007072D7" w:rsidRDefault="000A4124" w:rsidP="000A4124">
      <w:pPr>
        <w:pStyle w:val="af5"/>
        <w:spacing w:before="0" w:beforeAutospacing="0" w:after="0" w:afterAutospacing="0"/>
        <w:ind w:firstLine="708"/>
        <w:jc w:val="both"/>
        <w:rPr>
          <w:sz w:val="27"/>
          <w:szCs w:val="27"/>
        </w:rPr>
      </w:pPr>
      <w:proofErr w:type="gramStart"/>
      <w:r w:rsidRPr="007072D7">
        <w:rPr>
          <w:sz w:val="27"/>
          <w:szCs w:val="27"/>
        </w:rPr>
        <w:t>В результате работы сделаны выводы: что выделить антоцианы из краснокочанной капусты и свёклы в быту можно 2 способами (водно-спиртовым и методом отвара), а также, что существует возможность их применения в быту как индикаторов (проверили на моющих, чистящих средствах и продуктах питания из школьного буфета, определили кислотность почвы школьного двора) и как универсальных экологически чистых красителей (окрасили кремы для декорирования т</w:t>
      </w:r>
      <w:r w:rsidR="007072D7" w:rsidRPr="007072D7">
        <w:rPr>
          <w:sz w:val="27"/>
          <w:szCs w:val="27"/>
        </w:rPr>
        <w:t>орта</w:t>
      </w:r>
      <w:proofErr w:type="gramEnd"/>
      <w:r w:rsidR="007072D7" w:rsidRPr="007072D7">
        <w:rPr>
          <w:sz w:val="27"/>
          <w:szCs w:val="27"/>
        </w:rPr>
        <w:t>, произвели окраску тканей).</w:t>
      </w:r>
      <w:r w:rsidRPr="007072D7">
        <w:rPr>
          <w:sz w:val="27"/>
          <w:szCs w:val="27"/>
        </w:rPr>
        <w:t xml:space="preserve"> </w:t>
      </w:r>
      <w:r w:rsidR="007072D7" w:rsidRPr="007072D7">
        <w:rPr>
          <w:sz w:val="27"/>
          <w:szCs w:val="27"/>
        </w:rPr>
        <w:t>В</w:t>
      </w:r>
      <w:r w:rsidRPr="007072D7">
        <w:rPr>
          <w:sz w:val="27"/>
          <w:szCs w:val="27"/>
        </w:rPr>
        <w:t>ыяснили н</w:t>
      </w:r>
      <w:r w:rsidR="007072D7" w:rsidRPr="007072D7">
        <w:rPr>
          <w:sz w:val="27"/>
          <w:szCs w:val="27"/>
        </w:rPr>
        <w:t xml:space="preserve">еобходимость </w:t>
      </w:r>
      <w:r w:rsidRPr="007072D7">
        <w:rPr>
          <w:sz w:val="27"/>
          <w:szCs w:val="27"/>
        </w:rPr>
        <w:t xml:space="preserve">потребления </w:t>
      </w:r>
      <w:r w:rsidR="007072D7" w:rsidRPr="007072D7">
        <w:rPr>
          <w:sz w:val="27"/>
          <w:szCs w:val="27"/>
        </w:rPr>
        <w:t xml:space="preserve">антоцианов </w:t>
      </w:r>
      <w:r w:rsidRPr="007072D7">
        <w:rPr>
          <w:sz w:val="27"/>
          <w:szCs w:val="27"/>
        </w:rPr>
        <w:t xml:space="preserve">в рационе питания для поддержания здоровья </w:t>
      </w:r>
      <w:r w:rsidR="007072D7" w:rsidRPr="007072D7">
        <w:rPr>
          <w:sz w:val="27"/>
          <w:szCs w:val="27"/>
        </w:rPr>
        <w:t>человека и их лечебные свойства. П</w:t>
      </w:r>
      <w:r w:rsidRPr="007072D7">
        <w:rPr>
          <w:sz w:val="27"/>
          <w:szCs w:val="27"/>
        </w:rPr>
        <w:t xml:space="preserve">роверили качество продуктов питания из школьного буфета с помощью </w:t>
      </w:r>
      <w:proofErr w:type="gramStart"/>
      <w:r w:rsidRPr="007072D7">
        <w:rPr>
          <w:sz w:val="27"/>
          <w:szCs w:val="27"/>
        </w:rPr>
        <w:t>универсального индикатора, полученного из краснокочанной капусты и составили</w:t>
      </w:r>
      <w:proofErr w:type="gramEnd"/>
      <w:r w:rsidRPr="007072D7">
        <w:rPr>
          <w:sz w:val="27"/>
          <w:szCs w:val="27"/>
        </w:rPr>
        <w:t xml:space="preserve"> рекомендации для школьников.</w:t>
      </w:r>
    </w:p>
    <w:p w:rsidR="000A4124" w:rsidRPr="007072D7" w:rsidRDefault="000A4124" w:rsidP="00ED2C40">
      <w:pPr>
        <w:ind w:firstLine="708"/>
        <w:jc w:val="both"/>
        <w:rPr>
          <w:sz w:val="27"/>
          <w:szCs w:val="27"/>
        </w:rPr>
      </w:pPr>
      <w:r w:rsidRPr="007072D7">
        <w:rPr>
          <w:sz w:val="27"/>
          <w:szCs w:val="27"/>
        </w:rPr>
        <w:t>Работа проиллюстрирована фотоматериалами, как найденными в Интернете, так и с участием автора работы.</w:t>
      </w:r>
      <w:bookmarkStart w:id="0" w:name="_GoBack"/>
      <w:bookmarkEnd w:id="0"/>
    </w:p>
    <w:sectPr w:rsidR="000A4124" w:rsidRPr="0070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35"/>
    <w:rsid w:val="0005353F"/>
    <w:rsid w:val="000A4124"/>
    <w:rsid w:val="007072D7"/>
    <w:rsid w:val="0086435E"/>
    <w:rsid w:val="00DC4B35"/>
    <w:rsid w:val="00ED2C40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2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71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1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1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71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71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71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71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F56710"/>
    <w:rPr>
      <w:b/>
      <w:bCs/>
      <w:spacing w:val="0"/>
    </w:rPr>
  </w:style>
  <w:style w:type="paragraph" w:styleId="a4">
    <w:name w:val="List Paragraph"/>
    <w:basedOn w:val="a"/>
    <w:uiPriority w:val="34"/>
    <w:qFormat/>
    <w:rsid w:val="00F56710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67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67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7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710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F5671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567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56710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56710"/>
    <w:rPr>
      <w:i/>
      <w:iCs/>
      <w:sz w:val="24"/>
      <w:szCs w:val="24"/>
    </w:rPr>
  </w:style>
  <w:style w:type="character" w:styleId="aa">
    <w:name w:val="Emphasis"/>
    <w:uiPriority w:val="20"/>
    <w:qFormat/>
    <w:rsid w:val="00F5671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567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F56710"/>
  </w:style>
  <w:style w:type="paragraph" w:styleId="21">
    <w:name w:val="Quote"/>
    <w:basedOn w:val="a"/>
    <w:next w:val="a"/>
    <w:link w:val="22"/>
    <w:uiPriority w:val="29"/>
    <w:qFormat/>
    <w:rsid w:val="00F56710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67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567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671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671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671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671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67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6710"/>
    <w:pPr>
      <w:outlineLvl w:val="9"/>
    </w:pPr>
    <w:rPr>
      <w:lang w:bidi="en-US"/>
    </w:rPr>
  </w:style>
  <w:style w:type="paragraph" w:styleId="af5">
    <w:name w:val="Normal (Web)"/>
    <w:basedOn w:val="a"/>
    <w:rsid w:val="000A41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2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71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1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1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71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71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71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71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F56710"/>
    <w:rPr>
      <w:b/>
      <w:bCs/>
      <w:spacing w:val="0"/>
    </w:rPr>
  </w:style>
  <w:style w:type="paragraph" w:styleId="a4">
    <w:name w:val="List Paragraph"/>
    <w:basedOn w:val="a"/>
    <w:uiPriority w:val="34"/>
    <w:qFormat/>
    <w:rsid w:val="00F56710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67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67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7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710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F5671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567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56710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56710"/>
    <w:rPr>
      <w:i/>
      <w:iCs/>
      <w:sz w:val="24"/>
      <w:szCs w:val="24"/>
    </w:rPr>
  </w:style>
  <w:style w:type="character" w:styleId="aa">
    <w:name w:val="Emphasis"/>
    <w:uiPriority w:val="20"/>
    <w:qFormat/>
    <w:rsid w:val="00F5671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567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F56710"/>
  </w:style>
  <w:style w:type="paragraph" w:styleId="21">
    <w:name w:val="Quote"/>
    <w:basedOn w:val="a"/>
    <w:next w:val="a"/>
    <w:link w:val="22"/>
    <w:uiPriority w:val="29"/>
    <w:qFormat/>
    <w:rsid w:val="00F56710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67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567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671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671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671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671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67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6710"/>
    <w:pPr>
      <w:outlineLvl w:val="9"/>
    </w:pPr>
    <w:rPr>
      <w:lang w:bidi="en-US"/>
    </w:rPr>
  </w:style>
  <w:style w:type="paragraph" w:styleId="af5">
    <w:name w:val="Normal (Web)"/>
    <w:basedOn w:val="a"/>
    <w:rsid w:val="000A41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6747-BE48-4A17-99F2-A83564E4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Work</cp:lastModifiedBy>
  <cp:revision>4</cp:revision>
  <dcterms:created xsi:type="dcterms:W3CDTF">2020-09-11T11:21:00Z</dcterms:created>
  <dcterms:modified xsi:type="dcterms:W3CDTF">2020-09-11T11:58:00Z</dcterms:modified>
</cp:coreProperties>
</file>