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0E2" w:rsidRPr="006D3A33" w:rsidRDefault="006D3A33" w:rsidP="006D3A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Первомайский филиал ОГБПОУ «Томский аграрный колледж»</w:t>
      </w: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6D3A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00E2" w:rsidRPr="006D3A33" w:rsidRDefault="000700E2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779" w:rsidRPr="00135A7F" w:rsidRDefault="003B1393" w:rsidP="00986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5A7F">
        <w:rPr>
          <w:rFonts w:ascii="Times New Roman" w:hAnsi="Times New Roman"/>
          <w:b/>
          <w:sz w:val="28"/>
          <w:szCs w:val="28"/>
        </w:rPr>
        <w:t>Тема</w:t>
      </w:r>
      <w:r w:rsidR="008847EC" w:rsidRPr="00135A7F">
        <w:rPr>
          <w:rFonts w:ascii="Times New Roman" w:hAnsi="Times New Roman"/>
          <w:b/>
          <w:sz w:val="28"/>
          <w:szCs w:val="28"/>
        </w:rPr>
        <w:t xml:space="preserve">:  Ландшафтный дизайн и эстетическое оформление приусадебных хозяйств села Первомайское с использованием </w:t>
      </w:r>
      <w:r w:rsidR="00F824A0" w:rsidRPr="00135A7F">
        <w:rPr>
          <w:rFonts w:ascii="Times New Roman" w:hAnsi="Times New Roman"/>
          <w:b/>
          <w:sz w:val="28"/>
          <w:szCs w:val="28"/>
        </w:rPr>
        <w:t xml:space="preserve">ассортимента </w:t>
      </w:r>
      <w:proofErr w:type="spellStart"/>
      <w:proofErr w:type="gramStart"/>
      <w:r w:rsidR="00F824A0" w:rsidRPr="00135A7F">
        <w:rPr>
          <w:rFonts w:ascii="Times New Roman" w:hAnsi="Times New Roman"/>
          <w:b/>
          <w:sz w:val="28"/>
          <w:szCs w:val="28"/>
        </w:rPr>
        <w:t>цветочно</w:t>
      </w:r>
      <w:proofErr w:type="spellEnd"/>
      <w:r w:rsidR="00F824A0" w:rsidRPr="00135A7F">
        <w:rPr>
          <w:rFonts w:ascii="Times New Roman" w:hAnsi="Times New Roman"/>
          <w:b/>
          <w:sz w:val="28"/>
          <w:szCs w:val="28"/>
        </w:rPr>
        <w:t>- декоративного</w:t>
      </w:r>
      <w:proofErr w:type="gramEnd"/>
      <w:r w:rsidR="00F824A0" w:rsidRPr="00135A7F">
        <w:rPr>
          <w:rFonts w:ascii="Times New Roman" w:hAnsi="Times New Roman"/>
          <w:b/>
          <w:sz w:val="28"/>
          <w:szCs w:val="28"/>
        </w:rPr>
        <w:t xml:space="preserve"> посадочного материала</w:t>
      </w:r>
      <w:r w:rsidR="008847EC" w:rsidRPr="00135A7F">
        <w:rPr>
          <w:rFonts w:ascii="Times New Roman" w:hAnsi="Times New Roman"/>
          <w:b/>
          <w:sz w:val="28"/>
          <w:szCs w:val="28"/>
        </w:rPr>
        <w:t>.</w:t>
      </w:r>
    </w:p>
    <w:p w:rsidR="008847EC" w:rsidRPr="00135A7F" w:rsidRDefault="008847EC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47EC" w:rsidRPr="00135A7F" w:rsidRDefault="008847EC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24A0" w:rsidRPr="00135A7F" w:rsidRDefault="00F824A0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812" w:rsidRPr="00821DA4" w:rsidRDefault="00C52812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5A50" w:rsidRDefault="00295A50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5A50" w:rsidRDefault="00295A50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5A50" w:rsidRPr="007A39A2" w:rsidRDefault="00295A50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821DA4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821DA4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Default="00F24B42" w:rsidP="00F24B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Исполнитель: </w:t>
      </w:r>
      <w:proofErr w:type="spellStart"/>
      <w:r>
        <w:rPr>
          <w:rFonts w:ascii="Times New Roman" w:hAnsi="Times New Roman"/>
          <w:sz w:val="28"/>
          <w:szCs w:val="28"/>
        </w:rPr>
        <w:t>Щербенко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Даниил </w:t>
      </w:r>
    </w:p>
    <w:p w:rsidR="00F24B42" w:rsidRDefault="00F24B42" w:rsidP="00F24B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Группа 189, 3 курс</w:t>
      </w:r>
    </w:p>
    <w:p w:rsidR="00F24B42" w:rsidRPr="00F24B42" w:rsidRDefault="00F24B42" w:rsidP="00F24B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Суворова Марина Владимировна</w:t>
      </w:r>
    </w:p>
    <w:p w:rsidR="005C6573" w:rsidRPr="005C6573" w:rsidRDefault="005C6573" w:rsidP="00F24B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573" w:rsidRPr="005C6573" w:rsidRDefault="005C6573" w:rsidP="00F24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C6573">
        <w:rPr>
          <w:rFonts w:ascii="Times New Roman" w:hAnsi="Times New Roman"/>
          <w:sz w:val="28"/>
          <w:szCs w:val="28"/>
        </w:rPr>
        <w:t>2020 год</w:t>
      </w:r>
    </w:p>
    <w:p w:rsidR="00635411" w:rsidRPr="00F24B42" w:rsidRDefault="00635411" w:rsidP="00762161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17C23" w:rsidRPr="00135A7F" w:rsidRDefault="00D645DC" w:rsidP="00762161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35A7F">
        <w:rPr>
          <w:rFonts w:ascii="Times New Roman" w:hAnsi="Times New Roman"/>
          <w:b/>
          <w:sz w:val="28"/>
          <w:szCs w:val="28"/>
        </w:rPr>
        <w:t>О</w:t>
      </w:r>
      <w:r w:rsidR="00B17C23" w:rsidRPr="00135A7F">
        <w:rPr>
          <w:rFonts w:ascii="Times New Roman" w:hAnsi="Times New Roman"/>
          <w:b/>
          <w:sz w:val="28"/>
          <w:szCs w:val="28"/>
        </w:rPr>
        <w:t>главление</w:t>
      </w:r>
    </w:p>
    <w:p w:rsidR="00762161" w:rsidRPr="00135A7F" w:rsidRDefault="00762161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2161" w:rsidRPr="00A05B8C" w:rsidRDefault="00DD04EE" w:rsidP="00762161">
      <w:pPr>
        <w:pStyle w:val="12"/>
        <w:tabs>
          <w:tab w:val="right" w:leader="dot" w:pos="10195"/>
        </w:tabs>
        <w:jc w:val="both"/>
        <w:rPr>
          <w:rFonts w:ascii="Times New Roman" w:hAnsi="Times New Roman"/>
          <w:b/>
          <w:noProof/>
          <w:sz w:val="28"/>
          <w:szCs w:val="28"/>
          <w:lang w:val="en-US"/>
        </w:rPr>
      </w:pPr>
      <w:r w:rsidRPr="00135A7F">
        <w:rPr>
          <w:rFonts w:ascii="Times New Roman" w:hAnsi="Times New Roman"/>
          <w:sz w:val="28"/>
          <w:szCs w:val="28"/>
        </w:rPr>
        <w:fldChar w:fldCharType="begin"/>
      </w:r>
      <w:r w:rsidR="00762161" w:rsidRPr="00135A7F">
        <w:rPr>
          <w:rFonts w:ascii="Times New Roman" w:hAnsi="Times New Roman"/>
          <w:sz w:val="28"/>
          <w:szCs w:val="28"/>
        </w:rPr>
        <w:instrText xml:space="preserve"> TOC \o \h \z \u </w:instrText>
      </w:r>
      <w:r w:rsidRPr="00135A7F">
        <w:rPr>
          <w:rFonts w:ascii="Times New Roman" w:hAnsi="Times New Roman"/>
          <w:sz w:val="28"/>
          <w:szCs w:val="28"/>
        </w:rPr>
        <w:fldChar w:fldCharType="separate"/>
      </w:r>
      <w:hyperlink w:anchor="_Toc48921979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Введение</w:t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ab/>
        </w:r>
        <w:r w:rsidR="00A05B8C">
          <w:rPr>
            <w:rFonts w:ascii="Times New Roman" w:hAnsi="Times New Roman"/>
            <w:b/>
            <w:noProof/>
            <w:webHidden/>
            <w:sz w:val="28"/>
            <w:szCs w:val="28"/>
            <w:lang w:val="en-US"/>
          </w:rPr>
          <w:t>2</w:t>
        </w:r>
      </w:hyperlink>
    </w:p>
    <w:p w:rsidR="00762161" w:rsidRPr="00A05B8C" w:rsidRDefault="00DD04EE" w:rsidP="00762161">
      <w:pPr>
        <w:pStyle w:val="21"/>
        <w:tabs>
          <w:tab w:val="right" w:leader="dot" w:pos="10195"/>
        </w:tabs>
        <w:ind w:left="0"/>
        <w:jc w:val="both"/>
        <w:rPr>
          <w:rFonts w:ascii="Times New Roman" w:hAnsi="Times New Roman"/>
          <w:b/>
          <w:noProof/>
          <w:sz w:val="28"/>
          <w:szCs w:val="28"/>
          <w:lang w:val="en-US"/>
        </w:rPr>
      </w:pPr>
      <w:hyperlink w:anchor="_Toc48921980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Глава 1. Ландшафтный дизайн: теоретические и эмпирические основы</w:t>
        </w:r>
        <w:r w:rsidR="00A05B8C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  <w:lang w:val="en-US"/>
          </w:rPr>
          <w:t>……..</w:t>
        </w:r>
        <w:r w:rsidR="00A05B8C">
          <w:rPr>
            <w:rFonts w:ascii="Times New Roman" w:hAnsi="Times New Roman"/>
            <w:b/>
            <w:noProof/>
            <w:webHidden/>
            <w:sz w:val="28"/>
            <w:szCs w:val="28"/>
            <w:lang w:val="en-US"/>
          </w:rPr>
          <w:t>4</w:t>
        </w:r>
      </w:hyperlink>
    </w:p>
    <w:p w:rsidR="00762161" w:rsidRPr="00135A7F" w:rsidRDefault="00DD04EE" w:rsidP="00762161">
      <w:pPr>
        <w:pStyle w:val="21"/>
        <w:tabs>
          <w:tab w:val="left" w:pos="880"/>
          <w:tab w:val="right" w:leader="dot" w:pos="10195"/>
        </w:tabs>
        <w:ind w:left="0"/>
        <w:jc w:val="both"/>
        <w:rPr>
          <w:rFonts w:ascii="Times New Roman" w:hAnsi="Times New Roman"/>
          <w:b/>
          <w:noProof/>
          <w:sz w:val="28"/>
          <w:szCs w:val="28"/>
        </w:rPr>
      </w:pPr>
      <w:hyperlink w:anchor="_Toc48921981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1.1.</w:t>
        </w:r>
        <w:r w:rsidR="00762161" w:rsidRPr="00135A7F">
          <w:rPr>
            <w:rFonts w:ascii="Times New Roman" w:hAnsi="Times New Roman"/>
            <w:b/>
            <w:noProof/>
            <w:sz w:val="28"/>
            <w:szCs w:val="28"/>
          </w:rPr>
          <w:tab/>
        </w:r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Базовые понятия ландшафтного дизайна и декоративного оформления</w:t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ab/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fldChar w:fldCharType="begin"/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instrText xml:space="preserve"> PAGEREF _Toc48921981 \h </w:instrText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fldChar w:fldCharType="separate"/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>5</w:t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fldChar w:fldCharType="end"/>
        </w:r>
      </w:hyperlink>
    </w:p>
    <w:p w:rsidR="00762161" w:rsidRPr="00135A7F" w:rsidRDefault="00DD04EE" w:rsidP="00762161">
      <w:pPr>
        <w:pStyle w:val="31"/>
        <w:tabs>
          <w:tab w:val="left" w:pos="1100"/>
          <w:tab w:val="right" w:leader="dot" w:pos="10195"/>
        </w:tabs>
        <w:ind w:left="0"/>
        <w:jc w:val="both"/>
        <w:rPr>
          <w:rFonts w:ascii="Times New Roman" w:hAnsi="Times New Roman"/>
          <w:b/>
          <w:noProof/>
          <w:sz w:val="28"/>
          <w:szCs w:val="28"/>
        </w:rPr>
      </w:pPr>
      <w:hyperlink w:anchor="_Toc48921982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1.2.</w:t>
        </w:r>
        <w:r w:rsidR="00762161" w:rsidRPr="00135A7F">
          <w:rPr>
            <w:rFonts w:ascii="Times New Roman" w:hAnsi="Times New Roman"/>
            <w:b/>
            <w:noProof/>
            <w:sz w:val="28"/>
            <w:szCs w:val="28"/>
          </w:rPr>
          <w:tab/>
        </w:r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Характеристики Сибирского региона, села Первомайского</w:t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ab/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fldChar w:fldCharType="begin"/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instrText xml:space="preserve"> PAGEREF _Toc48921982 \h </w:instrText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fldChar w:fldCharType="separate"/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>7</w:t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fldChar w:fldCharType="end"/>
        </w:r>
      </w:hyperlink>
    </w:p>
    <w:p w:rsidR="00762161" w:rsidRPr="00135A7F" w:rsidRDefault="00DD04EE" w:rsidP="00762161">
      <w:pPr>
        <w:pStyle w:val="31"/>
        <w:tabs>
          <w:tab w:val="right" w:leader="dot" w:pos="10195"/>
        </w:tabs>
        <w:ind w:left="0"/>
        <w:jc w:val="both"/>
        <w:rPr>
          <w:rFonts w:ascii="Times New Roman" w:hAnsi="Times New Roman"/>
          <w:b/>
          <w:noProof/>
          <w:sz w:val="28"/>
          <w:szCs w:val="28"/>
        </w:rPr>
      </w:pPr>
      <w:hyperlink w:anchor="_Toc48921983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и его особенности</w:t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ab/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fldChar w:fldCharType="begin"/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instrText xml:space="preserve"> PAGEREF _Toc48921983 \h </w:instrText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fldChar w:fldCharType="separate"/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>7</w:t>
        </w:r>
        <w:r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fldChar w:fldCharType="end"/>
        </w:r>
      </w:hyperlink>
    </w:p>
    <w:p w:rsidR="00762161" w:rsidRPr="00A05B8C" w:rsidRDefault="00DD04EE" w:rsidP="00762161">
      <w:pPr>
        <w:pStyle w:val="41"/>
        <w:tabs>
          <w:tab w:val="right" w:leader="dot" w:pos="10195"/>
        </w:tabs>
        <w:ind w:left="0"/>
        <w:jc w:val="both"/>
        <w:rPr>
          <w:rFonts w:ascii="Times New Roman" w:hAnsi="Times New Roman"/>
          <w:b/>
          <w:noProof/>
          <w:sz w:val="28"/>
          <w:szCs w:val="28"/>
          <w:lang w:val="en-US"/>
        </w:rPr>
      </w:pPr>
      <w:hyperlink w:anchor="_Toc48921984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Глава 2. Ландшафтный дизайн фермерского или приусадебного участка в сельской местности.</w:t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ab/>
        </w:r>
        <w:r w:rsidR="00A05B8C">
          <w:rPr>
            <w:rFonts w:ascii="Times New Roman" w:hAnsi="Times New Roman"/>
            <w:b/>
            <w:noProof/>
            <w:webHidden/>
            <w:sz w:val="28"/>
            <w:szCs w:val="28"/>
            <w:lang w:val="en-US"/>
          </w:rPr>
          <w:t>9</w:t>
        </w:r>
      </w:hyperlink>
    </w:p>
    <w:p w:rsidR="00762161" w:rsidRPr="00135A7F" w:rsidRDefault="00DD04EE" w:rsidP="00762161">
      <w:pPr>
        <w:pStyle w:val="41"/>
        <w:tabs>
          <w:tab w:val="right" w:leader="dot" w:pos="10195"/>
        </w:tabs>
        <w:ind w:left="0"/>
        <w:jc w:val="both"/>
        <w:rPr>
          <w:rFonts w:ascii="Times New Roman" w:hAnsi="Times New Roman"/>
          <w:b/>
          <w:noProof/>
          <w:sz w:val="28"/>
          <w:szCs w:val="28"/>
        </w:rPr>
      </w:pPr>
      <w:hyperlink w:anchor="_Toc48921985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2.1. Описание методик анализа и планирования ландшафтного дизайна, ландшафтного ансамбля</w:t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ab/>
        </w:r>
        <w:r w:rsidR="00A05B8C">
          <w:rPr>
            <w:rFonts w:ascii="Times New Roman" w:hAnsi="Times New Roman"/>
            <w:b/>
            <w:noProof/>
            <w:webHidden/>
            <w:sz w:val="28"/>
            <w:szCs w:val="28"/>
            <w:lang w:val="en-US"/>
          </w:rPr>
          <w:t>9</w:t>
        </w:r>
      </w:hyperlink>
    </w:p>
    <w:p w:rsidR="00762161" w:rsidRPr="002B3D22" w:rsidRDefault="00DD04EE" w:rsidP="00762161">
      <w:pPr>
        <w:pStyle w:val="51"/>
        <w:tabs>
          <w:tab w:val="right" w:leader="dot" w:pos="10195"/>
        </w:tabs>
        <w:ind w:left="0"/>
        <w:jc w:val="both"/>
        <w:rPr>
          <w:rFonts w:ascii="Times New Roman" w:hAnsi="Times New Roman"/>
          <w:b/>
          <w:noProof/>
          <w:sz w:val="28"/>
          <w:szCs w:val="28"/>
          <w:lang w:val="en-US"/>
        </w:rPr>
      </w:pPr>
      <w:hyperlink w:anchor="_Toc48921986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2.2. Описание результатов и процесса озеленения</w:t>
        </w:r>
        <w:r w:rsidR="002B3D22">
          <w:rPr>
            <w:rFonts w:ascii="Times New Roman" w:hAnsi="Times New Roman"/>
            <w:b/>
            <w:noProof/>
            <w:webHidden/>
            <w:sz w:val="28"/>
            <w:szCs w:val="28"/>
            <w:lang w:val="en-US"/>
          </w:rPr>
          <w:t>………………………………11</w:t>
        </w:r>
      </w:hyperlink>
    </w:p>
    <w:p w:rsidR="00762161" w:rsidRPr="002B3D22" w:rsidRDefault="00DD04EE" w:rsidP="00762161">
      <w:pPr>
        <w:pStyle w:val="61"/>
        <w:tabs>
          <w:tab w:val="right" w:leader="dot" w:pos="10195"/>
        </w:tabs>
        <w:ind w:left="0"/>
        <w:jc w:val="both"/>
        <w:rPr>
          <w:rFonts w:ascii="Times New Roman" w:hAnsi="Times New Roman"/>
          <w:b/>
          <w:noProof/>
          <w:sz w:val="28"/>
          <w:szCs w:val="28"/>
          <w:lang w:val="en-US"/>
        </w:rPr>
      </w:pPr>
      <w:hyperlink w:anchor="_Toc48921987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Заключение</w:t>
        </w:r>
        <w:r w:rsidR="002B3D22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  <w:lang w:val="en-US"/>
          </w:rPr>
          <w:t>……………………………………………………………………………</w:t>
        </w:r>
        <w:r w:rsidR="002B3D22">
          <w:rPr>
            <w:rFonts w:ascii="Times New Roman" w:hAnsi="Times New Roman"/>
            <w:b/>
            <w:noProof/>
            <w:webHidden/>
            <w:sz w:val="28"/>
            <w:szCs w:val="28"/>
            <w:lang w:val="en-US"/>
          </w:rPr>
          <w:t>14</w:t>
        </w:r>
      </w:hyperlink>
    </w:p>
    <w:p w:rsidR="00762161" w:rsidRPr="002B3D22" w:rsidRDefault="00DD04EE" w:rsidP="00762161">
      <w:pPr>
        <w:pStyle w:val="71"/>
        <w:tabs>
          <w:tab w:val="right" w:leader="dot" w:pos="10195"/>
        </w:tabs>
        <w:ind w:left="0"/>
        <w:jc w:val="both"/>
        <w:rPr>
          <w:noProof/>
          <w:lang w:val="en-US"/>
        </w:rPr>
      </w:pPr>
      <w:hyperlink w:anchor="_Toc48921988" w:history="1">
        <w:r w:rsidR="00762161" w:rsidRPr="00135A7F">
          <w:rPr>
            <w:rStyle w:val="ac"/>
            <w:rFonts w:ascii="Times New Roman" w:hAnsi="Times New Roman"/>
            <w:b/>
            <w:noProof/>
            <w:color w:val="auto"/>
            <w:sz w:val="28"/>
            <w:szCs w:val="28"/>
          </w:rPr>
          <w:t>Список использованной литературы</w:t>
        </w:r>
        <w:r w:rsidR="00762161" w:rsidRPr="00135A7F">
          <w:rPr>
            <w:rFonts w:ascii="Times New Roman" w:hAnsi="Times New Roman"/>
            <w:b/>
            <w:noProof/>
            <w:webHidden/>
            <w:sz w:val="28"/>
            <w:szCs w:val="28"/>
          </w:rPr>
          <w:tab/>
        </w:r>
        <w:r w:rsidR="002B3D22">
          <w:rPr>
            <w:rFonts w:ascii="Times New Roman" w:hAnsi="Times New Roman"/>
            <w:b/>
            <w:noProof/>
            <w:webHidden/>
            <w:sz w:val="28"/>
            <w:szCs w:val="28"/>
            <w:lang w:val="en-US"/>
          </w:rPr>
          <w:t>15</w:t>
        </w:r>
      </w:hyperlink>
    </w:p>
    <w:p w:rsidR="00B17C23" w:rsidRPr="00135A7F" w:rsidRDefault="00DD04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fldChar w:fldCharType="end"/>
      </w:r>
      <w:r w:rsidR="00B17C23" w:rsidRPr="00135A7F">
        <w:rPr>
          <w:rFonts w:ascii="Times New Roman" w:hAnsi="Times New Roman"/>
          <w:sz w:val="28"/>
          <w:szCs w:val="28"/>
        </w:rPr>
        <w:br w:type="page"/>
      </w:r>
    </w:p>
    <w:p w:rsidR="00B17C23" w:rsidRPr="00135A7F" w:rsidRDefault="00B17C23" w:rsidP="00AC477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48921979"/>
      <w:r w:rsidRPr="00135A7F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bookmarkEnd w:id="0"/>
    </w:p>
    <w:p w:rsidR="004E3355" w:rsidRPr="00135A7F" w:rsidRDefault="004E3355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0DCB" w:rsidRPr="00135A7F" w:rsidRDefault="00986C6C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b/>
          <w:sz w:val="28"/>
          <w:szCs w:val="28"/>
        </w:rPr>
        <w:t>Актуальность темы.</w:t>
      </w:r>
      <w:r w:rsidRPr="00135A7F">
        <w:rPr>
          <w:rFonts w:ascii="Times New Roman" w:hAnsi="Times New Roman"/>
          <w:sz w:val="28"/>
          <w:szCs w:val="28"/>
        </w:rPr>
        <w:t xml:space="preserve"> </w:t>
      </w:r>
      <w:r w:rsidR="00CD0DCB" w:rsidRPr="00135A7F">
        <w:rPr>
          <w:rFonts w:ascii="Times New Roman" w:hAnsi="Times New Roman"/>
          <w:sz w:val="28"/>
          <w:szCs w:val="28"/>
        </w:rPr>
        <w:t xml:space="preserve">В процессе хозяйственной деятельности </w:t>
      </w:r>
      <w:r w:rsidR="00A51D68">
        <w:rPr>
          <w:rFonts w:ascii="Times New Roman" w:hAnsi="Times New Roman"/>
          <w:sz w:val="28"/>
          <w:szCs w:val="28"/>
        </w:rPr>
        <w:t>все действия жителя того или иного населенного пункта</w:t>
      </w:r>
      <w:r w:rsidR="00CD0DCB" w:rsidRPr="00135A7F">
        <w:rPr>
          <w:rFonts w:ascii="Times New Roman" w:hAnsi="Times New Roman"/>
          <w:sz w:val="28"/>
          <w:szCs w:val="28"/>
        </w:rPr>
        <w:t xml:space="preserve"> оказыва</w:t>
      </w:r>
      <w:r w:rsidR="00A51D68">
        <w:rPr>
          <w:rFonts w:ascii="Times New Roman" w:hAnsi="Times New Roman"/>
          <w:sz w:val="28"/>
          <w:szCs w:val="28"/>
        </w:rPr>
        <w:t>ют</w:t>
      </w:r>
      <w:r w:rsidR="00CD0DCB" w:rsidRPr="00135A7F">
        <w:rPr>
          <w:rFonts w:ascii="Times New Roman" w:hAnsi="Times New Roman"/>
          <w:sz w:val="28"/>
          <w:szCs w:val="28"/>
        </w:rPr>
        <w:t xml:space="preserve"> разностороннее и глубокое воздействие на окружающую природную </w:t>
      </w:r>
      <w:r w:rsidR="00A51D68">
        <w:rPr>
          <w:rFonts w:ascii="Times New Roman" w:hAnsi="Times New Roman"/>
          <w:sz w:val="28"/>
          <w:szCs w:val="28"/>
        </w:rPr>
        <w:t xml:space="preserve">среду, последствия которых </w:t>
      </w:r>
      <w:r w:rsidR="00CD0DCB" w:rsidRPr="00135A7F">
        <w:rPr>
          <w:rFonts w:ascii="Times New Roman" w:hAnsi="Times New Roman"/>
          <w:sz w:val="28"/>
          <w:szCs w:val="28"/>
        </w:rPr>
        <w:t>носит негативный характер. В сложившейся ситуации экологического кризиса, первостепенное значение приобретает проблема оптимизации взаимоотношений</w:t>
      </w:r>
      <w:r w:rsidR="00A51D68">
        <w:rPr>
          <w:rFonts w:ascii="Times New Roman" w:hAnsi="Times New Roman"/>
          <w:sz w:val="28"/>
          <w:szCs w:val="28"/>
        </w:rPr>
        <w:t xml:space="preserve"> общества и природы. Сущность проблемы заключается в том, что появляется </w:t>
      </w:r>
      <w:r w:rsidR="00A0357E">
        <w:rPr>
          <w:rFonts w:ascii="Times New Roman" w:hAnsi="Times New Roman"/>
          <w:sz w:val="28"/>
          <w:szCs w:val="28"/>
        </w:rPr>
        <w:t>необходимость</w:t>
      </w:r>
      <w:r w:rsidR="00A51D68">
        <w:rPr>
          <w:rFonts w:ascii="Times New Roman" w:hAnsi="Times New Roman"/>
          <w:sz w:val="28"/>
          <w:szCs w:val="28"/>
        </w:rPr>
        <w:t xml:space="preserve"> рациональных</w:t>
      </w:r>
      <w:r w:rsidR="00CD0DCB" w:rsidRPr="00135A7F">
        <w:rPr>
          <w:rFonts w:ascii="Times New Roman" w:hAnsi="Times New Roman"/>
          <w:sz w:val="28"/>
          <w:szCs w:val="28"/>
        </w:rPr>
        <w:t xml:space="preserve"> путей природопользования, которые ведут к наименьшим негативным последствиям для самой природы и соответственно жизнедеятельности людей. Ландшафтное планирование и ландшафтный дизайн может способствовать вкладу в решение данной актуальной проблемы.</w:t>
      </w:r>
    </w:p>
    <w:p w:rsidR="004E3355" w:rsidRPr="00135A7F" w:rsidRDefault="0018229F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>Цель</w:t>
      </w:r>
      <w:r w:rsidR="004E3355"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>ю</w:t>
      </w:r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4E3355"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данной </w:t>
      </w:r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работы</w:t>
      </w:r>
      <w:r w:rsidR="004E3355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F185E" w:rsidRPr="00135A7F">
        <w:rPr>
          <w:rFonts w:ascii="Times New Roman" w:hAnsi="Times New Roman"/>
          <w:sz w:val="28"/>
          <w:szCs w:val="28"/>
          <w:shd w:val="clear" w:color="auto" w:fill="FFFFFF"/>
        </w:rPr>
        <w:t>является</w:t>
      </w:r>
      <w:r w:rsidR="004E3355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 изучение основ и практических методик 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>развития ландшафтного планирования и ландшафтного дизайна.</w:t>
      </w:r>
    </w:p>
    <w:p w:rsidR="004E3355" w:rsidRPr="00135A7F" w:rsidRDefault="004E3355" w:rsidP="007462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="00B0683B">
        <w:rPr>
          <w:rFonts w:ascii="Times New Roman" w:hAnsi="Times New Roman"/>
          <w:sz w:val="28"/>
          <w:szCs w:val="28"/>
          <w:shd w:val="clear" w:color="auto" w:fill="FFFFFF"/>
        </w:rPr>
        <w:t xml:space="preserve"> реализации данной цели  проектной 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работы необходимо решить </w:t>
      </w:r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следующие задачи: </w:t>
      </w:r>
    </w:p>
    <w:p w:rsidR="00EB6EDB" w:rsidRPr="00135A7F" w:rsidRDefault="00EB6EDB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>описать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теоретически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основ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D3C26" w:rsidRPr="00135A7F">
        <w:rPr>
          <w:rFonts w:ascii="Times New Roman" w:hAnsi="Times New Roman"/>
          <w:sz w:val="28"/>
          <w:szCs w:val="28"/>
          <w:shd w:val="clear" w:color="auto" w:fill="FFFFFF"/>
        </w:rPr>
        <w:t>ландшафтного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планирования и дизайна, </w:t>
      </w:r>
    </w:p>
    <w:p w:rsidR="00EB6EDB" w:rsidRPr="00135A7F" w:rsidRDefault="00EB6EDB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>про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>анализ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>ировать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территориальных характеристик, которые влияют на планирование и зонирование опытных участков в Сибирском региона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 xml:space="preserve"> федеральном округе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>, в селе Первомайское,</w:t>
      </w:r>
    </w:p>
    <w:p w:rsidR="00EB6EDB" w:rsidRPr="00135A7F" w:rsidRDefault="00EB6EDB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 xml:space="preserve">проанализировать 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особенностей использования методов </w:t>
      </w:r>
      <w:r w:rsidR="005D3C26" w:rsidRPr="00135A7F">
        <w:rPr>
          <w:rFonts w:ascii="Times New Roman" w:hAnsi="Times New Roman"/>
          <w:sz w:val="28"/>
          <w:szCs w:val="28"/>
          <w:shd w:val="clear" w:color="auto" w:fill="FFFFFF"/>
        </w:rPr>
        <w:t>ландшафтного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дизайна при решении тех или иных задач по благоустройству территорий о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 xml:space="preserve">пытных участков в Сибирском федеральном округе, в селе </w:t>
      </w:r>
      <w:proofErr w:type="gramStart"/>
      <w:r w:rsidR="00A51D68">
        <w:rPr>
          <w:rFonts w:ascii="Times New Roman" w:hAnsi="Times New Roman"/>
          <w:sz w:val="28"/>
          <w:szCs w:val="28"/>
          <w:shd w:val="clear" w:color="auto" w:fill="FFFFFF"/>
        </w:rPr>
        <w:t>Первомайское</w:t>
      </w:r>
      <w:proofErr w:type="gramEnd"/>
      <w:r w:rsidR="00A51D6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EB6EDB" w:rsidRPr="00135A7F" w:rsidRDefault="00B0683B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Теоретической базой </w:t>
      </w:r>
      <w:r w:rsidR="00EB6EDB"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работы</w:t>
      </w:r>
      <w:r w:rsidR="00EB6EDB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стали труды таких исследователей и ученых, как Воронова, Гальперина, </w:t>
      </w:r>
      <w:proofErr w:type="spellStart"/>
      <w:r w:rsidR="00EB6EDB" w:rsidRPr="00135A7F">
        <w:rPr>
          <w:rFonts w:ascii="Times New Roman" w:hAnsi="Times New Roman"/>
          <w:sz w:val="28"/>
          <w:szCs w:val="28"/>
          <w:shd w:val="clear" w:color="auto" w:fill="FFFFFF"/>
        </w:rPr>
        <w:t>Иваху</w:t>
      </w:r>
      <w:proofErr w:type="spellEnd"/>
      <w:r w:rsidR="00EB6EDB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, Павленко.  Эмпирической базой служат исследования 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 xml:space="preserve"> и аналитические отчеты по климатическим и другим </w:t>
      </w:r>
      <w:r w:rsidR="00EB6EDB" w:rsidRPr="00135A7F">
        <w:rPr>
          <w:rFonts w:ascii="Times New Roman" w:hAnsi="Times New Roman"/>
          <w:sz w:val="28"/>
          <w:szCs w:val="28"/>
          <w:shd w:val="clear" w:color="auto" w:fill="FFFFFF"/>
        </w:rPr>
        <w:t>характеристик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>ам</w:t>
      </w:r>
      <w:r w:rsidR="00EB6EDB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Сибирского 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>федерального округа</w:t>
      </w:r>
      <w:r w:rsidR="00EB6EDB" w:rsidRPr="00135A7F">
        <w:rPr>
          <w:rFonts w:ascii="Times New Roman" w:hAnsi="Times New Roman"/>
          <w:sz w:val="28"/>
          <w:szCs w:val="28"/>
          <w:shd w:val="clear" w:color="auto" w:fill="FFFFFF"/>
        </w:rPr>
        <w:t>, в первую очередь Первомайского района.</w:t>
      </w:r>
    </w:p>
    <w:p w:rsidR="00EB6EDB" w:rsidRPr="00135A7F" w:rsidRDefault="00B0683B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Данная </w:t>
      </w:r>
      <w:r w:rsidR="00EB6EDB"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>работа состоит</w:t>
      </w:r>
      <w:r w:rsidR="00EB6EDB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из введения, двух глав, заключения, и списка используемой литературы. </w:t>
      </w:r>
    </w:p>
    <w:p w:rsidR="00762161" w:rsidRPr="00135A7F" w:rsidRDefault="00762161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>Место проведение опытов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– Томская область, село Первомайское. </w:t>
      </w:r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>Время проведения опытов</w:t>
      </w: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с апреля по август 2020 года.</w:t>
      </w:r>
    </w:p>
    <w:p w:rsidR="00762161" w:rsidRPr="00135A7F" w:rsidRDefault="00762161" w:rsidP="00886F28">
      <w:pPr>
        <w:tabs>
          <w:tab w:val="left" w:pos="90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Характеристика почвенных земель в селе </w:t>
      </w:r>
      <w:proofErr w:type="gramStart"/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>Первомайское</w:t>
      </w:r>
      <w:proofErr w:type="gramEnd"/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="004C1001"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886F28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Район находится в пределах </w:t>
      </w:r>
      <w:proofErr w:type="spellStart"/>
      <w:r w:rsidR="00886F28" w:rsidRPr="00135A7F">
        <w:rPr>
          <w:rFonts w:ascii="Times New Roman" w:hAnsi="Times New Roman"/>
          <w:sz w:val="28"/>
          <w:szCs w:val="28"/>
          <w:shd w:val="clear" w:color="auto" w:fill="FFFFFF"/>
        </w:rPr>
        <w:t>подзоны</w:t>
      </w:r>
      <w:proofErr w:type="spellEnd"/>
      <w:r w:rsidR="00886F28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южной тайги и таежной зоны.</w:t>
      </w:r>
      <w:r w:rsidR="004C1001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86F28" w:rsidRPr="00135A7F">
        <w:rPr>
          <w:rFonts w:ascii="Times New Roman" w:hAnsi="Times New Roman"/>
          <w:sz w:val="28"/>
          <w:szCs w:val="28"/>
          <w:shd w:val="clear" w:color="auto" w:fill="FFFFFF"/>
        </w:rPr>
        <w:t>Для сельскохозяйственных угодий Первомайского района характерны темно-серые лесные почвы, обладающие высоким уровнем естественного плодородия. Эти почвы обладают высоким содержанием гумуса (7,3%) и по своим свойствам приближаются к черноземам.</w:t>
      </w:r>
    </w:p>
    <w:p w:rsidR="00762161" w:rsidRPr="00135A7F" w:rsidRDefault="00762161" w:rsidP="004C1001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>Характеристика хозяйственных условий района:</w:t>
      </w:r>
      <w:r w:rsidR="004C1001" w:rsidRPr="00135A7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4C1001" w:rsidRPr="00135A7F">
        <w:rPr>
          <w:rFonts w:ascii="Times New Roman" w:hAnsi="Times New Roman"/>
          <w:sz w:val="28"/>
          <w:szCs w:val="28"/>
        </w:rPr>
        <w:t>Основу экономики района составляет лесная и деревообрабатывающая промышленность, развитие которой обеспечивают ООО «</w:t>
      </w:r>
      <w:proofErr w:type="spellStart"/>
      <w:r w:rsidR="004C1001" w:rsidRPr="00135A7F">
        <w:rPr>
          <w:rFonts w:ascii="Times New Roman" w:hAnsi="Times New Roman"/>
          <w:sz w:val="28"/>
          <w:szCs w:val="28"/>
        </w:rPr>
        <w:t>Чулымлес</w:t>
      </w:r>
      <w:proofErr w:type="spellEnd"/>
      <w:r w:rsidR="004C1001" w:rsidRPr="00135A7F">
        <w:rPr>
          <w:rFonts w:ascii="Times New Roman" w:hAnsi="Times New Roman"/>
          <w:sz w:val="28"/>
          <w:szCs w:val="28"/>
        </w:rPr>
        <w:t>», ООО «</w:t>
      </w:r>
      <w:proofErr w:type="spellStart"/>
      <w:r w:rsidR="004C1001" w:rsidRPr="00135A7F">
        <w:rPr>
          <w:rFonts w:ascii="Times New Roman" w:hAnsi="Times New Roman"/>
          <w:sz w:val="28"/>
          <w:szCs w:val="28"/>
        </w:rPr>
        <w:t>Чичкаюльский</w:t>
      </w:r>
      <w:proofErr w:type="spellEnd"/>
      <w:r w:rsidR="004C1001" w:rsidRPr="00135A7F">
        <w:rPr>
          <w:rFonts w:ascii="Times New Roman" w:hAnsi="Times New Roman"/>
          <w:sz w:val="28"/>
          <w:szCs w:val="28"/>
        </w:rPr>
        <w:t xml:space="preserve"> ЛПХ», ООО «Меридиан-Л», ООО «Сибирский </w:t>
      </w:r>
      <w:proofErr w:type="spellStart"/>
      <w:r w:rsidR="004C1001" w:rsidRPr="00135A7F">
        <w:rPr>
          <w:rFonts w:ascii="Times New Roman" w:hAnsi="Times New Roman"/>
          <w:sz w:val="28"/>
          <w:szCs w:val="28"/>
        </w:rPr>
        <w:t>биоуголь</w:t>
      </w:r>
      <w:proofErr w:type="spellEnd"/>
      <w:r w:rsidR="004C1001" w:rsidRPr="00135A7F">
        <w:rPr>
          <w:rFonts w:ascii="Times New Roman" w:hAnsi="Times New Roman"/>
          <w:sz w:val="28"/>
          <w:szCs w:val="28"/>
        </w:rPr>
        <w:t xml:space="preserve">», ООО «Викинг», ООО «ТК «Лес-экспорт», индивидуальные предприниматели Максимов С.В., Фетисов А.Л., Крысин Н.Н. и другие. </w:t>
      </w:r>
      <w:r w:rsidR="00886F28" w:rsidRPr="00135A7F">
        <w:rPr>
          <w:rFonts w:ascii="Times New Roman" w:hAnsi="Times New Roman"/>
          <w:sz w:val="28"/>
          <w:szCs w:val="28"/>
        </w:rPr>
        <w:t xml:space="preserve">Производством сельхозпродукции занимаются коллективные сельскохозяйственные предприятия (ООО «КХ </w:t>
      </w:r>
      <w:proofErr w:type="spellStart"/>
      <w:r w:rsidR="00886F28" w:rsidRPr="00135A7F">
        <w:rPr>
          <w:rFonts w:ascii="Times New Roman" w:hAnsi="Times New Roman"/>
          <w:sz w:val="28"/>
          <w:szCs w:val="28"/>
        </w:rPr>
        <w:t>Куендат</w:t>
      </w:r>
      <w:proofErr w:type="spellEnd"/>
      <w:r w:rsidR="00886F28" w:rsidRPr="00135A7F">
        <w:rPr>
          <w:rFonts w:ascii="Times New Roman" w:hAnsi="Times New Roman"/>
          <w:sz w:val="28"/>
          <w:szCs w:val="28"/>
        </w:rPr>
        <w:t xml:space="preserve">», ООО «Березовская </w:t>
      </w:r>
      <w:r w:rsidR="00886F28" w:rsidRPr="00135A7F">
        <w:rPr>
          <w:rFonts w:ascii="Times New Roman" w:hAnsi="Times New Roman"/>
          <w:sz w:val="28"/>
          <w:szCs w:val="28"/>
        </w:rPr>
        <w:lastRenderedPageBreak/>
        <w:t>ферма», ООО «АПК Первомайский», ООО «</w:t>
      </w:r>
      <w:proofErr w:type="spellStart"/>
      <w:r w:rsidR="00886F28" w:rsidRPr="00135A7F">
        <w:rPr>
          <w:rFonts w:ascii="Times New Roman" w:hAnsi="Times New Roman"/>
          <w:sz w:val="28"/>
          <w:szCs w:val="28"/>
        </w:rPr>
        <w:t>Агро</w:t>
      </w:r>
      <w:proofErr w:type="spellEnd"/>
      <w:r w:rsidR="00886F28" w:rsidRPr="00135A7F">
        <w:rPr>
          <w:rFonts w:ascii="Times New Roman" w:hAnsi="Times New Roman"/>
          <w:sz w:val="28"/>
          <w:szCs w:val="28"/>
        </w:rPr>
        <w:t xml:space="preserve">»), а также фермерские и личные подсобные хозяйства. </w:t>
      </w:r>
    </w:p>
    <w:p w:rsidR="00762161" w:rsidRPr="00135A7F" w:rsidRDefault="00762161" w:rsidP="007621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Методика исследования – </w:t>
      </w:r>
      <w:proofErr w:type="spellStart"/>
      <w:r w:rsidR="00A0357E">
        <w:rPr>
          <w:rFonts w:ascii="Times New Roman" w:hAnsi="Times New Roman"/>
          <w:sz w:val="28"/>
          <w:szCs w:val="28"/>
          <w:shd w:val="clear" w:color="auto" w:fill="FFFFFF"/>
        </w:rPr>
        <w:t>ландашафт</w:t>
      </w:r>
      <w:r w:rsidR="00A0357E" w:rsidRPr="00135A7F">
        <w:rPr>
          <w:rFonts w:ascii="Times New Roman" w:hAnsi="Times New Roman"/>
          <w:sz w:val="28"/>
          <w:szCs w:val="28"/>
          <w:shd w:val="clear" w:color="auto" w:fill="FFFFFF"/>
        </w:rPr>
        <w:t>ное</w:t>
      </w:r>
      <w:proofErr w:type="spellEnd"/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пр</w:t>
      </w:r>
      <w:r w:rsidR="00A51D68">
        <w:rPr>
          <w:rFonts w:ascii="Times New Roman" w:hAnsi="Times New Roman"/>
          <w:sz w:val="28"/>
          <w:szCs w:val="28"/>
          <w:shd w:val="clear" w:color="auto" w:fill="FFFFFF"/>
        </w:rPr>
        <w:t>ог</w:t>
      </w:r>
      <w:r w:rsidR="00886F28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нозирование и проектирование, которое позволяет с точки зрения агротехнических характеристик обосновать использование на тех или иных растительных культур в данном регионе. Дело в том, что в Сибирском регионе происходят постоянные и сезонные перепады температур, что не может сказаться на проектировании опытных участков, и особо важно учитывать эти колебания при создании проектов по озеленению </w:t>
      </w:r>
      <w:r w:rsidR="00A0357E" w:rsidRPr="00135A7F">
        <w:rPr>
          <w:rFonts w:ascii="Times New Roman" w:hAnsi="Times New Roman"/>
          <w:sz w:val="28"/>
          <w:szCs w:val="28"/>
          <w:shd w:val="clear" w:color="auto" w:fill="FFFFFF"/>
        </w:rPr>
        <w:t>фермерских</w:t>
      </w:r>
      <w:r w:rsidR="00886F28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и приусадебных участков. Методика также позволяет выбрать те, растения, которые точно приживутся в регионе, и регулировать бюджетные и экономические показатели с точки зрения эффективности. </w:t>
      </w:r>
      <w:r w:rsidR="00A0357E">
        <w:rPr>
          <w:rFonts w:ascii="Times New Roman" w:hAnsi="Times New Roman"/>
          <w:sz w:val="28"/>
          <w:szCs w:val="28"/>
          <w:shd w:val="clear" w:color="auto" w:fill="FFFFFF"/>
        </w:rPr>
        <w:t xml:space="preserve">Экономически необоснованно использование </w:t>
      </w:r>
      <w:r w:rsidR="00886F28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в работе на опытном участке тропические растения, </w:t>
      </w:r>
      <w:r w:rsidR="00A0357E">
        <w:rPr>
          <w:rFonts w:ascii="Times New Roman" w:hAnsi="Times New Roman"/>
          <w:sz w:val="28"/>
          <w:szCs w:val="28"/>
          <w:shd w:val="clear" w:color="auto" w:fill="FFFFFF"/>
        </w:rPr>
        <w:t xml:space="preserve">поскольку это является с точки зрения экономики затратным мероприятием, которое не приносит прибыль. </w:t>
      </w:r>
      <w:r w:rsidR="00886F28"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886F28" w:rsidRPr="00135A7F" w:rsidRDefault="00886F28" w:rsidP="007621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5A7F">
        <w:rPr>
          <w:rFonts w:ascii="Times New Roman" w:hAnsi="Times New Roman"/>
          <w:sz w:val="28"/>
          <w:szCs w:val="28"/>
          <w:shd w:val="clear" w:color="auto" w:fill="FFFFFF"/>
        </w:rPr>
        <w:t xml:space="preserve">Прогнозируемы результаты – самым характерным показателем является внедрение аналитических данных по данному проекту на конкретном участке. И с точки зрения перспектив во второй главе будет дано обоснования высадки тех или иных растений с точки зрения агротехнической приживаемости, и также с точки зрения всех экологических и архитектурных обоснований. </w:t>
      </w:r>
    </w:p>
    <w:p w:rsidR="00886F28" w:rsidRPr="00135A7F" w:rsidRDefault="00886F28" w:rsidP="007621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2161" w:rsidRPr="00135A7F" w:rsidRDefault="00762161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6F28" w:rsidRPr="00135A7F" w:rsidRDefault="00886F28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bookmarkStart w:id="1" w:name="_Toc48921980"/>
      <w:r w:rsidRPr="00135A7F">
        <w:rPr>
          <w:rFonts w:ascii="Times New Roman" w:hAnsi="Times New Roman"/>
          <w:i/>
        </w:rPr>
        <w:br w:type="page"/>
      </w:r>
    </w:p>
    <w:p w:rsidR="00B17C23" w:rsidRPr="00135A7F" w:rsidRDefault="00B17C23" w:rsidP="00AC4771">
      <w:pPr>
        <w:pStyle w:val="2"/>
        <w:spacing w:before="120" w:after="120" w:line="240" w:lineRule="auto"/>
        <w:jc w:val="center"/>
        <w:rPr>
          <w:rFonts w:ascii="Times New Roman" w:hAnsi="Times New Roman" w:cs="Times New Roman"/>
          <w:i w:val="0"/>
        </w:rPr>
      </w:pPr>
      <w:r w:rsidRPr="00135A7F">
        <w:rPr>
          <w:rFonts w:ascii="Times New Roman" w:hAnsi="Times New Roman" w:cs="Times New Roman"/>
          <w:i w:val="0"/>
        </w:rPr>
        <w:lastRenderedPageBreak/>
        <w:t>Глава 1</w:t>
      </w:r>
      <w:r w:rsidR="0018229F" w:rsidRPr="00135A7F">
        <w:rPr>
          <w:rFonts w:ascii="Times New Roman" w:hAnsi="Times New Roman" w:cs="Times New Roman"/>
          <w:i w:val="0"/>
        </w:rPr>
        <w:t>.</w:t>
      </w:r>
      <w:r w:rsidR="00504174" w:rsidRPr="00135A7F">
        <w:rPr>
          <w:rFonts w:ascii="Times New Roman" w:hAnsi="Times New Roman" w:cs="Times New Roman"/>
          <w:i w:val="0"/>
        </w:rPr>
        <w:t xml:space="preserve"> Ландшафтный дизайн: теоретические и эмпирические основы</w:t>
      </w:r>
      <w:bookmarkEnd w:id="1"/>
    </w:p>
    <w:p w:rsidR="0018229F" w:rsidRPr="00135A7F" w:rsidRDefault="008847EC" w:rsidP="00AC4771">
      <w:pPr>
        <w:pStyle w:val="2"/>
        <w:numPr>
          <w:ilvl w:val="1"/>
          <w:numId w:val="6"/>
        </w:numPr>
        <w:spacing w:before="120" w:after="120" w:line="240" w:lineRule="auto"/>
        <w:jc w:val="center"/>
        <w:rPr>
          <w:rFonts w:ascii="Times New Roman" w:hAnsi="Times New Roman" w:cs="Times New Roman"/>
          <w:i w:val="0"/>
        </w:rPr>
      </w:pPr>
      <w:bookmarkStart w:id="2" w:name="_Toc48921981"/>
      <w:r w:rsidRPr="00135A7F">
        <w:rPr>
          <w:rFonts w:ascii="Times New Roman" w:hAnsi="Times New Roman" w:cs="Times New Roman"/>
          <w:i w:val="0"/>
        </w:rPr>
        <w:t>Базовые понятия ландшафтного дизайна и декоративного оформления</w:t>
      </w:r>
      <w:bookmarkEnd w:id="2"/>
    </w:p>
    <w:p w:rsidR="00EB6EDB" w:rsidRPr="00135A7F" w:rsidRDefault="00EB6EDB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561A" w:rsidRPr="00135A7F" w:rsidRDefault="00FC561A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5B47" w:rsidRPr="00135A7F" w:rsidRDefault="00365B47" w:rsidP="00365B4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135A7F">
        <w:rPr>
          <w:color w:val="222222"/>
          <w:sz w:val="28"/>
          <w:szCs w:val="28"/>
        </w:rPr>
        <w:t xml:space="preserve">Ландшафтный дизайн можно отнести к области ландшафтной архитектуры, отличающейся от ландшафтного проектирования следующей характеристикой: проекты </w:t>
      </w:r>
      <w:r w:rsidR="00A0357E" w:rsidRPr="00135A7F">
        <w:rPr>
          <w:color w:val="222222"/>
          <w:sz w:val="28"/>
          <w:szCs w:val="28"/>
        </w:rPr>
        <w:t>ланд</w:t>
      </w:r>
      <w:r w:rsidR="00A0357E">
        <w:rPr>
          <w:color w:val="222222"/>
          <w:sz w:val="28"/>
          <w:szCs w:val="28"/>
        </w:rPr>
        <w:t>шафт</w:t>
      </w:r>
      <w:r w:rsidR="00A0357E" w:rsidRPr="00135A7F">
        <w:rPr>
          <w:color w:val="222222"/>
          <w:sz w:val="28"/>
          <w:szCs w:val="28"/>
        </w:rPr>
        <w:t>ного</w:t>
      </w:r>
      <w:r w:rsidRPr="00135A7F">
        <w:rPr>
          <w:color w:val="222222"/>
          <w:sz w:val="28"/>
          <w:szCs w:val="28"/>
        </w:rPr>
        <w:t xml:space="preserve"> дизайна можно реализовать на </w:t>
      </w:r>
      <w:r w:rsidR="00A51D68">
        <w:rPr>
          <w:color w:val="222222"/>
          <w:sz w:val="28"/>
          <w:szCs w:val="28"/>
        </w:rPr>
        <w:t>небольших пространствах и при минимальном бюджете.</w:t>
      </w:r>
    </w:p>
    <w:p w:rsidR="00365B47" w:rsidRPr="00135A7F" w:rsidRDefault="00A51D68" w:rsidP="00365B4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Преимущественно</w:t>
      </w:r>
      <w:r w:rsidR="00365B47" w:rsidRPr="00135A7F">
        <w:rPr>
          <w:color w:val="222222"/>
          <w:sz w:val="28"/>
          <w:szCs w:val="28"/>
        </w:rPr>
        <w:t xml:space="preserve"> второй вариант применяют при больших масштабных проектах, таких как строительство парка в поселке или городе или мест отдыха. </w:t>
      </w:r>
      <w:r>
        <w:rPr>
          <w:color w:val="222222"/>
          <w:sz w:val="28"/>
          <w:szCs w:val="28"/>
        </w:rPr>
        <w:t xml:space="preserve">В методологии есть также понятие – садового дизайна. Данное понятие используют достаточно редко, объединяя в группу понятий о </w:t>
      </w:r>
      <w:proofErr w:type="gramStart"/>
      <w:r>
        <w:rPr>
          <w:color w:val="222222"/>
          <w:sz w:val="28"/>
          <w:szCs w:val="28"/>
        </w:rPr>
        <w:t>ландшафтном</w:t>
      </w:r>
      <w:proofErr w:type="gramEnd"/>
      <w:r w:rsidR="00365B47" w:rsidRPr="00135A7F">
        <w:rPr>
          <w:color w:val="222222"/>
          <w:sz w:val="28"/>
          <w:szCs w:val="28"/>
        </w:rPr>
        <w:t xml:space="preserve"> дизайна. </w:t>
      </w:r>
    </w:p>
    <w:p w:rsidR="00365B47" w:rsidRPr="00135A7F" w:rsidRDefault="00365B47" w:rsidP="00365B4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135A7F">
        <w:rPr>
          <w:color w:val="222222"/>
          <w:sz w:val="28"/>
          <w:szCs w:val="28"/>
        </w:rPr>
        <w:t>Ла</w:t>
      </w:r>
      <w:r w:rsidR="00A51D68">
        <w:rPr>
          <w:color w:val="222222"/>
          <w:sz w:val="28"/>
          <w:szCs w:val="28"/>
        </w:rPr>
        <w:t xml:space="preserve">ндшафтный дизайн </w:t>
      </w:r>
      <w:r w:rsidRPr="00135A7F">
        <w:rPr>
          <w:color w:val="222222"/>
          <w:sz w:val="28"/>
          <w:szCs w:val="28"/>
        </w:rPr>
        <w:t xml:space="preserve">включает в себя </w:t>
      </w:r>
      <w:r w:rsidR="00A51D68">
        <w:rPr>
          <w:color w:val="222222"/>
          <w:sz w:val="28"/>
          <w:szCs w:val="28"/>
        </w:rPr>
        <w:t>элементы и характеристики</w:t>
      </w:r>
      <w:r w:rsidRPr="00135A7F">
        <w:rPr>
          <w:color w:val="222222"/>
          <w:sz w:val="28"/>
          <w:szCs w:val="28"/>
        </w:rPr>
        <w:t xml:space="preserve"> из сферы искусства, также из сферы науки. Результатом такого дизайна становится достаточно функциональное, а также приятное с точки зрения эстетического восприятия увеличение старой территории или проектирование нового</w:t>
      </w:r>
      <w:r w:rsidR="00A51D68">
        <w:rPr>
          <w:color w:val="222222"/>
          <w:sz w:val="28"/>
          <w:szCs w:val="28"/>
        </w:rPr>
        <w:t xml:space="preserve"> участка.  Самая главная функци</w:t>
      </w:r>
      <w:r w:rsidRPr="00135A7F">
        <w:rPr>
          <w:color w:val="222222"/>
          <w:sz w:val="28"/>
          <w:szCs w:val="28"/>
        </w:rPr>
        <w:t xml:space="preserve">я ландшафтного дизайна -  это логичное и красивое соединение инноваций в сфере дизайна и архитектуры с применением различных технологий и природных ресурсов. Для выполнения гармоничного дизайна, специалисты в этой области должны иметь не только образование, но и вкус, знать общие принципы классического </w:t>
      </w:r>
      <w:r w:rsidR="00A0357E">
        <w:rPr>
          <w:color w:val="222222"/>
          <w:sz w:val="28"/>
          <w:szCs w:val="28"/>
        </w:rPr>
        <w:t>и</w:t>
      </w:r>
      <w:r w:rsidR="00A0357E" w:rsidRPr="00135A7F">
        <w:rPr>
          <w:color w:val="222222"/>
          <w:sz w:val="28"/>
          <w:szCs w:val="28"/>
        </w:rPr>
        <w:t>скус</w:t>
      </w:r>
      <w:r w:rsidR="00A0357E">
        <w:rPr>
          <w:color w:val="222222"/>
          <w:sz w:val="28"/>
          <w:szCs w:val="28"/>
        </w:rPr>
        <w:t>с</w:t>
      </w:r>
      <w:r w:rsidR="00A0357E" w:rsidRPr="00135A7F">
        <w:rPr>
          <w:color w:val="222222"/>
          <w:sz w:val="28"/>
          <w:szCs w:val="28"/>
        </w:rPr>
        <w:t>тва</w:t>
      </w:r>
      <w:r w:rsidRPr="00135A7F">
        <w:rPr>
          <w:color w:val="222222"/>
          <w:sz w:val="28"/>
          <w:szCs w:val="28"/>
        </w:rPr>
        <w:t xml:space="preserve"> и даже отличать строительные материалы и их </w:t>
      </w:r>
      <w:r w:rsidR="00A0357E" w:rsidRPr="00135A7F">
        <w:rPr>
          <w:color w:val="222222"/>
          <w:sz w:val="28"/>
          <w:szCs w:val="28"/>
        </w:rPr>
        <w:t>качество</w:t>
      </w:r>
      <w:r w:rsidRPr="00135A7F">
        <w:rPr>
          <w:color w:val="222222"/>
          <w:sz w:val="28"/>
          <w:szCs w:val="28"/>
        </w:rPr>
        <w:t xml:space="preserve">. </w:t>
      </w:r>
    </w:p>
    <w:p w:rsidR="00B736AE" w:rsidRPr="00135A7F" w:rsidRDefault="00376963" w:rsidP="00FC56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Ландшафт – это система взаимосвязанных и </w:t>
      </w:r>
      <w:r w:rsidR="00A0357E" w:rsidRPr="00135A7F">
        <w:rPr>
          <w:rFonts w:ascii="Times New Roman" w:hAnsi="Times New Roman"/>
          <w:sz w:val="28"/>
          <w:szCs w:val="28"/>
        </w:rPr>
        <w:t>взаимоза</w:t>
      </w:r>
      <w:r w:rsidR="00A0357E">
        <w:rPr>
          <w:rFonts w:ascii="Times New Roman" w:hAnsi="Times New Roman"/>
          <w:sz w:val="28"/>
          <w:szCs w:val="28"/>
        </w:rPr>
        <w:t>ви</w:t>
      </w:r>
      <w:r w:rsidR="00A0357E" w:rsidRPr="00135A7F">
        <w:rPr>
          <w:rFonts w:ascii="Times New Roman" w:hAnsi="Times New Roman"/>
          <w:sz w:val="28"/>
          <w:szCs w:val="28"/>
        </w:rPr>
        <w:t>симых</w:t>
      </w:r>
      <w:r w:rsidRPr="00135A7F">
        <w:rPr>
          <w:rFonts w:ascii="Times New Roman" w:hAnsi="Times New Roman"/>
          <w:sz w:val="28"/>
          <w:szCs w:val="28"/>
        </w:rPr>
        <w:t xml:space="preserve"> п</w:t>
      </w:r>
      <w:r w:rsidR="00B736AE" w:rsidRPr="00135A7F">
        <w:rPr>
          <w:rFonts w:ascii="Times New Roman" w:hAnsi="Times New Roman"/>
          <w:sz w:val="28"/>
          <w:szCs w:val="28"/>
        </w:rPr>
        <w:t>риродных мероприятий, которые в</w:t>
      </w:r>
      <w:r w:rsidRPr="00135A7F">
        <w:rPr>
          <w:rFonts w:ascii="Times New Roman" w:hAnsi="Times New Roman"/>
          <w:sz w:val="28"/>
          <w:szCs w:val="28"/>
        </w:rPr>
        <w:t>ключают в себя</w:t>
      </w:r>
      <w:r w:rsidR="00B736AE" w:rsidRPr="00135A7F">
        <w:rPr>
          <w:rFonts w:ascii="Times New Roman" w:hAnsi="Times New Roman"/>
          <w:sz w:val="28"/>
          <w:szCs w:val="28"/>
        </w:rPr>
        <w:t xml:space="preserve"> использование ландшафтных элементов, таких как климат, водные источники, рельефные территории, флору и другие элементы э</w:t>
      </w:r>
      <w:r w:rsidR="00D97023">
        <w:rPr>
          <w:rFonts w:ascii="Times New Roman" w:hAnsi="Times New Roman"/>
          <w:sz w:val="28"/>
          <w:szCs w:val="28"/>
        </w:rPr>
        <w:t>косистемы. Ландшафт – это</w:t>
      </w:r>
      <w:r w:rsidR="00B736AE" w:rsidRPr="00135A7F">
        <w:rPr>
          <w:rFonts w:ascii="Times New Roman" w:hAnsi="Times New Roman"/>
          <w:sz w:val="28"/>
          <w:szCs w:val="28"/>
        </w:rPr>
        <w:t xml:space="preserve"> природная система, которая встроена в жизнь человека. </w:t>
      </w:r>
      <w:r w:rsidR="00D97023">
        <w:rPr>
          <w:rFonts w:ascii="Times New Roman" w:hAnsi="Times New Roman"/>
          <w:sz w:val="28"/>
          <w:szCs w:val="28"/>
        </w:rPr>
        <w:t>На данный момент</w:t>
      </w:r>
      <w:r w:rsidR="00B736AE" w:rsidRPr="00135A7F">
        <w:rPr>
          <w:rFonts w:ascii="Times New Roman" w:hAnsi="Times New Roman"/>
          <w:sz w:val="28"/>
          <w:szCs w:val="28"/>
        </w:rPr>
        <w:t xml:space="preserve"> люди стали жить в ландшафтной среде, которая </w:t>
      </w:r>
      <w:r w:rsidR="00A0357E" w:rsidRPr="00135A7F">
        <w:rPr>
          <w:rFonts w:ascii="Times New Roman" w:hAnsi="Times New Roman"/>
          <w:sz w:val="28"/>
          <w:szCs w:val="28"/>
        </w:rPr>
        <w:t>искусственна,</w:t>
      </w:r>
      <w:r w:rsidR="00B736AE" w:rsidRPr="00135A7F">
        <w:rPr>
          <w:rFonts w:ascii="Times New Roman" w:hAnsi="Times New Roman"/>
          <w:sz w:val="28"/>
          <w:szCs w:val="28"/>
        </w:rPr>
        <w:t xml:space="preserve"> создана для его потребностей. </w:t>
      </w:r>
      <w:r w:rsidR="00D97023">
        <w:rPr>
          <w:rFonts w:ascii="Times New Roman" w:hAnsi="Times New Roman"/>
          <w:sz w:val="28"/>
          <w:szCs w:val="28"/>
        </w:rPr>
        <w:t>В прошлые века</w:t>
      </w:r>
      <w:r w:rsidR="00B736AE" w:rsidRPr="00135A7F">
        <w:rPr>
          <w:rFonts w:ascii="Times New Roman" w:hAnsi="Times New Roman"/>
          <w:sz w:val="28"/>
          <w:szCs w:val="28"/>
        </w:rPr>
        <w:t xml:space="preserve"> жители сел и городов жили в более естественной </w:t>
      </w:r>
      <w:r w:rsidR="00A0357E" w:rsidRPr="00135A7F">
        <w:rPr>
          <w:rFonts w:ascii="Times New Roman" w:hAnsi="Times New Roman"/>
          <w:sz w:val="28"/>
          <w:szCs w:val="28"/>
        </w:rPr>
        <w:t>экосистеме</w:t>
      </w:r>
      <w:r w:rsidR="00B736AE" w:rsidRPr="00135A7F">
        <w:rPr>
          <w:rFonts w:ascii="Times New Roman" w:hAnsi="Times New Roman"/>
          <w:sz w:val="28"/>
          <w:szCs w:val="28"/>
        </w:rPr>
        <w:t xml:space="preserve">. </w:t>
      </w:r>
      <w:r w:rsidR="006923A0">
        <w:rPr>
          <w:rStyle w:val="af1"/>
          <w:rFonts w:ascii="Times New Roman" w:hAnsi="Times New Roman"/>
          <w:sz w:val="28"/>
          <w:szCs w:val="28"/>
        </w:rPr>
        <w:footnoteReference w:id="1"/>
      </w:r>
    </w:p>
    <w:p w:rsidR="00B736AE" w:rsidRPr="00135A7F" w:rsidRDefault="00B736AE" w:rsidP="00FC56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Минусом и</w:t>
      </w:r>
      <w:r w:rsidR="00D97023">
        <w:rPr>
          <w:rFonts w:ascii="Times New Roman" w:hAnsi="Times New Roman"/>
          <w:sz w:val="28"/>
          <w:szCs w:val="28"/>
        </w:rPr>
        <w:t>скусственного ландшафта становится на сегодняшний день то</w:t>
      </w:r>
      <w:r w:rsidRPr="00135A7F">
        <w:rPr>
          <w:rFonts w:ascii="Times New Roman" w:hAnsi="Times New Roman"/>
          <w:sz w:val="28"/>
          <w:szCs w:val="28"/>
        </w:rPr>
        <w:t xml:space="preserve">, что </w:t>
      </w:r>
      <w:r w:rsidR="00A0357E">
        <w:rPr>
          <w:rFonts w:ascii="Times New Roman" w:hAnsi="Times New Roman"/>
          <w:sz w:val="28"/>
          <w:szCs w:val="28"/>
        </w:rPr>
        <w:t xml:space="preserve">меняются высотные застройки и </w:t>
      </w:r>
      <w:r w:rsidR="00D97023">
        <w:rPr>
          <w:rFonts w:ascii="Times New Roman" w:hAnsi="Times New Roman"/>
          <w:sz w:val="28"/>
          <w:szCs w:val="28"/>
        </w:rPr>
        <w:t>к</w:t>
      </w:r>
      <w:r w:rsidRPr="00135A7F">
        <w:rPr>
          <w:rFonts w:ascii="Times New Roman" w:hAnsi="Times New Roman"/>
          <w:sz w:val="28"/>
          <w:szCs w:val="28"/>
        </w:rPr>
        <w:t>лиматические</w:t>
      </w:r>
      <w:r w:rsidR="00A0357E">
        <w:rPr>
          <w:rFonts w:ascii="Times New Roman" w:hAnsi="Times New Roman"/>
          <w:sz w:val="28"/>
          <w:szCs w:val="28"/>
        </w:rPr>
        <w:t xml:space="preserve">, а также </w:t>
      </w:r>
      <w:r w:rsidRPr="00135A7F">
        <w:rPr>
          <w:rFonts w:ascii="Times New Roman" w:hAnsi="Times New Roman"/>
          <w:sz w:val="28"/>
          <w:szCs w:val="28"/>
        </w:rPr>
        <w:t xml:space="preserve">другие условия того или иного региона. Закрытые </w:t>
      </w:r>
      <w:r w:rsidR="00A0357E" w:rsidRPr="00135A7F">
        <w:rPr>
          <w:rFonts w:ascii="Times New Roman" w:hAnsi="Times New Roman"/>
          <w:sz w:val="28"/>
          <w:szCs w:val="28"/>
        </w:rPr>
        <w:t>пространства</w:t>
      </w:r>
      <w:r w:rsidRPr="00135A7F">
        <w:rPr>
          <w:rFonts w:ascii="Times New Roman" w:hAnsi="Times New Roman"/>
          <w:sz w:val="28"/>
          <w:szCs w:val="28"/>
        </w:rPr>
        <w:t xml:space="preserve"> усиливают потоки ветра и изменяют состояние окружающей среды, в том числе и атмосферы. Здания, которые обычно направлены под углом от 45 до 70 градусов в сторону от преобладающих направлений ветра могут усиливать п</w:t>
      </w:r>
      <w:r w:rsidR="00D97023">
        <w:rPr>
          <w:rFonts w:ascii="Times New Roman" w:hAnsi="Times New Roman"/>
          <w:sz w:val="28"/>
          <w:szCs w:val="28"/>
        </w:rPr>
        <w:t>отоки ветра до 50 процентов.  З</w:t>
      </w:r>
      <w:r w:rsidRPr="00135A7F">
        <w:rPr>
          <w:rFonts w:ascii="Times New Roman" w:hAnsi="Times New Roman"/>
          <w:sz w:val="28"/>
          <w:szCs w:val="28"/>
        </w:rPr>
        <w:t>дания, которые построены под углом 90 градусов к преобладающему потоку ветра могут также увеличить скорость ветра до 75 процентов. Сужение пространства в промежутках между фасадами может усилить скорость ветров  в два и более раз.</w:t>
      </w:r>
    </w:p>
    <w:p w:rsidR="00B736AE" w:rsidRDefault="00D97023" w:rsidP="00FC56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</w:t>
      </w:r>
      <w:r w:rsidR="00B736AE" w:rsidRPr="00135A7F">
        <w:rPr>
          <w:rFonts w:ascii="Times New Roman" w:hAnsi="Times New Roman"/>
          <w:sz w:val="28"/>
          <w:szCs w:val="28"/>
        </w:rPr>
        <w:t xml:space="preserve"> здани</w:t>
      </w:r>
      <w:r>
        <w:rPr>
          <w:rFonts w:ascii="Times New Roman" w:hAnsi="Times New Roman"/>
          <w:sz w:val="28"/>
          <w:szCs w:val="28"/>
        </w:rPr>
        <w:t>ями</w:t>
      </w:r>
      <w:r w:rsidR="00B736AE" w:rsidRPr="00135A7F">
        <w:rPr>
          <w:rFonts w:ascii="Times New Roman" w:hAnsi="Times New Roman"/>
          <w:sz w:val="28"/>
          <w:szCs w:val="28"/>
        </w:rPr>
        <w:t xml:space="preserve"> и перед фасадами может возникнуть вихревой поток, который достигает высоты самого здания. </w:t>
      </w:r>
      <w:r w:rsidR="00A0357E" w:rsidRPr="00135A7F">
        <w:rPr>
          <w:rFonts w:ascii="Times New Roman" w:hAnsi="Times New Roman"/>
          <w:sz w:val="28"/>
          <w:szCs w:val="28"/>
        </w:rPr>
        <w:t xml:space="preserve">В итоге </w:t>
      </w:r>
      <w:r w:rsidR="00A0357E">
        <w:rPr>
          <w:rFonts w:ascii="Times New Roman" w:hAnsi="Times New Roman"/>
          <w:sz w:val="28"/>
          <w:szCs w:val="28"/>
        </w:rPr>
        <w:t>в этом пространстве оседает</w:t>
      </w:r>
      <w:r w:rsidR="00A0357E" w:rsidRPr="00135A7F">
        <w:rPr>
          <w:rFonts w:ascii="Times New Roman" w:hAnsi="Times New Roman"/>
          <w:sz w:val="28"/>
          <w:szCs w:val="28"/>
        </w:rPr>
        <w:t xml:space="preserve"> больший объем снежных осадков и пыли. </w:t>
      </w:r>
      <w:r>
        <w:rPr>
          <w:rFonts w:ascii="Times New Roman" w:hAnsi="Times New Roman"/>
          <w:sz w:val="28"/>
          <w:szCs w:val="28"/>
        </w:rPr>
        <w:t xml:space="preserve">Такое изменение в ландшафте приводит к </w:t>
      </w:r>
      <w:r>
        <w:rPr>
          <w:rFonts w:ascii="Times New Roman" w:hAnsi="Times New Roman"/>
          <w:sz w:val="28"/>
          <w:szCs w:val="28"/>
        </w:rPr>
        <w:lastRenderedPageBreak/>
        <w:t xml:space="preserve">тому, что появляется необходимость </w:t>
      </w:r>
      <w:r w:rsidR="002F2956" w:rsidRPr="00135A7F">
        <w:rPr>
          <w:rFonts w:ascii="Times New Roman" w:hAnsi="Times New Roman"/>
          <w:sz w:val="28"/>
          <w:szCs w:val="28"/>
        </w:rPr>
        <w:t>производить декоративно-озеленительные работы в таких местах</w:t>
      </w:r>
      <w:r>
        <w:rPr>
          <w:rFonts w:ascii="Times New Roman" w:hAnsi="Times New Roman"/>
          <w:sz w:val="28"/>
          <w:szCs w:val="28"/>
        </w:rPr>
        <w:t>.</w:t>
      </w:r>
    </w:p>
    <w:p w:rsidR="00D97023" w:rsidRDefault="00D97023" w:rsidP="00FC56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Деятельность жителя Сибирского федерального округа, как обычного физического индивида, делиться на три очень важных элемента: бытовые условия, рабочие планы и цели, период отдыха. Последний элемент является приоритетным для человека. Данная позиция является основополагающей при покупке земельных участков в сельской местности. </w:t>
      </w:r>
    </w:p>
    <w:p w:rsidR="00D97023" w:rsidRPr="00135A7F" w:rsidRDefault="00D97023" w:rsidP="00FC56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двух первых элементов внедряются планы и проекты по строительству зданий, в том числе промышленных застроек, жилых домов, учебных и общественных организаций. Пр</w:t>
      </w:r>
      <w:r w:rsidR="00910BA0">
        <w:rPr>
          <w:rFonts w:ascii="Times New Roman" w:hAnsi="Times New Roman"/>
          <w:sz w:val="28"/>
          <w:szCs w:val="28"/>
        </w:rPr>
        <w:t>оектирование таких зданий позволяет реализовать задачи по благоустройству территорий вокруг подобных застроек.</w:t>
      </w:r>
    </w:p>
    <w:p w:rsidR="002F2956" w:rsidRPr="00135A7F" w:rsidRDefault="00910BA0" w:rsidP="002F29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Житель любого города или сельской местности периодически находится в </w:t>
      </w:r>
      <w:r w:rsidR="002F2956" w:rsidRPr="00135A7F">
        <w:rPr>
          <w:rFonts w:ascii="Times New Roman" w:hAnsi="Times New Roman"/>
          <w:sz w:val="28"/>
          <w:szCs w:val="28"/>
        </w:rPr>
        <w:t xml:space="preserve"> состоянии низкой мобильности</w:t>
      </w:r>
      <w:r>
        <w:rPr>
          <w:rFonts w:ascii="Times New Roman" w:hAnsi="Times New Roman"/>
          <w:sz w:val="28"/>
          <w:szCs w:val="28"/>
        </w:rPr>
        <w:t xml:space="preserve">, при которой есть ряд ограничений. К таким периодам относятся </w:t>
      </w:r>
      <w:r w:rsidR="002F2956" w:rsidRPr="00135A7F">
        <w:rPr>
          <w:rFonts w:ascii="Times New Roman" w:hAnsi="Times New Roman"/>
          <w:sz w:val="28"/>
          <w:szCs w:val="28"/>
        </w:rPr>
        <w:t xml:space="preserve">беременность, материнство с маленькими детьми, возрастные и пенсионные периоды, когда пожилой человек </w:t>
      </w:r>
      <w:r>
        <w:rPr>
          <w:rFonts w:ascii="Times New Roman" w:hAnsi="Times New Roman"/>
          <w:sz w:val="28"/>
          <w:szCs w:val="28"/>
        </w:rPr>
        <w:t xml:space="preserve">передвигается </w:t>
      </w:r>
      <w:r w:rsidR="002F2956" w:rsidRPr="00135A7F">
        <w:rPr>
          <w:rFonts w:ascii="Times New Roman" w:hAnsi="Times New Roman"/>
          <w:sz w:val="28"/>
          <w:szCs w:val="28"/>
        </w:rPr>
        <w:t xml:space="preserve">медленно, с помощью различных технических устройств. </w:t>
      </w:r>
      <w:r>
        <w:rPr>
          <w:rFonts w:ascii="Times New Roman" w:hAnsi="Times New Roman"/>
          <w:sz w:val="28"/>
          <w:szCs w:val="28"/>
        </w:rPr>
        <w:t xml:space="preserve">К группе лиц с </w:t>
      </w:r>
      <w:r w:rsidR="00A0357E">
        <w:rPr>
          <w:rFonts w:ascii="Times New Roman" w:hAnsi="Times New Roman"/>
          <w:sz w:val="28"/>
          <w:szCs w:val="28"/>
        </w:rPr>
        <w:t>ограниченной</w:t>
      </w:r>
      <w:r>
        <w:rPr>
          <w:rFonts w:ascii="Times New Roman" w:hAnsi="Times New Roman"/>
          <w:sz w:val="28"/>
          <w:szCs w:val="28"/>
        </w:rPr>
        <w:t xml:space="preserve"> мобильностью относятся инвалиды</w:t>
      </w:r>
      <w:r w:rsidR="002F2956" w:rsidRPr="00135A7F">
        <w:rPr>
          <w:rFonts w:ascii="Times New Roman" w:hAnsi="Times New Roman"/>
          <w:sz w:val="28"/>
          <w:szCs w:val="28"/>
        </w:rPr>
        <w:t xml:space="preserve"> с различными характерными заболеваниями, которым необ</w:t>
      </w:r>
      <w:r>
        <w:rPr>
          <w:rFonts w:ascii="Times New Roman" w:hAnsi="Times New Roman"/>
          <w:sz w:val="28"/>
          <w:szCs w:val="28"/>
        </w:rPr>
        <w:t>ходимы дополнительные средства при перемещении в</w:t>
      </w:r>
      <w:r w:rsidR="002F2956" w:rsidRPr="00135A7F">
        <w:rPr>
          <w:rFonts w:ascii="Times New Roman" w:hAnsi="Times New Roman"/>
          <w:sz w:val="28"/>
          <w:szCs w:val="28"/>
        </w:rPr>
        <w:t xml:space="preserve"> пространстве на улицах и вокруг зданий в сельской местности. </w:t>
      </w:r>
    </w:p>
    <w:p w:rsidR="002F2956" w:rsidRPr="00135A7F" w:rsidRDefault="00910BA0" w:rsidP="002F29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2F2956" w:rsidRPr="00135A7F">
        <w:rPr>
          <w:rFonts w:ascii="Times New Roman" w:hAnsi="Times New Roman"/>
          <w:sz w:val="28"/>
          <w:szCs w:val="28"/>
        </w:rPr>
        <w:t>изайнеры и архитекторы совместно</w:t>
      </w:r>
      <w:r>
        <w:rPr>
          <w:rFonts w:ascii="Times New Roman" w:hAnsi="Times New Roman"/>
          <w:sz w:val="28"/>
          <w:szCs w:val="28"/>
        </w:rPr>
        <w:t xml:space="preserve"> должны проектировать</w:t>
      </w:r>
      <w:r w:rsidR="002F2956" w:rsidRPr="00135A7F">
        <w:rPr>
          <w:rFonts w:ascii="Times New Roman" w:hAnsi="Times New Roman"/>
          <w:sz w:val="28"/>
          <w:szCs w:val="28"/>
        </w:rPr>
        <w:t xml:space="preserve"> </w:t>
      </w:r>
      <w:r w:rsidR="00A0357E" w:rsidRPr="00135A7F">
        <w:rPr>
          <w:rFonts w:ascii="Times New Roman" w:hAnsi="Times New Roman"/>
          <w:sz w:val="28"/>
          <w:szCs w:val="28"/>
        </w:rPr>
        <w:t>ландшафтные</w:t>
      </w:r>
      <w:r w:rsidR="002F2956" w:rsidRPr="00135A7F">
        <w:rPr>
          <w:rFonts w:ascii="Times New Roman" w:hAnsi="Times New Roman"/>
          <w:sz w:val="28"/>
          <w:szCs w:val="28"/>
        </w:rPr>
        <w:t xml:space="preserve"> пространства, помнить о том, что </w:t>
      </w:r>
      <w:r>
        <w:rPr>
          <w:rFonts w:ascii="Times New Roman" w:hAnsi="Times New Roman"/>
          <w:sz w:val="28"/>
          <w:szCs w:val="28"/>
        </w:rPr>
        <w:t>с</w:t>
      </w:r>
      <w:r w:rsidR="002F2956" w:rsidRPr="00135A7F">
        <w:rPr>
          <w:rFonts w:ascii="Times New Roman" w:hAnsi="Times New Roman"/>
          <w:sz w:val="28"/>
          <w:szCs w:val="28"/>
        </w:rPr>
        <w:t>реда</w:t>
      </w:r>
      <w:r>
        <w:rPr>
          <w:rFonts w:ascii="Times New Roman" w:hAnsi="Times New Roman"/>
          <w:sz w:val="28"/>
          <w:szCs w:val="28"/>
        </w:rPr>
        <w:t xml:space="preserve"> доступна любому жителю населенного пункта, в том числе вышеперечисленным категориям</w:t>
      </w:r>
      <w:r w:rsidR="002F2956" w:rsidRPr="00135A7F">
        <w:rPr>
          <w:rFonts w:ascii="Times New Roman" w:hAnsi="Times New Roman"/>
          <w:sz w:val="28"/>
          <w:szCs w:val="28"/>
        </w:rPr>
        <w:t xml:space="preserve"> жителей сельской местности. </w:t>
      </w:r>
    </w:p>
    <w:p w:rsidR="002F2956" w:rsidRPr="00135A7F" w:rsidRDefault="002F2956" w:rsidP="00886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6F28" w:rsidRPr="00135A7F" w:rsidRDefault="00886F28" w:rsidP="00886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47EC" w:rsidRPr="00135A7F" w:rsidRDefault="0018229F" w:rsidP="00AC4771">
      <w:pPr>
        <w:pStyle w:val="3"/>
        <w:numPr>
          <w:ilvl w:val="1"/>
          <w:numId w:val="6"/>
        </w:numPr>
        <w:spacing w:before="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8921982"/>
      <w:r w:rsidRPr="00135A7F">
        <w:rPr>
          <w:rFonts w:ascii="Times New Roman" w:hAnsi="Times New Roman" w:cs="Times New Roman"/>
          <w:color w:val="auto"/>
          <w:sz w:val="28"/>
          <w:szCs w:val="28"/>
        </w:rPr>
        <w:t>Характеристики Сибирского региона, села Первомайского</w:t>
      </w:r>
      <w:bookmarkEnd w:id="3"/>
    </w:p>
    <w:p w:rsidR="00B17C23" w:rsidRPr="00135A7F" w:rsidRDefault="0018229F" w:rsidP="00AC4771">
      <w:pPr>
        <w:pStyle w:val="3"/>
        <w:spacing w:before="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48921983"/>
      <w:r w:rsidRPr="00135A7F">
        <w:rPr>
          <w:rFonts w:ascii="Times New Roman" w:hAnsi="Times New Roman" w:cs="Times New Roman"/>
          <w:color w:val="auto"/>
          <w:sz w:val="28"/>
          <w:szCs w:val="28"/>
        </w:rPr>
        <w:t>и его особенности</w:t>
      </w:r>
      <w:bookmarkEnd w:id="4"/>
    </w:p>
    <w:p w:rsidR="008847EC" w:rsidRPr="00135A7F" w:rsidRDefault="008847EC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135A7F">
        <w:rPr>
          <w:rFonts w:ascii="Times New Roman" w:hAnsi="Times New Roman"/>
          <w:sz w:val="28"/>
          <w:szCs w:val="28"/>
        </w:rPr>
        <w:t>Пышкино-Троицкий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район был создан в соответ</w:t>
      </w:r>
      <w:r w:rsidRPr="00135A7F">
        <w:rPr>
          <w:rFonts w:ascii="Times New Roman" w:hAnsi="Times New Roman"/>
          <w:sz w:val="28"/>
          <w:szCs w:val="28"/>
        </w:rPr>
        <w:softHyphen/>
        <w:t>ствии с Указом Президиума Верховного Совета РСФСР «Об образовании новых районов Новосибирской обла</w:t>
      </w:r>
      <w:r w:rsidRPr="00135A7F">
        <w:rPr>
          <w:rFonts w:ascii="Times New Roman" w:hAnsi="Times New Roman"/>
          <w:sz w:val="28"/>
          <w:szCs w:val="28"/>
        </w:rPr>
        <w:softHyphen/>
        <w:t xml:space="preserve">сти» от 22 июня 1939 года с центром в с. </w:t>
      </w:r>
      <w:proofErr w:type="spellStart"/>
      <w:r w:rsidRPr="00135A7F">
        <w:rPr>
          <w:rFonts w:ascii="Times New Roman" w:hAnsi="Times New Roman"/>
          <w:sz w:val="28"/>
          <w:szCs w:val="28"/>
        </w:rPr>
        <w:t>Пышкин</w:t>
      </w:r>
      <w:r w:rsidR="00A0357E" w:rsidRPr="00135A7F">
        <w:rPr>
          <w:rFonts w:ascii="Times New Roman" w:hAnsi="Times New Roman"/>
          <w:sz w:val="28"/>
          <w:szCs w:val="28"/>
        </w:rPr>
        <w:t>о</w:t>
      </w:r>
      <w:proofErr w:type="spellEnd"/>
      <w:r w:rsidR="00A0357E" w:rsidRPr="00135A7F">
        <w:rPr>
          <w:rFonts w:ascii="Times New Roman" w:hAnsi="Times New Roman"/>
          <w:sz w:val="28"/>
          <w:szCs w:val="28"/>
        </w:rPr>
        <w:t xml:space="preserve"> -</w:t>
      </w:r>
      <w:r w:rsidRPr="00135A7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35A7F">
        <w:rPr>
          <w:rFonts w:ascii="Times New Roman" w:hAnsi="Times New Roman"/>
          <w:sz w:val="28"/>
          <w:szCs w:val="28"/>
        </w:rPr>
        <w:t>Троицкое</w:t>
      </w:r>
      <w:proofErr w:type="gramEnd"/>
      <w:r w:rsidRPr="00135A7F">
        <w:rPr>
          <w:rFonts w:ascii="Times New Roman" w:hAnsi="Times New Roman"/>
          <w:sz w:val="28"/>
          <w:szCs w:val="28"/>
        </w:rPr>
        <w:t>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Район образован на базе 16 сельсоветов </w:t>
      </w:r>
      <w:proofErr w:type="spellStart"/>
      <w:r w:rsidRPr="00135A7F">
        <w:rPr>
          <w:rFonts w:ascii="Times New Roman" w:hAnsi="Times New Roman"/>
          <w:sz w:val="28"/>
          <w:szCs w:val="28"/>
        </w:rPr>
        <w:t>Асиновского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района (</w:t>
      </w:r>
      <w:proofErr w:type="spellStart"/>
      <w:r w:rsidRPr="00135A7F">
        <w:rPr>
          <w:rFonts w:ascii="Times New Roman" w:hAnsi="Times New Roman"/>
          <w:sz w:val="28"/>
          <w:szCs w:val="28"/>
        </w:rPr>
        <w:t>Апсагачевский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Альмяковский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Балагачевский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Вознесенский, </w:t>
      </w:r>
      <w:proofErr w:type="spellStart"/>
      <w:r w:rsidRPr="00135A7F">
        <w:rPr>
          <w:rFonts w:ascii="Times New Roman" w:hAnsi="Times New Roman"/>
          <w:sz w:val="28"/>
          <w:szCs w:val="28"/>
        </w:rPr>
        <w:t>Ежинский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Зимовской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Калиновский, </w:t>
      </w:r>
      <w:proofErr w:type="spellStart"/>
      <w:r w:rsidRPr="00135A7F">
        <w:rPr>
          <w:rFonts w:ascii="Times New Roman" w:hAnsi="Times New Roman"/>
          <w:sz w:val="28"/>
          <w:szCs w:val="28"/>
        </w:rPr>
        <w:t>Килинский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Куяновский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Ломовицкий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Новомариинский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Пролетарский, </w:t>
      </w:r>
      <w:proofErr w:type="spellStart"/>
      <w:r w:rsidRPr="00135A7F">
        <w:rPr>
          <w:rFonts w:ascii="Times New Roman" w:hAnsi="Times New Roman"/>
          <w:sz w:val="28"/>
          <w:szCs w:val="28"/>
        </w:rPr>
        <w:t>Пышкино-Троицкий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Рождественский, </w:t>
      </w:r>
      <w:proofErr w:type="spellStart"/>
      <w:r w:rsidRPr="00135A7F">
        <w:rPr>
          <w:rFonts w:ascii="Times New Roman" w:hAnsi="Times New Roman"/>
          <w:sz w:val="28"/>
          <w:szCs w:val="28"/>
        </w:rPr>
        <w:t>Сергеевский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Торбеевский</w:t>
      </w:r>
      <w:proofErr w:type="spellEnd"/>
      <w:r w:rsidRPr="00135A7F">
        <w:rPr>
          <w:rFonts w:ascii="Times New Roman" w:hAnsi="Times New Roman"/>
          <w:sz w:val="28"/>
          <w:szCs w:val="28"/>
        </w:rPr>
        <w:t>). Находил</w:t>
      </w:r>
      <w:r w:rsidRPr="00135A7F">
        <w:rPr>
          <w:rFonts w:ascii="Times New Roman" w:hAnsi="Times New Roman"/>
          <w:sz w:val="28"/>
          <w:szCs w:val="28"/>
        </w:rPr>
        <w:softHyphen/>
        <w:t xml:space="preserve">ся в составе Новосибирской области, в 1944 </w:t>
      </w:r>
      <w:proofErr w:type="gramStart"/>
      <w:r w:rsidRPr="00135A7F">
        <w:rPr>
          <w:rFonts w:ascii="Times New Roman" w:hAnsi="Times New Roman"/>
          <w:sz w:val="28"/>
          <w:szCs w:val="28"/>
        </w:rPr>
        <w:t>передан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 в Томскую область. Во исполнение решения исполнитель</w:t>
      </w:r>
      <w:r w:rsidRPr="00135A7F">
        <w:rPr>
          <w:rFonts w:ascii="Times New Roman" w:hAnsi="Times New Roman"/>
          <w:sz w:val="28"/>
          <w:szCs w:val="28"/>
        </w:rPr>
        <w:softHyphen/>
        <w:t xml:space="preserve">ного комитета Томского областного Совета депутатов трудящихся №437 от 17.12.1962 «Об </w:t>
      </w:r>
      <w:proofErr w:type="spellStart"/>
      <w:r w:rsidRPr="00135A7F">
        <w:rPr>
          <w:rFonts w:ascii="Times New Roman" w:hAnsi="Times New Roman"/>
          <w:sz w:val="28"/>
          <w:szCs w:val="28"/>
        </w:rPr>
        <w:t>административно</w:t>
      </w:r>
      <w:r w:rsidRPr="00135A7F">
        <w:rPr>
          <w:rFonts w:ascii="Times New Roman" w:hAnsi="Times New Roman"/>
          <w:sz w:val="28"/>
          <w:szCs w:val="28"/>
        </w:rPr>
        <w:softHyphen/>
        <w:t>территориальном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делении Томской области» </w:t>
      </w:r>
      <w:proofErr w:type="spellStart"/>
      <w:r w:rsidRPr="00135A7F">
        <w:rPr>
          <w:rFonts w:ascii="Times New Roman" w:hAnsi="Times New Roman"/>
          <w:sz w:val="28"/>
          <w:szCs w:val="28"/>
        </w:rPr>
        <w:t>Пышкин</w:t>
      </w:r>
      <w:r w:rsidR="00A0357E" w:rsidRPr="00135A7F">
        <w:rPr>
          <w:rFonts w:ascii="Times New Roman" w:hAnsi="Times New Roman"/>
          <w:sz w:val="28"/>
          <w:szCs w:val="28"/>
        </w:rPr>
        <w:t>о</w:t>
      </w:r>
      <w:proofErr w:type="spellEnd"/>
      <w:r w:rsidR="00A0357E" w:rsidRPr="00135A7F">
        <w:rPr>
          <w:rFonts w:ascii="Times New Roman" w:hAnsi="Times New Roman"/>
          <w:sz w:val="28"/>
          <w:szCs w:val="28"/>
        </w:rPr>
        <w:t xml:space="preserve"> -</w:t>
      </w:r>
      <w:r w:rsidRPr="00135A7F">
        <w:rPr>
          <w:rFonts w:ascii="Times New Roman" w:hAnsi="Times New Roman"/>
          <w:sz w:val="28"/>
          <w:szCs w:val="28"/>
        </w:rPr>
        <w:t xml:space="preserve"> Троицкий район был упразднен, а его территория была присоединена к </w:t>
      </w:r>
      <w:proofErr w:type="spellStart"/>
      <w:r w:rsidRPr="00135A7F">
        <w:rPr>
          <w:rFonts w:ascii="Times New Roman" w:hAnsi="Times New Roman"/>
          <w:sz w:val="28"/>
          <w:szCs w:val="28"/>
        </w:rPr>
        <w:t>Асиновскому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району.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135A7F">
        <w:rPr>
          <w:rFonts w:ascii="Times New Roman" w:hAnsi="Times New Roman"/>
          <w:sz w:val="28"/>
          <w:szCs w:val="28"/>
        </w:rPr>
        <w:t>В 1965 решением Президиума Верховного Со</w:t>
      </w:r>
      <w:r w:rsidRPr="00135A7F">
        <w:rPr>
          <w:rFonts w:ascii="Times New Roman" w:hAnsi="Times New Roman"/>
          <w:sz w:val="28"/>
          <w:szCs w:val="28"/>
        </w:rPr>
        <w:softHyphen/>
        <w:t xml:space="preserve">вета РСФСР от 11.01.1965 «Об изменениях в </w:t>
      </w:r>
      <w:r w:rsidR="00A0357E" w:rsidRPr="00135A7F">
        <w:rPr>
          <w:rFonts w:ascii="Times New Roman" w:hAnsi="Times New Roman"/>
          <w:sz w:val="28"/>
          <w:szCs w:val="28"/>
        </w:rPr>
        <w:t>административно-территориальном</w:t>
      </w:r>
      <w:r w:rsidRPr="00135A7F">
        <w:rPr>
          <w:rFonts w:ascii="Times New Roman" w:hAnsi="Times New Roman"/>
          <w:sz w:val="28"/>
          <w:szCs w:val="28"/>
        </w:rPr>
        <w:t xml:space="preserve"> делении Том</w:t>
      </w:r>
      <w:r w:rsidRPr="00135A7F">
        <w:rPr>
          <w:rFonts w:ascii="Times New Roman" w:hAnsi="Times New Roman"/>
          <w:sz w:val="28"/>
          <w:szCs w:val="28"/>
        </w:rPr>
        <w:softHyphen/>
        <w:t>ской области» и решением исполнительного комите</w:t>
      </w:r>
      <w:r w:rsidRPr="00135A7F">
        <w:rPr>
          <w:rFonts w:ascii="Times New Roman" w:hAnsi="Times New Roman"/>
          <w:sz w:val="28"/>
          <w:szCs w:val="28"/>
        </w:rPr>
        <w:softHyphen/>
        <w:t>та Томского областного Совета депутатов трудящих</w:t>
      </w:r>
      <w:r w:rsidRPr="00135A7F">
        <w:rPr>
          <w:rFonts w:ascii="Times New Roman" w:hAnsi="Times New Roman"/>
          <w:sz w:val="28"/>
          <w:szCs w:val="28"/>
        </w:rPr>
        <w:softHyphen/>
        <w:t xml:space="preserve">ся №21 от 15.01.1965 </w:t>
      </w:r>
      <w:proofErr w:type="spellStart"/>
      <w:r w:rsidRPr="00135A7F">
        <w:rPr>
          <w:rFonts w:ascii="Times New Roman" w:hAnsi="Times New Roman"/>
          <w:sz w:val="28"/>
          <w:szCs w:val="28"/>
        </w:rPr>
        <w:t>Пышкино-Троицкий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район был восстановлен, </w:t>
      </w:r>
      <w:r w:rsidRPr="00135A7F">
        <w:rPr>
          <w:rFonts w:ascii="Times New Roman" w:hAnsi="Times New Roman"/>
          <w:sz w:val="28"/>
          <w:szCs w:val="28"/>
        </w:rPr>
        <w:lastRenderedPageBreak/>
        <w:t xml:space="preserve">районный центр </w:t>
      </w:r>
      <w:proofErr w:type="spellStart"/>
      <w:r w:rsidRPr="00135A7F">
        <w:rPr>
          <w:rFonts w:ascii="Times New Roman" w:hAnsi="Times New Roman"/>
          <w:sz w:val="28"/>
          <w:szCs w:val="28"/>
        </w:rPr>
        <w:t>Пышкино-Троицкое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переименован в с. Первомайское, район получил со</w:t>
      </w:r>
      <w:r w:rsidRPr="00135A7F">
        <w:rPr>
          <w:rFonts w:ascii="Times New Roman" w:hAnsi="Times New Roman"/>
          <w:sz w:val="28"/>
          <w:szCs w:val="28"/>
        </w:rPr>
        <w:softHyphen/>
        <w:t>временное название.</w:t>
      </w:r>
      <w:proofErr w:type="gramEnd"/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Первомайский район расположен на </w:t>
      </w:r>
      <w:r w:rsidR="005D3C26" w:rsidRPr="00135A7F">
        <w:rPr>
          <w:rFonts w:ascii="Times New Roman" w:hAnsi="Times New Roman"/>
          <w:sz w:val="28"/>
          <w:szCs w:val="28"/>
        </w:rPr>
        <w:t>северо-востоке</w:t>
      </w:r>
      <w:r w:rsidRPr="00135A7F">
        <w:rPr>
          <w:rFonts w:ascii="Times New Roman" w:hAnsi="Times New Roman"/>
          <w:sz w:val="28"/>
          <w:szCs w:val="28"/>
        </w:rPr>
        <w:t xml:space="preserve"> Томской области, на правобережье р. Чулым, притока Оби.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В районе проживает: 16,5 тыс. чел. В 1944 - 19,1 тыс. чел. (</w:t>
      </w:r>
      <w:proofErr w:type="spellStart"/>
      <w:r w:rsidRPr="00135A7F">
        <w:rPr>
          <w:rFonts w:ascii="Times New Roman" w:hAnsi="Times New Roman"/>
          <w:sz w:val="28"/>
          <w:szCs w:val="28"/>
        </w:rPr>
        <w:t>Пышкино-Троицкий</w:t>
      </w:r>
      <w:proofErr w:type="spellEnd"/>
      <w:r w:rsidRPr="00135A7F">
        <w:rPr>
          <w:rFonts w:ascii="Times New Roman" w:hAnsi="Times New Roman"/>
          <w:sz w:val="28"/>
          <w:szCs w:val="28"/>
        </w:rPr>
        <w:t>).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На территории района имеется 4 населенных пун</w:t>
      </w:r>
      <w:r w:rsidRPr="00135A7F">
        <w:rPr>
          <w:rFonts w:ascii="Times New Roman" w:hAnsi="Times New Roman"/>
          <w:sz w:val="28"/>
          <w:szCs w:val="28"/>
        </w:rPr>
        <w:softHyphen/>
        <w:t xml:space="preserve">кта, численность жителей которых превышает 1 тыс. чел. (с. Первомайское, Комсомольск, пос. </w:t>
      </w:r>
      <w:proofErr w:type="spellStart"/>
      <w:r w:rsidRPr="00135A7F">
        <w:rPr>
          <w:rFonts w:ascii="Times New Roman" w:hAnsi="Times New Roman"/>
          <w:sz w:val="28"/>
          <w:szCs w:val="28"/>
        </w:rPr>
        <w:t>Беляй</w:t>
      </w:r>
      <w:proofErr w:type="spellEnd"/>
      <w:r w:rsidRPr="00135A7F">
        <w:rPr>
          <w:rFonts w:ascii="Times New Roman" w:hAnsi="Times New Roman"/>
          <w:sz w:val="28"/>
          <w:szCs w:val="28"/>
        </w:rPr>
        <w:t>, Улу- Юл); в то же время есть 17 деревень с числом жите</w:t>
      </w:r>
      <w:r w:rsidRPr="00135A7F">
        <w:rPr>
          <w:rFonts w:ascii="Times New Roman" w:hAnsi="Times New Roman"/>
          <w:sz w:val="28"/>
          <w:szCs w:val="28"/>
        </w:rPr>
        <w:softHyphen/>
        <w:t>лей менее 100 чел. в каждой. Это так называемые вымирающие деревни, в которых преобладает насе</w:t>
      </w:r>
      <w:r w:rsidRPr="00135A7F">
        <w:rPr>
          <w:rFonts w:ascii="Times New Roman" w:hAnsi="Times New Roman"/>
          <w:sz w:val="28"/>
          <w:szCs w:val="28"/>
        </w:rPr>
        <w:softHyphen/>
        <w:t>ление старше трудоспособного возраста, отсутствует или слабо развита социальная и экономическая ин</w:t>
      </w:r>
      <w:r w:rsidRPr="00135A7F">
        <w:rPr>
          <w:rFonts w:ascii="Times New Roman" w:hAnsi="Times New Roman"/>
          <w:sz w:val="28"/>
          <w:szCs w:val="28"/>
        </w:rPr>
        <w:softHyphen/>
        <w:t>фраструктура.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Основу экономики района составляет лесная и деревообрабатывающая промышленность, развитие которой обеспечивают ООО «</w:t>
      </w:r>
      <w:proofErr w:type="spellStart"/>
      <w:r w:rsidRPr="00135A7F">
        <w:rPr>
          <w:rFonts w:ascii="Times New Roman" w:hAnsi="Times New Roman"/>
          <w:sz w:val="28"/>
          <w:szCs w:val="28"/>
        </w:rPr>
        <w:t>Чулымлес</w:t>
      </w:r>
      <w:proofErr w:type="spellEnd"/>
      <w:r w:rsidRPr="00135A7F">
        <w:rPr>
          <w:rFonts w:ascii="Times New Roman" w:hAnsi="Times New Roman"/>
          <w:sz w:val="28"/>
          <w:szCs w:val="28"/>
        </w:rPr>
        <w:t>», ООО «</w:t>
      </w:r>
      <w:proofErr w:type="spellStart"/>
      <w:r w:rsidRPr="00135A7F">
        <w:rPr>
          <w:rFonts w:ascii="Times New Roman" w:hAnsi="Times New Roman"/>
          <w:sz w:val="28"/>
          <w:szCs w:val="28"/>
        </w:rPr>
        <w:t>Чичкаюльский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ЛПХ», ООО «Меридиан-Л», ООО «Сибирский </w:t>
      </w:r>
      <w:proofErr w:type="spellStart"/>
      <w:r w:rsidRPr="00135A7F">
        <w:rPr>
          <w:rFonts w:ascii="Times New Roman" w:hAnsi="Times New Roman"/>
          <w:sz w:val="28"/>
          <w:szCs w:val="28"/>
        </w:rPr>
        <w:t>биоуголь</w:t>
      </w:r>
      <w:proofErr w:type="spellEnd"/>
      <w:r w:rsidRPr="00135A7F">
        <w:rPr>
          <w:rFonts w:ascii="Times New Roman" w:hAnsi="Times New Roman"/>
          <w:sz w:val="28"/>
          <w:szCs w:val="28"/>
        </w:rPr>
        <w:t>», ООО «Викинг», ООО «ТК «Лес-экспорт», индивидуальные предприниматели Максимов С.В., Фетисов А.Л., Крысин Н.Н. и другие.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Производством сельхозпродукции занимаются коллективные сельскохозяйственные предприятия (ООО «КХ </w:t>
      </w:r>
      <w:proofErr w:type="spellStart"/>
      <w:r w:rsidRPr="00135A7F">
        <w:rPr>
          <w:rFonts w:ascii="Times New Roman" w:hAnsi="Times New Roman"/>
          <w:sz w:val="28"/>
          <w:szCs w:val="28"/>
        </w:rPr>
        <w:t>Куендат</w:t>
      </w:r>
      <w:proofErr w:type="spellEnd"/>
      <w:r w:rsidRPr="00135A7F">
        <w:rPr>
          <w:rFonts w:ascii="Times New Roman" w:hAnsi="Times New Roman"/>
          <w:sz w:val="28"/>
          <w:szCs w:val="28"/>
        </w:rPr>
        <w:t>», ООО «Березовская ферма», ООО «АПК Первомайский», ООО «</w:t>
      </w:r>
      <w:proofErr w:type="spellStart"/>
      <w:r w:rsidRPr="00135A7F">
        <w:rPr>
          <w:rFonts w:ascii="Times New Roman" w:hAnsi="Times New Roman"/>
          <w:sz w:val="28"/>
          <w:szCs w:val="28"/>
        </w:rPr>
        <w:t>Агро</w:t>
      </w:r>
      <w:proofErr w:type="spellEnd"/>
      <w:r w:rsidRPr="00135A7F">
        <w:rPr>
          <w:rFonts w:ascii="Times New Roman" w:hAnsi="Times New Roman"/>
          <w:sz w:val="28"/>
          <w:szCs w:val="28"/>
        </w:rPr>
        <w:t>»), а также фермерские и личные подсобные хозяйства. По данным на 2018 во всех хозяйствах района насчитывалось 2200 голов крупного рогатого скота. В 1944 было 52 колхоза и МТС. В них было 1640 лошадей, 7770 голов крупного рога</w:t>
      </w:r>
      <w:r w:rsidRPr="00135A7F">
        <w:rPr>
          <w:rFonts w:ascii="Times New Roman" w:hAnsi="Times New Roman"/>
          <w:sz w:val="28"/>
          <w:szCs w:val="28"/>
        </w:rPr>
        <w:softHyphen/>
        <w:t>того скота, более 11 тыс. овец и коз, почти 3,5 тыс. свиней.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Посевные площади занимают 23,6 тыс. га, выра</w:t>
      </w:r>
      <w:r w:rsidRPr="00135A7F">
        <w:rPr>
          <w:rFonts w:ascii="Times New Roman" w:hAnsi="Times New Roman"/>
          <w:sz w:val="28"/>
          <w:szCs w:val="28"/>
        </w:rPr>
        <w:softHyphen/>
        <w:t>щиваются зерновые, зернобобовые культуры, карто</w:t>
      </w:r>
      <w:r w:rsidRPr="00135A7F">
        <w:rPr>
          <w:rFonts w:ascii="Times New Roman" w:hAnsi="Times New Roman"/>
          <w:sz w:val="28"/>
          <w:szCs w:val="28"/>
        </w:rPr>
        <w:softHyphen/>
        <w:t>фель и овощи.</w:t>
      </w:r>
    </w:p>
    <w:p w:rsidR="0021300A" w:rsidRPr="00135A7F" w:rsidRDefault="00A0357E" w:rsidP="007462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По территории района проходит железная дорога Асино - Белый Яр; движение на ж</w:t>
      </w:r>
      <w:r>
        <w:rPr>
          <w:rFonts w:ascii="Times New Roman" w:hAnsi="Times New Roman"/>
          <w:sz w:val="28"/>
          <w:szCs w:val="28"/>
        </w:rPr>
        <w:t>елезнодорожном</w:t>
      </w:r>
      <w:r w:rsidRPr="00135A7F">
        <w:rPr>
          <w:rFonts w:ascii="Times New Roman" w:hAnsi="Times New Roman"/>
          <w:sz w:val="28"/>
          <w:szCs w:val="28"/>
        </w:rPr>
        <w:t xml:space="preserve"> участке Асино - Улу-Юл было открыто в 1968. </w:t>
      </w:r>
      <w:r w:rsidR="0021300A" w:rsidRPr="00135A7F">
        <w:rPr>
          <w:rFonts w:ascii="Times New Roman" w:hAnsi="Times New Roman"/>
          <w:sz w:val="28"/>
          <w:szCs w:val="28"/>
        </w:rPr>
        <w:t>Протяженность дорог с твердым покрытием составляет более 280 км; в 2006 был введен в эксплуатацию Троицкий мост через Чулым, обеспечивший круглогодичную связь Первомайского района с западными районами Томской области и Томском.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135A7F">
        <w:rPr>
          <w:rFonts w:ascii="Times New Roman" w:hAnsi="Times New Roman"/>
          <w:sz w:val="28"/>
          <w:szCs w:val="28"/>
        </w:rPr>
        <w:t>Здравоохранение района представляют ОГБУЗ «Первомайская районная больница» на 127 коек (с. Первомайское); 21 фельдшерско-акушерский пункт, 3 врачебных амбулатории, 8 отделений общей врачебной практики.</w:t>
      </w:r>
      <w:proofErr w:type="gramEnd"/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В Первомайском районе 14 общеобразовательных организаций (9 МБОУ и 5 МАОУ, 8 школ района относятся </w:t>
      </w:r>
      <w:proofErr w:type="gramStart"/>
      <w:r w:rsidRPr="00135A7F">
        <w:rPr>
          <w:rFonts w:ascii="Times New Roman" w:hAnsi="Times New Roman"/>
          <w:sz w:val="28"/>
          <w:szCs w:val="28"/>
        </w:rPr>
        <w:t>к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 малокомплектным), 6 детских садов, 2 учреждения дополнительного образования. В районе функционируют 5 учреждений культуры со статусом юридического лица, в том числе: </w:t>
      </w:r>
      <w:r w:rsidR="00A0357E" w:rsidRPr="00135A7F">
        <w:rPr>
          <w:rFonts w:ascii="Times New Roman" w:hAnsi="Times New Roman"/>
          <w:sz w:val="28"/>
          <w:szCs w:val="28"/>
        </w:rPr>
        <w:t xml:space="preserve">МКУ «Отдел культуры Администрации Первомайского района, МАУ «Централизованная клубная система Первомайского района», МАУ «Централизованная библиотечная система Первомайского района», МАУ «Первомайский районный краеведческий музей» с филиалом «Галерея искусств им. Николая Васильевича </w:t>
      </w:r>
      <w:proofErr w:type="spellStart"/>
      <w:r w:rsidR="00A0357E" w:rsidRPr="00135A7F">
        <w:rPr>
          <w:rFonts w:ascii="Times New Roman" w:hAnsi="Times New Roman"/>
          <w:sz w:val="28"/>
          <w:szCs w:val="28"/>
        </w:rPr>
        <w:t>Витрука</w:t>
      </w:r>
      <w:proofErr w:type="spellEnd"/>
      <w:r w:rsidR="00A0357E" w:rsidRPr="00135A7F">
        <w:rPr>
          <w:rFonts w:ascii="Times New Roman" w:hAnsi="Times New Roman"/>
          <w:sz w:val="28"/>
          <w:szCs w:val="28"/>
        </w:rPr>
        <w:t xml:space="preserve">», а также выставочный зал «Сибирская изба» и комната - музей С.Есенина, </w:t>
      </w:r>
      <w:proofErr w:type="gramStart"/>
      <w:r w:rsidR="00A0357E">
        <w:rPr>
          <w:rFonts w:ascii="Times New Roman" w:hAnsi="Times New Roman"/>
          <w:sz w:val="28"/>
          <w:szCs w:val="28"/>
        </w:rPr>
        <w:t>обра</w:t>
      </w:r>
      <w:r w:rsidR="00A0357E" w:rsidRPr="00135A7F">
        <w:rPr>
          <w:rFonts w:ascii="Times New Roman" w:hAnsi="Times New Roman"/>
          <w:sz w:val="28"/>
          <w:szCs w:val="28"/>
        </w:rPr>
        <w:t>зовательную</w:t>
      </w:r>
      <w:proofErr w:type="gramEnd"/>
      <w:r w:rsidR="00A0357E" w:rsidRPr="00135A7F">
        <w:rPr>
          <w:rFonts w:ascii="Times New Roman" w:hAnsi="Times New Roman"/>
          <w:sz w:val="28"/>
          <w:szCs w:val="28"/>
        </w:rPr>
        <w:t xml:space="preserve"> МАУДО «Первомайская детская школа искусств». </w:t>
      </w:r>
      <w:r w:rsidRPr="00135A7F">
        <w:rPr>
          <w:rFonts w:ascii="Times New Roman" w:hAnsi="Times New Roman"/>
          <w:sz w:val="28"/>
          <w:szCs w:val="28"/>
        </w:rPr>
        <w:t xml:space="preserve">Силами А.В. </w:t>
      </w:r>
      <w:proofErr w:type="spellStart"/>
      <w:r w:rsidRPr="00135A7F">
        <w:rPr>
          <w:rFonts w:ascii="Times New Roman" w:hAnsi="Times New Roman"/>
          <w:sz w:val="28"/>
          <w:szCs w:val="28"/>
        </w:rPr>
        <w:t>Авдюшева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и В.Я. </w:t>
      </w:r>
      <w:proofErr w:type="spellStart"/>
      <w:r w:rsidRPr="00135A7F">
        <w:rPr>
          <w:rFonts w:ascii="Times New Roman" w:hAnsi="Times New Roman"/>
          <w:sz w:val="28"/>
          <w:szCs w:val="28"/>
        </w:rPr>
        <w:lastRenderedPageBreak/>
        <w:t>Бутько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создано муници</w:t>
      </w:r>
      <w:r w:rsidRPr="00135A7F">
        <w:rPr>
          <w:rFonts w:ascii="Times New Roman" w:hAnsi="Times New Roman"/>
          <w:sz w:val="28"/>
          <w:szCs w:val="28"/>
        </w:rPr>
        <w:softHyphen/>
        <w:t>пальное учреждение «Перво</w:t>
      </w:r>
      <w:r w:rsidRPr="00135A7F">
        <w:rPr>
          <w:rFonts w:ascii="Times New Roman" w:hAnsi="Times New Roman"/>
          <w:sz w:val="28"/>
          <w:szCs w:val="28"/>
        </w:rPr>
        <w:softHyphen/>
        <w:t>майское телевидение», позыв</w:t>
      </w:r>
      <w:r w:rsidRPr="00135A7F">
        <w:rPr>
          <w:rFonts w:ascii="Times New Roman" w:hAnsi="Times New Roman"/>
          <w:sz w:val="28"/>
          <w:szCs w:val="28"/>
        </w:rPr>
        <w:softHyphen/>
        <w:t>ные которого впервые вышли в эфир в марте 1990.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Территориально Первомайский район располагается достаточно благоприятно: находится на незначительном удалении от областного центра, в непосредственной близости от райцентра (менее чем в 20 км) располо</w:t>
      </w:r>
      <w:r w:rsidRPr="00135A7F">
        <w:rPr>
          <w:rFonts w:ascii="Times New Roman" w:hAnsi="Times New Roman"/>
          <w:sz w:val="28"/>
          <w:szCs w:val="28"/>
        </w:rPr>
        <w:softHyphen/>
        <w:t>жен г. Асино - один из пяти городов Томской области. Однако расположение на правом берегу р. Чулым и отсутствие до последнего времени моста затрудня</w:t>
      </w:r>
      <w:r w:rsidRPr="00135A7F">
        <w:rPr>
          <w:rFonts w:ascii="Times New Roman" w:hAnsi="Times New Roman"/>
          <w:sz w:val="28"/>
          <w:szCs w:val="28"/>
        </w:rPr>
        <w:softHyphen/>
        <w:t>ли транспортное автомобильное сообщение района. Вместе с тем Первомайский район один из немногих районов области, имеющий железнодорожное со</w:t>
      </w:r>
      <w:r w:rsidRPr="00135A7F">
        <w:rPr>
          <w:rFonts w:ascii="Times New Roman" w:hAnsi="Times New Roman"/>
          <w:sz w:val="28"/>
          <w:szCs w:val="28"/>
        </w:rPr>
        <w:softHyphen/>
        <w:t>общение.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Район является средним в Томской области по плотности жителей на 1 км</w:t>
      </w:r>
      <w:proofErr w:type="gramStart"/>
      <w:r w:rsidRPr="00135A7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135A7F">
        <w:rPr>
          <w:rFonts w:ascii="Times New Roman" w:hAnsi="Times New Roman"/>
          <w:sz w:val="28"/>
          <w:szCs w:val="28"/>
        </w:rPr>
        <w:t>. Основная часть жите</w:t>
      </w:r>
      <w:r w:rsidRPr="00135A7F">
        <w:rPr>
          <w:rFonts w:ascii="Times New Roman" w:hAnsi="Times New Roman"/>
          <w:sz w:val="28"/>
          <w:szCs w:val="28"/>
        </w:rPr>
        <w:softHyphen/>
        <w:t xml:space="preserve">лей сконцентрирована в юго-западной части района (Первомайское, </w:t>
      </w:r>
      <w:proofErr w:type="spellStart"/>
      <w:r w:rsidRPr="00135A7F">
        <w:rPr>
          <w:rFonts w:ascii="Times New Roman" w:hAnsi="Times New Roman"/>
          <w:sz w:val="28"/>
          <w:szCs w:val="28"/>
        </w:rPr>
        <w:t>Сергеевское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Куяновское</w:t>
      </w:r>
      <w:proofErr w:type="spellEnd"/>
      <w:r w:rsidRPr="00135A7F">
        <w:rPr>
          <w:rFonts w:ascii="Times New Roman" w:hAnsi="Times New Roman"/>
          <w:sz w:val="28"/>
          <w:szCs w:val="28"/>
        </w:rPr>
        <w:t>, Комсо</w:t>
      </w:r>
      <w:r w:rsidRPr="00135A7F">
        <w:rPr>
          <w:rFonts w:ascii="Times New Roman" w:hAnsi="Times New Roman"/>
          <w:sz w:val="28"/>
          <w:szCs w:val="28"/>
        </w:rPr>
        <w:softHyphen/>
        <w:t>мольское поселения), однако часть крупных лесоза</w:t>
      </w:r>
      <w:r w:rsidRPr="00135A7F">
        <w:rPr>
          <w:rFonts w:ascii="Times New Roman" w:hAnsi="Times New Roman"/>
          <w:sz w:val="28"/>
          <w:szCs w:val="28"/>
        </w:rPr>
        <w:softHyphen/>
        <w:t xml:space="preserve">готовительных поселков находится на значительном удалении от райцентра (территории </w:t>
      </w:r>
      <w:proofErr w:type="spellStart"/>
      <w:r w:rsidRPr="00135A7F">
        <w:rPr>
          <w:rFonts w:ascii="Times New Roman" w:hAnsi="Times New Roman"/>
          <w:sz w:val="28"/>
          <w:szCs w:val="28"/>
        </w:rPr>
        <w:t>Улу-Юльского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35A7F">
        <w:rPr>
          <w:rFonts w:ascii="Times New Roman" w:hAnsi="Times New Roman"/>
          <w:sz w:val="28"/>
          <w:szCs w:val="28"/>
        </w:rPr>
        <w:t>Новомариинского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поселений). Численность жителей невелика (примерно 1,5% от общего числа жителей области).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Район находится в пределах </w:t>
      </w:r>
      <w:proofErr w:type="spellStart"/>
      <w:r w:rsidRPr="00135A7F">
        <w:rPr>
          <w:rFonts w:ascii="Times New Roman" w:hAnsi="Times New Roman"/>
          <w:sz w:val="28"/>
          <w:szCs w:val="28"/>
        </w:rPr>
        <w:t>подзоны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южной тай</w:t>
      </w:r>
      <w:r w:rsidRPr="00135A7F">
        <w:rPr>
          <w:rFonts w:ascii="Times New Roman" w:hAnsi="Times New Roman"/>
          <w:sz w:val="28"/>
          <w:szCs w:val="28"/>
        </w:rPr>
        <w:softHyphen/>
        <w:t xml:space="preserve">ги и таежной зоны. Это повлияло на характер деятельности проживающего населения. В </w:t>
      </w:r>
      <w:proofErr w:type="spellStart"/>
      <w:r w:rsidRPr="00135A7F">
        <w:rPr>
          <w:rFonts w:ascii="Times New Roman" w:hAnsi="Times New Roman"/>
          <w:sz w:val="28"/>
          <w:szCs w:val="28"/>
        </w:rPr>
        <w:t>Сергеевском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Первомайском и </w:t>
      </w:r>
      <w:proofErr w:type="spellStart"/>
      <w:r w:rsidRPr="00135A7F">
        <w:rPr>
          <w:rFonts w:ascii="Times New Roman" w:hAnsi="Times New Roman"/>
          <w:sz w:val="28"/>
          <w:szCs w:val="28"/>
        </w:rPr>
        <w:t>Куяновском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поселениях получило преимущественное развитие сельское хозяйство, а в </w:t>
      </w:r>
      <w:proofErr w:type="spellStart"/>
      <w:r w:rsidRPr="00135A7F">
        <w:rPr>
          <w:rFonts w:ascii="Times New Roman" w:hAnsi="Times New Roman"/>
          <w:sz w:val="28"/>
          <w:szCs w:val="28"/>
        </w:rPr>
        <w:t>Улу-Юльском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Комсомольском, </w:t>
      </w:r>
      <w:proofErr w:type="spellStart"/>
      <w:r w:rsidRPr="00135A7F">
        <w:rPr>
          <w:rFonts w:ascii="Times New Roman" w:hAnsi="Times New Roman"/>
          <w:sz w:val="28"/>
          <w:szCs w:val="28"/>
        </w:rPr>
        <w:t>Новомариинском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по</w:t>
      </w:r>
      <w:r w:rsidRPr="00135A7F">
        <w:rPr>
          <w:rFonts w:ascii="Times New Roman" w:hAnsi="Times New Roman"/>
          <w:sz w:val="28"/>
          <w:szCs w:val="28"/>
        </w:rPr>
        <w:softHyphen/>
        <w:t>селениях - заготовка и переработка леса, охота, за</w:t>
      </w:r>
      <w:r w:rsidRPr="00135A7F">
        <w:rPr>
          <w:rFonts w:ascii="Times New Roman" w:hAnsi="Times New Roman"/>
          <w:sz w:val="28"/>
          <w:szCs w:val="28"/>
        </w:rPr>
        <w:softHyphen/>
        <w:t>готовка дикоросов.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Площадь территории района составляет 15,6 тыс. км</w:t>
      </w:r>
      <w:proofErr w:type="gramStart"/>
      <w:r w:rsidRPr="00135A7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135A7F">
        <w:rPr>
          <w:rFonts w:ascii="Times New Roman" w:hAnsi="Times New Roman"/>
          <w:sz w:val="28"/>
          <w:szCs w:val="28"/>
        </w:rPr>
        <w:t>. По этому показателю район занимает 7-е место среди районов Томской области, имея долю в 4,9% областной территории. В структуре земельного фон</w:t>
      </w:r>
      <w:r w:rsidRPr="00135A7F">
        <w:rPr>
          <w:rFonts w:ascii="Times New Roman" w:hAnsi="Times New Roman"/>
          <w:sz w:val="28"/>
          <w:szCs w:val="28"/>
        </w:rPr>
        <w:softHyphen/>
        <w:t>да района основную долю занимают земли лесного фонда.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Леса района занимают площадь свыше 756 тыс. га. Лесистость района составляет 83,5%. Общий за</w:t>
      </w:r>
      <w:r w:rsidRPr="00135A7F">
        <w:rPr>
          <w:rFonts w:ascii="Times New Roman" w:hAnsi="Times New Roman"/>
          <w:sz w:val="28"/>
          <w:szCs w:val="28"/>
        </w:rPr>
        <w:softHyphen/>
        <w:t xml:space="preserve">пас древесины - около 175,6 </w:t>
      </w:r>
      <w:r w:rsidR="00A0357E" w:rsidRPr="00135A7F">
        <w:rPr>
          <w:rFonts w:ascii="Times New Roman" w:hAnsi="Times New Roman"/>
          <w:sz w:val="28"/>
          <w:szCs w:val="28"/>
        </w:rPr>
        <w:t>млн.</w:t>
      </w:r>
      <w:r w:rsidRPr="00135A7F">
        <w:rPr>
          <w:rFonts w:ascii="Times New Roman" w:hAnsi="Times New Roman"/>
          <w:sz w:val="28"/>
          <w:szCs w:val="28"/>
        </w:rPr>
        <w:t xml:space="preserve"> м</w:t>
      </w:r>
      <w:r w:rsidRPr="00135A7F">
        <w:rPr>
          <w:rFonts w:ascii="Times New Roman" w:hAnsi="Times New Roman"/>
          <w:sz w:val="28"/>
          <w:szCs w:val="28"/>
          <w:vertAlign w:val="superscript"/>
        </w:rPr>
        <w:t>3</w:t>
      </w:r>
      <w:r w:rsidRPr="00135A7F">
        <w:rPr>
          <w:rFonts w:ascii="Times New Roman" w:hAnsi="Times New Roman"/>
          <w:sz w:val="28"/>
          <w:szCs w:val="28"/>
        </w:rPr>
        <w:t xml:space="preserve">, в т. ч. хвойных пород - 31,6 </w:t>
      </w:r>
      <w:r w:rsidR="00A0357E" w:rsidRPr="00135A7F">
        <w:rPr>
          <w:rFonts w:ascii="Times New Roman" w:hAnsi="Times New Roman"/>
          <w:sz w:val="28"/>
          <w:szCs w:val="28"/>
        </w:rPr>
        <w:t>млн.</w:t>
      </w:r>
      <w:r w:rsidRPr="00135A7F">
        <w:rPr>
          <w:rFonts w:ascii="Times New Roman" w:hAnsi="Times New Roman"/>
          <w:sz w:val="28"/>
          <w:szCs w:val="28"/>
        </w:rPr>
        <w:t xml:space="preserve"> м</w:t>
      </w:r>
      <w:r w:rsidRPr="00135A7F">
        <w:rPr>
          <w:rFonts w:ascii="Times New Roman" w:hAnsi="Times New Roman"/>
          <w:sz w:val="28"/>
          <w:szCs w:val="28"/>
          <w:vertAlign w:val="superscript"/>
        </w:rPr>
        <w:t>3</w:t>
      </w:r>
      <w:r w:rsidRPr="00135A7F">
        <w:rPr>
          <w:rFonts w:ascii="Times New Roman" w:hAnsi="Times New Roman"/>
          <w:sz w:val="28"/>
          <w:szCs w:val="28"/>
        </w:rPr>
        <w:t>. На территории района преобла</w:t>
      </w:r>
      <w:r w:rsidRPr="00135A7F">
        <w:rPr>
          <w:rFonts w:ascii="Times New Roman" w:hAnsi="Times New Roman"/>
          <w:sz w:val="28"/>
          <w:szCs w:val="28"/>
        </w:rPr>
        <w:softHyphen/>
        <w:t>дают березовые и осиновые леса с примесью кедра, ели, пихты. Среди них встречаются массивы коренных кедрово-елово-пихтовых лесов. Местами развиты со</w:t>
      </w:r>
      <w:r w:rsidRPr="00135A7F">
        <w:rPr>
          <w:rFonts w:ascii="Times New Roman" w:hAnsi="Times New Roman"/>
          <w:sz w:val="28"/>
          <w:szCs w:val="28"/>
        </w:rPr>
        <w:softHyphen/>
        <w:t xml:space="preserve">сновые боры, протягивающиеся в виде полос вдоль рек </w:t>
      </w:r>
      <w:proofErr w:type="spellStart"/>
      <w:r w:rsidRPr="00135A7F">
        <w:rPr>
          <w:rFonts w:ascii="Times New Roman" w:hAnsi="Times New Roman"/>
          <w:sz w:val="28"/>
          <w:szCs w:val="28"/>
        </w:rPr>
        <w:t>Аргат-Юла</w:t>
      </w:r>
      <w:proofErr w:type="spellEnd"/>
      <w:r w:rsidRPr="00135A7F">
        <w:rPr>
          <w:rFonts w:ascii="Times New Roman" w:hAnsi="Times New Roman"/>
          <w:sz w:val="28"/>
          <w:szCs w:val="28"/>
        </w:rPr>
        <w:t>, Малая Утка.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В структуре земель сельскохозяйственных угодий преобладает пашня - 36,3 тыс. га, сенокосы и паст</w:t>
      </w:r>
      <w:r w:rsidRPr="00135A7F">
        <w:rPr>
          <w:rFonts w:ascii="Times New Roman" w:hAnsi="Times New Roman"/>
          <w:sz w:val="28"/>
          <w:szCs w:val="28"/>
        </w:rPr>
        <w:softHyphen/>
        <w:t>бища имеют площадь 23 тыс. га. Для сельскохозяй</w:t>
      </w:r>
      <w:r w:rsidRPr="00135A7F">
        <w:rPr>
          <w:rFonts w:ascii="Times New Roman" w:hAnsi="Times New Roman"/>
          <w:sz w:val="28"/>
          <w:szCs w:val="28"/>
        </w:rPr>
        <w:softHyphen/>
        <w:t>ственных угодий Первомайского района характерны темно-серые лесные почвы, обладающие высоким уровнем естественного плодородия. Эти почвы обла</w:t>
      </w:r>
      <w:r w:rsidRPr="00135A7F">
        <w:rPr>
          <w:rFonts w:ascii="Times New Roman" w:hAnsi="Times New Roman"/>
          <w:sz w:val="28"/>
          <w:szCs w:val="28"/>
        </w:rPr>
        <w:softHyphen/>
        <w:t>дают высоким содержанием гумуса (7,3%) и по своим свойствам приближаются к черноземам.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Район обладает значительными запасами дикоро</w:t>
      </w:r>
      <w:r w:rsidRPr="00135A7F">
        <w:rPr>
          <w:rFonts w:ascii="Times New Roman" w:hAnsi="Times New Roman"/>
          <w:sz w:val="28"/>
          <w:szCs w:val="28"/>
        </w:rPr>
        <w:softHyphen/>
        <w:t>сов. Это грибы, орехи, ягоды. В районе сохранился дикий животный мир: боровая дичь, крупные и мел</w:t>
      </w:r>
      <w:r w:rsidRPr="00135A7F">
        <w:rPr>
          <w:rFonts w:ascii="Times New Roman" w:hAnsi="Times New Roman"/>
          <w:sz w:val="28"/>
          <w:szCs w:val="28"/>
        </w:rPr>
        <w:softHyphen/>
        <w:t>кие таежные звери, водоплавающая птица. На терри</w:t>
      </w:r>
      <w:r w:rsidRPr="00135A7F">
        <w:rPr>
          <w:rFonts w:ascii="Times New Roman" w:hAnsi="Times New Roman"/>
          <w:sz w:val="28"/>
          <w:szCs w:val="28"/>
        </w:rPr>
        <w:softHyphen/>
        <w:t>тории района имеются памятники природы и заказ</w:t>
      </w:r>
      <w:r w:rsidRPr="00135A7F">
        <w:rPr>
          <w:rFonts w:ascii="Times New Roman" w:hAnsi="Times New Roman"/>
          <w:sz w:val="28"/>
          <w:szCs w:val="28"/>
        </w:rPr>
        <w:softHyphen/>
        <w:t>ник областного значения.</w:t>
      </w:r>
    </w:p>
    <w:p w:rsidR="0021300A" w:rsidRPr="00135A7F" w:rsidRDefault="0021300A" w:rsidP="007462E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Из минеральных ресурсов на территории района имеются строительные пески, гравий (по р. Чулым), глина, мел. Органические полезные ископаемые рай</w:t>
      </w:r>
      <w:r w:rsidRPr="00135A7F">
        <w:rPr>
          <w:rFonts w:ascii="Times New Roman" w:hAnsi="Times New Roman"/>
          <w:sz w:val="28"/>
          <w:szCs w:val="28"/>
        </w:rPr>
        <w:softHyphen/>
        <w:t>она представлены бурым углем, торфом, известня</w:t>
      </w:r>
      <w:r w:rsidRPr="00135A7F">
        <w:rPr>
          <w:rFonts w:ascii="Times New Roman" w:hAnsi="Times New Roman"/>
          <w:sz w:val="28"/>
          <w:szCs w:val="28"/>
        </w:rPr>
        <w:softHyphen/>
        <w:t>ком.</w:t>
      </w:r>
    </w:p>
    <w:p w:rsidR="00330083" w:rsidRPr="00135A7F" w:rsidRDefault="00330083" w:rsidP="007462EE">
      <w:pPr>
        <w:pStyle w:val="1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Первомайский район расположен не </w:t>
      </w:r>
      <w:proofErr w:type="gramStart"/>
      <w:r w:rsidRPr="00135A7F">
        <w:rPr>
          <w:rFonts w:ascii="Times New Roman" w:hAnsi="Times New Roman"/>
          <w:sz w:val="28"/>
          <w:szCs w:val="28"/>
        </w:rPr>
        <w:t>северо-востоке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 Томской области, в пределах </w:t>
      </w:r>
      <w:proofErr w:type="spellStart"/>
      <w:r w:rsidRPr="00135A7F">
        <w:rPr>
          <w:rFonts w:ascii="Times New Roman" w:hAnsi="Times New Roman"/>
          <w:sz w:val="28"/>
          <w:szCs w:val="28"/>
        </w:rPr>
        <w:t>Западно-Сибирской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равнины на правобережье р. Чулым. На востоке район </w:t>
      </w:r>
      <w:r w:rsidRPr="00135A7F">
        <w:rPr>
          <w:rFonts w:ascii="Times New Roman" w:hAnsi="Times New Roman"/>
          <w:sz w:val="28"/>
          <w:szCs w:val="28"/>
        </w:rPr>
        <w:lastRenderedPageBreak/>
        <w:t xml:space="preserve">граничит с </w:t>
      </w:r>
      <w:proofErr w:type="spellStart"/>
      <w:r w:rsidRPr="00135A7F">
        <w:rPr>
          <w:rFonts w:ascii="Times New Roman" w:hAnsi="Times New Roman"/>
          <w:sz w:val="28"/>
          <w:szCs w:val="28"/>
        </w:rPr>
        <w:t>Тегульдетским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на юге – с </w:t>
      </w:r>
      <w:proofErr w:type="spellStart"/>
      <w:r w:rsidRPr="00135A7F">
        <w:rPr>
          <w:rFonts w:ascii="Times New Roman" w:hAnsi="Times New Roman"/>
          <w:sz w:val="28"/>
          <w:szCs w:val="28"/>
        </w:rPr>
        <w:t>Асиновским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135A7F">
        <w:rPr>
          <w:rFonts w:ascii="Times New Roman" w:hAnsi="Times New Roman"/>
          <w:sz w:val="28"/>
          <w:szCs w:val="28"/>
        </w:rPr>
        <w:t>Зырянским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, на западе – с </w:t>
      </w:r>
      <w:proofErr w:type="spellStart"/>
      <w:r w:rsidRPr="00135A7F">
        <w:rPr>
          <w:rFonts w:ascii="Times New Roman" w:hAnsi="Times New Roman"/>
          <w:sz w:val="28"/>
          <w:szCs w:val="28"/>
        </w:rPr>
        <w:t>Асиновским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35A7F">
        <w:rPr>
          <w:rFonts w:ascii="Times New Roman" w:hAnsi="Times New Roman"/>
          <w:sz w:val="28"/>
          <w:szCs w:val="28"/>
        </w:rPr>
        <w:t>Молчановским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на севере – с </w:t>
      </w:r>
      <w:proofErr w:type="spellStart"/>
      <w:r w:rsidRPr="00135A7F">
        <w:rPr>
          <w:rFonts w:ascii="Times New Roman" w:hAnsi="Times New Roman"/>
          <w:sz w:val="28"/>
          <w:szCs w:val="28"/>
        </w:rPr>
        <w:t>Верхнекетским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районами. Административный центр района — село Первомайское.</w:t>
      </w:r>
    </w:p>
    <w:p w:rsidR="00330083" w:rsidRPr="00135A7F" w:rsidRDefault="00330083" w:rsidP="007462EE">
      <w:pPr>
        <w:pStyle w:val="1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Муниципальное образование «Первомайский район» в составе 6 сельских поселений, объединяющих 44 населенных пункта. Административный центр Первомайского сельского поселения - село Первомайское. Расположен от областного центра (</w:t>
      </w:r>
      <w:proofErr w:type="gramStart"/>
      <w:r w:rsidRPr="00135A7F">
        <w:rPr>
          <w:rFonts w:ascii="Times New Roman" w:hAnsi="Times New Roman"/>
          <w:sz w:val="28"/>
          <w:szCs w:val="28"/>
        </w:rPr>
        <w:t>г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. Томск) в </w:t>
      </w:r>
      <w:smartTag w:uri="urn:schemas-microsoft-com:office:smarttags" w:element="metricconverter">
        <w:smartTagPr>
          <w:attr w:name="ProductID" w:val="101 км"/>
        </w:smartTagPr>
        <w:r w:rsidRPr="00135A7F">
          <w:rPr>
            <w:rFonts w:ascii="Times New Roman" w:hAnsi="Times New Roman"/>
            <w:sz w:val="28"/>
            <w:szCs w:val="28"/>
          </w:rPr>
          <w:t>101 км</w:t>
        </w:r>
      </w:smartTag>
      <w:r w:rsidRPr="00135A7F">
        <w:rPr>
          <w:rFonts w:ascii="Times New Roman" w:hAnsi="Times New Roman"/>
          <w:sz w:val="28"/>
          <w:szCs w:val="28"/>
        </w:rPr>
        <w:t>.</w:t>
      </w:r>
    </w:p>
    <w:p w:rsidR="00330083" w:rsidRPr="00135A7F" w:rsidRDefault="00330083" w:rsidP="007462EE">
      <w:pPr>
        <w:pStyle w:val="Default"/>
        <w:widowControl w:val="0"/>
        <w:spacing w:line="240" w:lineRule="auto"/>
        <w:ind w:firstLine="709"/>
        <w:rPr>
          <w:color w:val="auto"/>
          <w:sz w:val="28"/>
          <w:szCs w:val="28"/>
        </w:rPr>
      </w:pPr>
      <w:r w:rsidRPr="00135A7F">
        <w:rPr>
          <w:color w:val="auto"/>
          <w:sz w:val="28"/>
          <w:szCs w:val="28"/>
        </w:rPr>
        <w:t xml:space="preserve">Транспортная доступность Первомайского района с областным центром и соседними районами обеспечивается по автомобильной дороге областного значения </w:t>
      </w:r>
      <w:proofErr w:type="spellStart"/>
      <w:r w:rsidRPr="00135A7F">
        <w:rPr>
          <w:color w:val="auto"/>
          <w:sz w:val="28"/>
          <w:szCs w:val="28"/>
        </w:rPr>
        <w:t>Томск-Камаевка-Асино-Перомайское</w:t>
      </w:r>
      <w:proofErr w:type="spellEnd"/>
      <w:r w:rsidRPr="00135A7F">
        <w:rPr>
          <w:color w:val="auto"/>
          <w:sz w:val="28"/>
          <w:szCs w:val="28"/>
        </w:rPr>
        <w:t>.</w:t>
      </w:r>
    </w:p>
    <w:p w:rsidR="00330083" w:rsidRPr="00135A7F" w:rsidRDefault="00330083" w:rsidP="007462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Первомайский район характеризуется высокой лесной растительностью, его территория покрыта развитой речной сетью. Самой крупной рекой является Чулым. Остальные реки являются ее притоками разного порядка.</w:t>
      </w:r>
    </w:p>
    <w:p w:rsidR="00330083" w:rsidRPr="00135A7F" w:rsidRDefault="00330083" w:rsidP="007462EE">
      <w:pPr>
        <w:pStyle w:val="a6"/>
        <w:widowControl w:val="0"/>
        <w:suppressLineNumbers w:val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>Суровость здешнего климата подтверждается значительной продолжительностью морозного периода и отрицательной среднегодовой температурой. Среднегодовая температура минус 0,4 градуса; абсолютный максимум и минимум температур соответственно: плюс 35 градусов; минус 55 градусов.</w:t>
      </w:r>
    </w:p>
    <w:p w:rsidR="00330083" w:rsidRPr="00135A7F" w:rsidRDefault="00330083" w:rsidP="007462EE">
      <w:pPr>
        <w:pStyle w:val="a6"/>
        <w:widowControl w:val="0"/>
        <w:suppressLineNumbers w:val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>По количеству атмосферных осадков территория относится к зоне достаточного увлажнения. Продолжительность вегетационного периода составляет в среднем 152 дня (колеблется в пределах от 123 до 178 дней). Продолжительность безморозного периода составляет в среднем 115 дней.</w:t>
      </w:r>
    </w:p>
    <w:p w:rsidR="00330083" w:rsidRPr="00135A7F" w:rsidRDefault="00330083" w:rsidP="007462EE">
      <w:pPr>
        <w:pStyle w:val="a6"/>
        <w:widowControl w:val="0"/>
        <w:suppressLineNumbers w:val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 xml:space="preserve">Появление устойчивого снегового покрова приходится на октябрь месяц и досчитает максимального уровня в феврале – марте. Средняя декадная высота снежного покрова за зиму составляет </w:t>
      </w:r>
      <w:smartTag w:uri="urn:schemas-microsoft-com:office:smarttags" w:element="metricconverter">
        <w:smartTagPr>
          <w:attr w:name="ProductID" w:val="53 см"/>
        </w:smartTagPr>
        <w:r w:rsidRPr="00135A7F">
          <w:rPr>
            <w:sz w:val="28"/>
            <w:szCs w:val="28"/>
          </w:rPr>
          <w:t>53 см</w:t>
        </w:r>
      </w:smartTag>
      <w:r w:rsidRPr="00135A7F">
        <w:rPr>
          <w:sz w:val="28"/>
          <w:szCs w:val="28"/>
        </w:rPr>
        <w:t xml:space="preserve"> на открытом месте. В лесу его уровень достигает мощности до </w:t>
      </w:r>
      <w:smartTag w:uri="urn:schemas-microsoft-com:office:smarttags" w:element="metricconverter">
        <w:smartTagPr>
          <w:attr w:name="ProductID" w:val="83 сантиметров"/>
        </w:smartTagPr>
        <w:r w:rsidRPr="00135A7F">
          <w:rPr>
            <w:sz w:val="28"/>
            <w:szCs w:val="28"/>
          </w:rPr>
          <w:t>83 сантиметров</w:t>
        </w:r>
      </w:smartTag>
      <w:r w:rsidRPr="00135A7F">
        <w:rPr>
          <w:sz w:val="28"/>
          <w:szCs w:val="28"/>
        </w:rPr>
        <w:t>. Роль снегового покрова в условиях суровой зимы очень значительна и проявляется в улучшении микроклимата почвы, регулировке ее термического режима в поверхностных горизонтах, что в большей степени предотвращает гибель молодых всходов.</w:t>
      </w:r>
    </w:p>
    <w:p w:rsidR="00330083" w:rsidRPr="00135A7F" w:rsidRDefault="00330083" w:rsidP="007462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Средняя глубина промерзания минеральных почв к концу морозного периода может достигнуть </w:t>
      </w:r>
      <w:smartTag w:uri="urn:schemas-microsoft-com:office:smarttags" w:element="metricconverter">
        <w:smartTagPr>
          <w:attr w:name="ProductID" w:val="113 см"/>
        </w:smartTagPr>
        <w:r w:rsidRPr="00135A7F">
          <w:rPr>
            <w:rFonts w:ascii="Times New Roman" w:hAnsi="Times New Roman"/>
            <w:sz w:val="28"/>
            <w:szCs w:val="28"/>
          </w:rPr>
          <w:t>113 см</w:t>
        </w:r>
      </w:smartTag>
      <w:r w:rsidRPr="00135A7F">
        <w:rPr>
          <w:rFonts w:ascii="Times New Roman" w:hAnsi="Times New Roman"/>
          <w:sz w:val="28"/>
          <w:szCs w:val="28"/>
        </w:rPr>
        <w:t>. Максимальная глубина промерзания наблюдается в марте.</w:t>
      </w:r>
    </w:p>
    <w:p w:rsidR="00330083" w:rsidRPr="00135A7F" w:rsidRDefault="00330083" w:rsidP="007462EE">
      <w:pPr>
        <w:pStyle w:val="a6"/>
        <w:widowControl w:val="0"/>
        <w:suppressLineNumbers w:val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 xml:space="preserve">На территории района господствующее направление ветра южное и юго-западное. Средняя годовая скорость ветра составляет 3,6 м/с. Характерной чертой здешнего климата является засушливость начала лета, что влечет за собой нарастание опасности возникновения лесных пожаров. В целом климат района благоприятствует произрастанию древесной и кустарниковой растительности. Суровая и продолжительная зима дает возможность проникать в малодоступные летом из-за заболоченности насаждения и вовлекать их в эксплуатацию. </w:t>
      </w:r>
    </w:p>
    <w:p w:rsidR="00B17C23" w:rsidRPr="00135A7F" w:rsidRDefault="00B17C23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br w:type="page"/>
      </w:r>
    </w:p>
    <w:p w:rsidR="00B17C23" w:rsidRPr="00135A7F" w:rsidRDefault="00B17C23" w:rsidP="00AC4771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5" w:name="_Toc48921984"/>
      <w:r w:rsidRPr="00135A7F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Глава 2</w:t>
      </w:r>
      <w:r w:rsidR="00903D53" w:rsidRPr="00135A7F">
        <w:rPr>
          <w:rFonts w:ascii="Times New Roman" w:hAnsi="Times New Roman" w:cs="Times New Roman"/>
          <w:i w:val="0"/>
          <w:color w:val="auto"/>
          <w:sz w:val="28"/>
          <w:szCs w:val="28"/>
        </w:rPr>
        <w:t>. Ландшафтный дизайн фермерского или приусадебного участка в сельской местности.</w:t>
      </w:r>
      <w:bookmarkEnd w:id="5"/>
    </w:p>
    <w:p w:rsidR="00B17C23" w:rsidRPr="00135A7F" w:rsidRDefault="00B17C23" w:rsidP="00AC4771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6" w:name="_Toc48921985"/>
      <w:r w:rsidRPr="00135A7F">
        <w:rPr>
          <w:rFonts w:ascii="Times New Roman" w:hAnsi="Times New Roman" w:cs="Times New Roman"/>
          <w:i w:val="0"/>
          <w:color w:val="auto"/>
          <w:sz w:val="28"/>
          <w:szCs w:val="28"/>
        </w:rPr>
        <w:t>2.1.</w:t>
      </w:r>
      <w:r w:rsidR="00903D53" w:rsidRPr="00135A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Описание методик анализа </w:t>
      </w:r>
      <w:r w:rsidR="00701442" w:rsidRPr="00135A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и планирования </w:t>
      </w:r>
      <w:r w:rsidR="00903D53" w:rsidRPr="00135A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ландшафтного дизайна, </w:t>
      </w:r>
      <w:r w:rsidR="005D3C26" w:rsidRPr="00135A7F">
        <w:rPr>
          <w:rFonts w:ascii="Times New Roman" w:hAnsi="Times New Roman" w:cs="Times New Roman"/>
          <w:i w:val="0"/>
          <w:color w:val="auto"/>
          <w:sz w:val="28"/>
          <w:szCs w:val="28"/>
        </w:rPr>
        <w:t>ландшафтного</w:t>
      </w:r>
      <w:r w:rsidR="00903D53" w:rsidRPr="00135A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ансамбля</w:t>
      </w:r>
      <w:bookmarkEnd w:id="6"/>
    </w:p>
    <w:p w:rsidR="00701442" w:rsidRPr="00135A7F" w:rsidRDefault="00701442" w:rsidP="007462E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03D53" w:rsidRPr="00135A7F" w:rsidRDefault="00903D53" w:rsidP="007462E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 xml:space="preserve">В данной работе раскрываются и конкретизируются методы исследования проекта. К ним относятся: обзор литературы, исторический и территориальный обзор, а также сравнительный обзор. В работе будет описано значение ансамбля в ландшафте опытной территории, в первую очередь  участков, которые принадлежат сельским жителям, и используются в качестве фермерского или приусадебного </w:t>
      </w:r>
      <w:r w:rsidR="008C13BE" w:rsidRPr="00135A7F">
        <w:rPr>
          <w:sz w:val="28"/>
          <w:szCs w:val="28"/>
        </w:rPr>
        <w:t>участка</w:t>
      </w:r>
      <w:r w:rsidRPr="00135A7F">
        <w:rPr>
          <w:sz w:val="28"/>
          <w:szCs w:val="28"/>
        </w:rPr>
        <w:t xml:space="preserve">. В предыдущем разделе был проведен ландшафтный анализ региона, а также возможность использования тех или иных растений в регионе. </w:t>
      </w:r>
    </w:p>
    <w:p w:rsidR="00701442" w:rsidRPr="00135A7F" w:rsidRDefault="00701442" w:rsidP="007462E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 xml:space="preserve">Далее </w:t>
      </w:r>
      <w:r w:rsidR="00910BA0">
        <w:rPr>
          <w:sz w:val="28"/>
          <w:szCs w:val="28"/>
        </w:rPr>
        <w:t>будут рассмотрены</w:t>
      </w:r>
      <w:r w:rsidRPr="00135A7F">
        <w:rPr>
          <w:sz w:val="28"/>
          <w:szCs w:val="28"/>
        </w:rPr>
        <w:t xml:space="preserve"> основы, которые необходимо знать при планировании </w:t>
      </w:r>
      <w:r w:rsidR="008C13BE" w:rsidRPr="00135A7F">
        <w:rPr>
          <w:sz w:val="28"/>
          <w:szCs w:val="28"/>
        </w:rPr>
        <w:t>ландшафтного проекта</w:t>
      </w:r>
      <w:r w:rsidR="00910BA0">
        <w:rPr>
          <w:sz w:val="28"/>
          <w:szCs w:val="28"/>
        </w:rPr>
        <w:t xml:space="preserve"> на территории Сибирского федерального округа</w:t>
      </w:r>
      <w:r w:rsidR="008C13BE" w:rsidRPr="00135A7F">
        <w:rPr>
          <w:sz w:val="28"/>
          <w:szCs w:val="28"/>
        </w:rPr>
        <w:t xml:space="preserve">. </w:t>
      </w:r>
    </w:p>
    <w:p w:rsidR="00CD0DCB" w:rsidRPr="00135A7F" w:rsidRDefault="00344D0F" w:rsidP="007462E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проведением </w:t>
      </w:r>
      <w:r w:rsidR="005D3C26" w:rsidRPr="00135A7F">
        <w:rPr>
          <w:sz w:val="28"/>
          <w:szCs w:val="28"/>
        </w:rPr>
        <w:t xml:space="preserve"> </w:t>
      </w:r>
      <w:r>
        <w:rPr>
          <w:sz w:val="28"/>
          <w:szCs w:val="28"/>
        </w:rPr>
        <w:t>ландшафтных</w:t>
      </w:r>
      <w:r w:rsidR="005D3C26" w:rsidRPr="00135A7F">
        <w:rPr>
          <w:sz w:val="28"/>
          <w:szCs w:val="28"/>
        </w:rPr>
        <w:t xml:space="preserve"> работ, </w:t>
      </w:r>
      <w:r>
        <w:rPr>
          <w:sz w:val="28"/>
          <w:szCs w:val="28"/>
        </w:rPr>
        <w:t>необходимо обозначать данные цели и задачи на бумажных или электронных носителях,</w:t>
      </w:r>
      <w:r w:rsidR="005D3C26" w:rsidRPr="00135A7F">
        <w:rPr>
          <w:sz w:val="28"/>
          <w:szCs w:val="28"/>
        </w:rPr>
        <w:t xml:space="preserve"> подготовить проект для зонирования и создания садового, фермерского или приусадебного участка. </w:t>
      </w:r>
      <w:r>
        <w:rPr>
          <w:sz w:val="28"/>
          <w:szCs w:val="28"/>
        </w:rPr>
        <w:t>С</w:t>
      </w:r>
      <w:r w:rsidR="00701442" w:rsidRPr="00135A7F">
        <w:rPr>
          <w:sz w:val="28"/>
          <w:szCs w:val="28"/>
        </w:rPr>
        <w:t xml:space="preserve">амая важная задача – распределение по зонам. </w:t>
      </w:r>
      <w:r>
        <w:rPr>
          <w:sz w:val="28"/>
          <w:szCs w:val="28"/>
        </w:rPr>
        <w:t>Данный вид планирования требуется в связи с тем, что хозяйственные зоны должны</w:t>
      </w:r>
      <w:r w:rsidR="00701442" w:rsidRPr="00135A7F">
        <w:rPr>
          <w:sz w:val="28"/>
          <w:szCs w:val="28"/>
        </w:rPr>
        <w:t xml:space="preserve"> располагать</w:t>
      </w:r>
      <w:r>
        <w:rPr>
          <w:sz w:val="28"/>
          <w:szCs w:val="28"/>
        </w:rPr>
        <w:t>ся</w:t>
      </w:r>
      <w:r w:rsidR="00701442" w:rsidRPr="00135A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расстоянии </w:t>
      </w:r>
      <w:r w:rsidR="00701442" w:rsidRPr="00135A7F">
        <w:rPr>
          <w:sz w:val="28"/>
          <w:szCs w:val="28"/>
        </w:rPr>
        <w:t>от жилых помещений</w:t>
      </w:r>
      <w:r>
        <w:rPr>
          <w:sz w:val="28"/>
          <w:szCs w:val="28"/>
        </w:rPr>
        <w:t xml:space="preserve">. Подобные </w:t>
      </w:r>
      <w:r w:rsidR="00A0357E">
        <w:rPr>
          <w:sz w:val="28"/>
          <w:szCs w:val="28"/>
        </w:rPr>
        <w:t>помещения</w:t>
      </w:r>
      <w:r>
        <w:rPr>
          <w:sz w:val="28"/>
          <w:szCs w:val="28"/>
        </w:rPr>
        <w:t xml:space="preserve"> предназначены для хранения инвентаря. Зоны отдыха на таких участках располагают за жилым помещением. Садовую часть территории располагают на расстоянии от зоны отдыха. </w:t>
      </w:r>
      <w:r w:rsidR="00A0357E">
        <w:rPr>
          <w:sz w:val="28"/>
          <w:szCs w:val="28"/>
        </w:rPr>
        <w:t xml:space="preserve">Все должны </w:t>
      </w:r>
      <w:proofErr w:type="gramStart"/>
      <w:r w:rsidR="00A0357E">
        <w:rPr>
          <w:sz w:val="28"/>
          <w:szCs w:val="28"/>
        </w:rPr>
        <w:t>соединятся</w:t>
      </w:r>
      <w:proofErr w:type="gramEnd"/>
      <w:r w:rsidR="00A0357E">
        <w:rPr>
          <w:sz w:val="28"/>
          <w:szCs w:val="28"/>
        </w:rPr>
        <w:t xml:space="preserve"> </w:t>
      </w:r>
      <w:r w:rsidR="00A0357E" w:rsidRPr="00135A7F">
        <w:rPr>
          <w:sz w:val="28"/>
          <w:szCs w:val="28"/>
        </w:rPr>
        <w:t xml:space="preserve">системой дорожек, </w:t>
      </w:r>
      <w:r w:rsidR="00A0357E">
        <w:rPr>
          <w:sz w:val="28"/>
          <w:szCs w:val="28"/>
        </w:rPr>
        <w:t xml:space="preserve">выложенных с помощью различных </w:t>
      </w:r>
      <w:r w:rsidR="00A0357E" w:rsidRPr="00135A7F">
        <w:rPr>
          <w:sz w:val="28"/>
          <w:szCs w:val="28"/>
        </w:rPr>
        <w:t>декоративны</w:t>
      </w:r>
      <w:r w:rsidR="00A0357E">
        <w:rPr>
          <w:sz w:val="28"/>
          <w:szCs w:val="28"/>
        </w:rPr>
        <w:t>х</w:t>
      </w:r>
      <w:r w:rsidR="00A0357E" w:rsidRPr="00135A7F">
        <w:rPr>
          <w:sz w:val="28"/>
          <w:szCs w:val="28"/>
        </w:rPr>
        <w:t xml:space="preserve"> камн</w:t>
      </w:r>
      <w:r w:rsidR="00A0357E">
        <w:rPr>
          <w:sz w:val="28"/>
          <w:szCs w:val="28"/>
        </w:rPr>
        <w:t>ей</w:t>
      </w:r>
      <w:r w:rsidR="00A0357E" w:rsidRPr="00135A7F">
        <w:rPr>
          <w:sz w:val="28"/>
          <w:szCs w:val="28"/>
        </w:rPr>
        <w:t>, либо</w:t>
      </w:r>
      <w:r w:rsidR="00A0357E">
        <w:rPr>
          <w:sz w:val="28"/>
          <w:szCs w:val="28"/>
        </w:rPr>
        <w:t xml:space="preserve"> кирпича, либо деревянных настилов, что особенно актуально для сельской местности.</w:t>
      </w:r>
      <w:r w:rsidR="00A0357E">
        <w:rPr>
          <w:rStyle w:val="af1"/>
          <w:sz w:val="28"/>
          <w:szCs w:val="28"/>
        </w:rPr>
        <w:footnoteReference w:id="2"/>
      </w:r>
      <w:r w:rsidR="00A0357E" w:rsidRPr="00135A7F">
        <w:rPr>
          <w:sz w:val="28"/>
          <w:szCs w:val="28"/>
        </w:rPr>
        <w:t xml:space="preserve"> </w:t>
      </w:r>
    </w:p>
    <w:p w:rsidR="000C4A67" w:rsidRPr="00135A7F" w:rsidRDefault="000C4A67" w:rsidP="007462E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>П</w:t>
      </w:r>
      <w:r w:rsidR="00986E6E">
        <w:rPr>
          <w:sz w:val="28"/>
          <w:szCs w:val="28"/>
        </w:rPr>
        <w:t xml:space="preserve">о итогам экспертизы </w:t>
      </w:r>
      <w:r w:rsidR="00344D0F">
        <w:rPr>
          <w:sz w:val="28"/>
          <w:szCs w:val="28"/>
        </w:rPr>
        <w:t>об</w:t>
      </w:r>
      <w:r w:rsidR="00986E6E">
        <w:rPr>
          <w:sz w:val="28"/>
          <w:szCs w:val="28"/>
        </w:rPr>
        <w:t xml:space="preserve"> освещенности участка, </w:t>
      </w:r>
      <w:r w:rsidR="00344D0F">
        <w:rPr>
          <w:sz w:val="28"/>
          <w:szCs w:val="28"/>
        </w:rPr>
        <w:t>составляется</w:t>
      </w:r>
      <w:r w:rsidR="00986E6E">
        <w:rPr>
          <w:sz w:val="28"/>
          <w:szCs w:val="28"/>
        </w:rPr>
        <w:t xml:space="preserve"> план по размещению тех или иных объектов, которые владелец участка планирует </w:t>
      </w:r>
      <w:r w:rsidR="00A0357E">
        <w:rPr>
          <w:sz w:val="28"/>
          <w:szCs w:val="28"/>
        </w:rPr>
        <w:t>расположить</w:t>
      </w:r>
      <w:r w:rsidR="00344D0F">
        <w:rPr>
          <w:sz w:val="28"/>
          <w:szCs w:val="28"/>
        </w:rPr>
        <w:t xml:space="preserve"> на своей территории</w:t>
      </w:r>
      <w:r w:rsidR="00986E6E">
        <w:rPr>
          <w:sz w:val="28"/>
          <w:szCs w:val="28"/>
        </w:rPr>
        <w:t xml:space="preserve">. </w:t>
      </w:r>
      <w:r w:rsidRPr="00135A7F">
        <w:rPr>
          <w:sz w:val="28"/>
          <w:szCs w:val="28"/>
        </w:rPr>
        <w:t xml:space="preserve">После проведения данного исследования </w:t>
      </w:r>
      <w:r w:rsidR="00344D0F">
        <w:rPr>
          <w:sz w:val="28"/>
          <w:szCs w:val="28"/>
        </w:rPr>
        <w:t xml:space="preserve">дизайнер приступает </w:t>
      </w:r>
      <w:r w:rsidRPr="00135A7F">
        <w:rPr>
          <w:sz w:val="28"/>
          <w:szCs w:val="28"/>
        </w:rPr>
        <w:t xml:space="preserve">к зонированию участка. </w:t>
      </w:r>
      <w:r w:rsidR="00986E6E">
        <w:rPr>
          <w:sz w:val="28"/>
          <w:szCs w:val="28"/>
        </w:rPr>
        <w:t xml:space="preserve">Данная работа реализуется </w:t>
      </w:r>
      <w:r w:rsidR="00344D0F">
        <w:rPr>
          <w:sz w:val="28"/>
          <w:szCs w:val="28"/>
        </w:rPr>
        <w:t xml:space="preserve">с помощью построения </w:t>
      </w:r>
      <w:proofErr w:type="spellStart"/>
      <w:proofErr w:type="gramStart"/>
      <w:r w:rsidR="00344D0F">
        <w:rPr>
          <w:sz w:val="28"/>
          <w:szCs w:val="28"/>
        </w:rPr>
        <w:t>дизайн-макета</w:t>
      </w:r>
      <w:proofErr w:type="spellEnd"/>
      <w:proofErr w:type="gramEnd"/>
      <w:r w:rsidR="00344D0F">
        <w:rPr>
          <w:sz w:val="28"/>
          <w:szCs w:val="28"/>
        </w:rPr>
        <w:t xml:space="preserve"> с применением бумажных носителей</w:t>
      </w:r>
      <w:r w:rsidRPr="00135A7F">
        <w:rPr>
          <w:sz w:val="28"/>
          <w:szCs w:val="28"/>
        </w:rPr>
        <w:t xml:space="preserve">, либо с помощью специальных программ. </w:t>
      </w:r>
    </w:p>
    <w:p w:rsidR="00344D0F" w:rsidRDefault="00344D0F" w:rsidP="007462E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планировании зон учитываются следующие особенности:</w:t>
      </w:r>
    </w:p>
    <w:p w:rsidR="000C4A67" w:rsidRPr="00B92E76" w:rsidRDefault="00B92E76" w:rsidP="000C4A67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2E76">
        <w:rPr>
          <w:sz w:val="28"/>
          <w:szCs w:val="28"/>
        </w:rPr>
        <w:t>Зону</w:t>
      </w:r>
      <w:r>
        <w:rPr>
          <w:sz w:val="28"/>
          <w:szCs w:val="28"/>
        </w:rPr>
        <w:t xml:space="preserve">, на территории которой производится высадка плодоносящих деревьев, располагают </w:t>
      </w:r>
      <w:r w:rsidR="000C4A67" w:rsidRPr="00B92E76">
        <w:rPr>
          <w:sz w:val="28"/>
          <w:szCs w:val="28"/>
        </w:rPr>
        <w:t>на севере</w:t>
      </w:r>
      <w:r>
        <w:rPr>
          <w:sz w:val="28"/>
          <w:szCs w:val="28"/>
        </w:rPr>
        <w:t>. Такое размещение садовой части участка позволяет затенить п</w:t>
      </w:r>
      <w:r w:rsidR="000C4A67" w:rsidRPr="00B92E76">
        <w:rPr>
          <w:sz w:val="28"/>
          <w:szCs w:val="28"/>
        </w:rPr>
        <w:t xml:space="preserve">лощадь, которая </w:t>
      </w:r>
      <w:r>
        <w:rPr>
          <w:sz w:val="28"/>
          <w:szCs w:val="28"/>
        </w:rPr>
        <w:t>выделяется</w:t>
      </w:r>
      <w:r w:rsidR="00A0357E">
        <w:rPr>
          <w:sz w:val="28"/>
          <w:szCs w:val="28"/>
        </w:rPr>
        <w:t xml:space="preserve"> для цветочной зоны и зоны высадки овощных культур</w:t>
      </w:r>
      <w:r w:rsidR="000C4A67" w:rsidRPr="00B92E76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>защищать</w:t>
      </w:r>
      <w:r w:rsidR="000C4A67" w:rsidRPr="00B92E76">
        <w:rPr>
          <w:sz w:val="28"/>
          <w:szCs w:val="28"/>
        </w:rPr>
        <w:t xml:space="preserve"> его от ветра,</w:t>
      </w:r>
    </w:p>
    <w:p w:rsidR="000C4A67" w:rsidRPr="00135A7F" w:rsidRDefault="00B92E76" w:rsidP="000C4A67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Зону высадки цветочных культур располагают </w:t>
      </w:r>
      <w:proofErr w:type="gramStart"/>
      <w:r>
        <w:rPr>
          <w:sz w:val="28"/>
          <w:szCs w:val="28"/>
        </w:rPr>
        <w:t>на ровной части участка</w:t>
      </w:r>
      <w:proofErr w:type="gramEnd"/>
      <w:r>
        <w:rPr>
          <w:sz w:val="28"/>
          <w:szCs w:val="28"/>
        </w:rPr>
        <w:t>. Такое расположение обосновано тем, что при орошении влага равномерно распределяется по в</w:t>
      </w:r>
      <w:r w:rsidR="000C4A67" w:rsidRPr="00135A7F">
        <w:rPr>
          <w:sz w:val="28"/>
          <w:szCs w:val="28"/>
        </w:rPr>
        <w:t>сей площади данного объекта.</w:t>
      </w:r>
    </w:p>
    <w:p w:rsidR="007D4486" w:rsidRPr="00135A7F" w:rsidRDefault="007D4486" w:rsidP="007D4486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lastRenderedPageBreak/>
        <w:t xml:space="preserve">После подготовительно этапа, и </w:t>
      </w:r>
      <w:r w:rsidR="00A0357E" w:rsidRPr="00135A7F">
        <w:rPr>
          <w:sz w:val="28"/>
          <w:szCs w:val="28"/>
        </w:rPr>
        <w:t>соединяя</w:t>
      </w:r>
      <w:r w:rsidRPr="00135A7F">
        <w:rPr>
          <w:sz w:val="28"/>
          <w:szCs w:val="28"/>
        </w:rPr>
        <w:t xml:space="preserve"> планов архитекторов и плана зонирования, начинается </w:t>
      </w:r>
      <w:r w:rsidR="00A0357E" w:rsidRPr="00135A7F">
        <w:rPr>
          <w:sz w:val="28"/>
          <w:szCs w:val="28"/>
        </w:rPr>
        <w:t>выстраивание</w:t>
      </w:r>
      <w:r w:rsidRPr="00135A7F">
        <w:rPr>
          <w:sz w:val="28"/>
          <w:szCs w:val="28"/>
        </w:rPr>
        <w:t xml:space="preserve"> правильности размещения с учетом всех показателей. В первую очередь необходимо установить  один из видов заборов или ограждение. </w:t>
      </w:r>
      <w:r w:rsidR="00B92E76">
        <w:rPr>
          <w:sz w:val="28"/>
          <w:szCs w:val="28"/>
        </w:rPr>
        <w:t xml:space="preserve">В том </w:t>
      </w:r>
      <w:proofErr w:type="gramStart"/>
      <w:r w:rsidR="00B92E76">
        <w:rPr>
          <w:sz w:val="28"/>
          <w:szCs w:val="28"/>
        </w:rPr>
        <w:t>случае</w:t>
      </w:r>
      <w:proofErr w:type="gramEnd"/>
      <w:r w:rsidR="00B92E76">
        <w:rPr>
          <w:sz w:val="28"/>
          <w:szCs w:val="28"/>
        </w:rPr>
        <w:t>, когда жилое помещен</w:t>
      </w:r>
      <w:r w:rsidRPr="00135A7F">
        <w:rPr>
          <w:sz w:val="28"/>
          <w:szCs w:val="28"/>
        </w:rPr>
        <w:t xml:space="preserve"> на участке </w:t>
      </w:r>
      <w:r w:rsidR="00B92E76">
        <w:rPr>
          <w:sz w:val="28"/>
          <w:szCs w:val="28"/>
        </w:rPr>
        <w:t xml:space="preserve">располагается рядом с дорогой, то устанавливается </w:t>
      </w:r>
      <w:r w:rsidR="00A0357E">
        <w:rPr>
          <w:sz w:val="28"/>
          <w:szCs w:val="28"/>
        </w:rPr>
        <w:t>изгородь</w:t>
      </w:r>
      <w:r w:rsidR="00B92E76">
        <w:rPr>
          <w:sz w:val="28"/>
          <w:szCs w:val="28"/>
        </w:rPr>
        <w:t xml:space="preserve">  из живых культур, в том числе облепихи и</w:t>
      </w:r>
      <w:r w:rsidRPr="00135A7F">
        <w:rPr>
          <w:sz w:val="28"/>
          <w:szCs w:val="28"/>
        </w:rPr>
        <w:t xml:space="preserve"> других растений, которые морозоустойчивы в Сибирском регионе. </w:t>
      </w:r>
    </w:p>
    <w:p w:rsidR="007D4486" w:rsidRPr="00135A7F" w:rsidRDefault="00B92E76" w:rsidP="007D4486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нахождении жилых зданий в отдаленной </w:t>
      </w:r>
      <w:r w:rsidR="007D4486" w:rsidRPr="00135A7F">
        <w:rPr>
          <w:sz w:val="28"/>
          <w:szCs w:val="28"/>
        </w:rPr>
        <w:t xml:space="preserve">части участка, то необходимо создать иллюзию пространства. </w:t>
      </w:r>
      <w:r>
        <w:rPr>
          <w:sz w:val="28"/>
          <w:szCs w:val="28"/>
        </w:rPr>
        <w:t xml:space="preserve">Такое расположение достигается </w:t>
      </w:r>
      <w:r w:rsidR="007D4486" w:rsidRPr="00135A7F">
        <w:rPr>
          <w:sz w:val="28"/>
          <w:szCs w:val="28"/>
        </w:rPr>
        <w:t xml:space="preserve">при помощи ограждения из зеленых </w:t>
      </w:r>
      <w:r>
        <w:rPr>
          <w:sz w:val="28"/>
          <w:szCs w:val="28"/>
        </w:rPr>
        <w:t>культурных растений</w:t>
      </w:r>
      <w:r w:rsidR="007D4486" w:rsidRPr="00135A7F">
        <w:rPr>
          <w:sz w:val="28"/>
          <w:szCs w:val="28"/>
        </w:rPr>
        <w:t xml:space="preserve">, либо металлического забора, либо декоративной стены, либо дорожек, </w:t>
      </w:r>
      <w:r>
        <w:rPr>
          <w:sz w:val="28"/>
          <w:szCs w:val="28"/>
        </w:rPr>
        <w:t xml:space="preserve">либо высадки </w:t>
      </w:r>
      <w:r w:rsidR="007D4486" w:rsidRPr="00135A7F">
        <w:rPr>
          <w:sz w:val="28"/>
          <w:szCs w:val="28"/>
        </w:rPr>
        <w:t>деревьев</w:t>
      </w:r>
      <w:r>
        <w:rPr>
          <w:sz w:val="28"/>
          <w:szCs w:val="28"/>
        </w:rPr>
        <w:t>, которые высаживаются</w:t>
      </w:r>
      <w:r w:rsidR="007D4486" w:rsidRPr="00135A7F">
        <w:rPr>
          <w:sz w:val="28"/>
          <w:szCs w:val="28"/>
        </w:rPr>
        <w:t xml:space="preserve"> недалеко друг от друга. </w:t>
      </w:r>
    </w:p>
    <w:p w:rsidR="00741AAF" w:rsidRDefault="00B92E76" w:rsidP="007D4486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нахождении жилых помещений </w:t>
      </w:r>
      <w:r w:rsidR="007D4486" w:rsidRPr="00135A7F">
        <w:rPr>
          <w:sz w:val="28"/>
          <w:szCs w:val="28"/>
        </w:rPr>
        <w:t xml:space="preserve">в южной части участка, для постройки зеленой </w:t>
      </w:r>
      <w:proofErr w:type="spellStart"/>
      <w:r w:rsidR="007D4486" w:rsidRPr="00135A7F">
        <w:rPr>
          <w:sz w:val="28"/>
          <w:szCs w:val="28"/>
        </w:rPr>
        <w:t>терассы</w:t>
      </w:r>
      <w:proofErr w:type="spellEnd"/>
      <w:r>
        <w:rPr>
          <w:sz w:val="28"/>
          <w:szCs w:val="28"/>
        </w:rPr>
        <w:t xml:space="preserve"> отделяется определенная территория</w:t>
      </w:r>
      <w:r w:rsidR="007D4486" w:rsidRPr="00135A7F">
        <w:rPr>
          <w:sz w:val="28"/>
          <w:szCs w:val="28"/>
        </w:rPr>
        <w:t xml:space="preserve">, которая </w:t>
      </w:r>
      <w:r w:rsidR="0046014B" w:rsidRPr="00135A7F">
        <w:rPr>
          <w:sz w:val="28"/>
          <w:szCs w:val="28"/>
        </w:rPr>
        <w:t>позволяет дать прохладу и свежесть</w:t>
      </w:r>
      <w:r>
        <w:rPr>
          <w:sz w:val="28"/>
          <w:szCs w:val="28"/>
        </w:rPr>
        <w:t xml:space="preserve">. Несмотря на климат в Сибирском федеральном округе, в первую очередь в селе </w:t>
      </w:r>
      <w:r w:rsidR="0046014B" w:rsidRPr="00135A7F">
        <w:rPr>
          <w:sz w:val="28"/>
          <w:szCs w:val="28"/>
        </w:rPr>
        <w:t>Первомайске</w:t>
      </w:r>
      <w:r>
        <w:rPr>
          <w:sz w:val="28"/>
          <w:szCs w:val="28"/>
        </w:rPr>
        <w:t xml:space="preserve">, постройка данного сооружения является необходимостью, поскольку в </w:t>
      </w:r>
      <w:r w:rsidR="00741AAF">
        <w:rPr>
          <w:sz w:val="28"/>
          <w:szCs w:val="28"/>
        </w:rPr>
        <w:t xml:space="preserve">июне, июле и августе возможны периоды повышения температуры до уровня средних показателей летних месяцев по России. </w:t>
      </w:r>
      <w:proofErr w:type="gramStart"/>
      <w:r w:rsidR="00741AAF">
        <w:rPr>
          <w:sz w:val="28"/>
          <w:szCs w:val="28"/>
        </w:rPr>
        <w:t xml:space="preserve">Для озеленительных работ на зеленой </w:t>
      </w:r>
      <w:proofErr w:type="spellStart"/>
      <w:r w:rsidR="00741AAF">
        <w:rPr>
          <w:sz w:val="28"/>
          <w:szCs w:val="28"/>
        </w:rPr>
        <w:t>терассе</w:t>
      </w:r>
      <w:proofErr w:type="spellEnd"/>
      <w:r w:rsidR="00741AAF">
        <w:rPr>
          <w:sz w:val="28"/>
          <w:szCs w:val="28"/>
        </w:rPr>
        <w:t xml:space="preserve"> используются цветочные культуры, и также дикорастущие кустарники, которые имеют насыщенные формы и цвета, устойчивых к перепадам климатических условий.</w:t>
      </w:r>
      <w:proofErr w:type="gramEnd"/>
    </w:p>
    <w:p w:rsidR="0046014B" w:rsidRPr="00135A7F" w:rsidRDefault="00741AAF" w:rsidP="00741AAF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расположении построек можно </w:t>
      </w:r>
      <w:proofErr w:type="spellStart"/>
      <w:r>
        <w:rPr>
          <w:sz w:val="28"/>
          <w:szCs w:val="28"/>
        </w:rPr>
        <w:t>зонировать</w:t>
      </w:r>
      <w:proofErr w:type="spellEnd"/>
      <w:r>
        <w:rPr>
          <w:sz w:val="28"/>
          <w:szCs w:val="28"/>
        </w:rPr>
        <w:t xml:space="preserve"> определенные пространства, на которых располагают растительные культуры, являющихся тенелюбивыми и характерными для Сибирского федерального округа</w:t>
      </w:r>
      <w:r w:rsidR="0046014B" w:rsidRPr="00135A7F">
        <w:rPr>
          <w:sz w:val="28"/>
          <w:szCs w:val="28"/>
        </w:rPr>
        <w:t>.</w:t>
      </w:r>
      <w:r w:rsidR="006923A0">
        <w:rPr>
          <w:rStyle w:val="af1"/>
          <w:sz w:val="28"/>
          <w:szCs w:val="28"/>
        </w:rPr>
        <w:footnoteReference w:id="3"/>
      </w:r>
      <w:r w:rsidR="0046014B" w:rsidRPr="00135A7F">
        <w:rPr>
          <w:sz w:val="28"/>
          <w:szCs w:val="28"/>
        </w:rPr>
        <w:t xml:space="preserve"> </w:t>
      </w:r>
    </w:p>
    <w:p w:rsidR="00741AAF" w:rsidRDefault="00A0357E" w:rsidP="007D4486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расположении жилых построек </w:t>
      </w:r>
      <w:r w:rsidRPr="00135A7F">
        <w:rPr>
          <w:sz w:val="28"/>
          <w:szCs w:val="28"/>
        </w:rPr>
        <w:t xml:space="preserve">в южной части, </w:t>
      </w:r>
      <w:r>
        <w:rPr>
          <w:sz w:val="28"/>
          <w:szCs w:val="28"/>
        </w:rPr>
        <w:t xml:space="preserve"> должна быть запланирована посадка деревьев плодоносящей группы, которые защитят от прямых солнечных лучей помещение. На данном участке можно также разместить зоны с </w:t>
      </w:r>
      <w:proofErr w:type="gramStart"/>
      <w:r>
        <w:rPr>
          <w:sz w:val="28"/>
          <w:szCs w:val="28"/>
        </w:rPr>
        <w:t>цветочными</w:t>
      </w:r>
      <w:proofErr w:type="gramEnd"/>
      <w:r>
        <w:rPr>
          <w:sz w:val="28"/>
          <w:szCs w:val="28"/>
        </w:rPr>
        <w:t xml:space="preserve"> и растительными культурам, выносящими тень.</w:t>
      </w:r>
    </w:p>
    <w:p w:rsidR="000C4A67" w:rsidRPr="00135A7F" w:rsidRDefault="00741AAF" w:rsidP="00644A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расположении жилых помещений в</w:t>
      </w:r>
      <w:r w:rsidR="00224AB6" w:rsidRPr="00135A7F">
        <w:rPr>
          <w:sz w:val="28"/>
          <w:szCs w:val="28"/>
        </w:rPr>
        <w:t xml:space="preserve"> восточной части  территории, деревья </w:t>
      </w:r>
      <w:r>
        <w:rPr>
          <w:sz w:val="28"/>
          <w:szCs w:val="28"/>
        </w:rPr>
        <w:t>высаживаются</w:t>
      </w:r>
      <w:r w:rsidR="00224AB6" w:rsidRPr="00135A7F">
        <w:rPr>
          <w:sz w:val="28"/>
          <w:szCs w:val="28"/>
        </w:rPr>
        <w:t xml:space="preserve"> в северной части</w:t>
      </w:r>
      <w:r>
        <w:rPr>
          <w:sz w:val="28"/>
          <w:szCs w:val="28"/>
        </w:rPr>
        <w:t>. Данные работы позволяют за</w:t>
      </w:r>
      <w:r w:rsidR="00224AB6" w:rsidRPr="00135A7F">
        <w:rPr>
          <w:sz w:val="28"/>
          <w:szCs w:val="28"/>
        </w:rPr>
        <w:t xml:space="preserve">щитить участок от холодного ветра, </w:t>
      </w:r>
      <w:r>
        <w:rPr>
          <w:sz w:val="28"/>
          <w:szCs w:val="28"/>
        </w:rPr>
        <w:t>характерного</w:t>
      </w:r>
      <w:r w:rsidR="00224AB6" w:rsidRPr="00135A7F">
        <w:rPr>
          <w:sz w:val="28"/>
          <w:szCs w:val="28"/>
        </w:rPr>
        <w:t xml:space="preserve"> для сибирского региона. </w:t>
      </w:r>
      <w:r>
        <w:rPr>
          <w:sz w:val="28"/>
          <w:szCs w:val="28"/>
        </w:rPr>
        <w:t>В южной части</w:t>
      </w:r>
      <w:r w:rsidR="00224AB6" w:rsidRPr="00135A7F">
        <w:rPr>
          <w:sz w:val="28"/>
          <w:szCs w:val="28"/>
        </w:rPr>
        <w:t xml:space="preserve"> участка </w:t>
      </w:r>
      <w:r>
        <w:rPr>
          <w:sz w:val="28"/>
          <w:szCs w:val="28"/>
        </w:rPr>
        <w:t xml:space="preserve">должны быть расположены </w:t>
      </w:r>
      <w:r w:rsidR="00224AB6" w:rsidRPr="00135A7F">
        <w:rPr>
          <w:sz w:val="28"/>
          <w:szCs w:val="28"/>
        </w:rPr>
        <w:t xml:space="preserve">зоны отдыха, которые могут включать спортивную и детскую площадки. </w:t>
      </w:r>
    </w:p>
    <w:p w:rsidR="00224AB6" w:rsidRDefault="00224AB6" w:rsidP="00644A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 xml:space="preserve">При планировании и зонировании участков стоит учитывать архитектурную составляющую жилых зданий, в том числе наличие </w:t>
      </w:r>
      <w:r w:rsidR="00A0357E" w:rsidRPr="00135A7F">
        <w:rPr>
          <w:sz w:val="28"/>
          <w:szCs w:val="28"/>
        </w:rPr>
        <w:t>мансард</w:t>
      </w:r>
      <w:r w:rsidRPr="00135A7F">
        <w:rPr>
          <w:sz w:val="28"/>
          <w:szCs w:val="28"/>
        </w:rPr>
        <w:t xml:space="preserve">, </w:t>
      </w:r>
      <w:proofErr w:type="spellStart"/>
      <w:r w:rsidRPr="00135A7F">
        <w:rPr>
          <w:sz w:val="28"/>
          <w:szCs w:val="28"/>
        </w:rPr>
        <w:t>терасс</w:t>
      </w:r>
      <w:proofErr w:type="spellEnd"/>
      <w:r w:rsidRPr="00135A7F">
        <w:rPr>
          <w:sz w:val="28"/>
          <w:szCs w:val="28"/>
        </w:rPr>
        <w:t xml:space="preserve">, веранд. </w:t>
      </w:r>
      <w:r w:rsidR="00741AAF">
        <w:rPr>
          <w:sz w:val="28"/>
          <w:szCs w:val="28"/>
        </w:rPr>
        <w:t xml:space="preserve">Территория участка не нагромождается </w:t>
      </w:r>
      <w:r w:rsidRPr="00135A7F">
        <w:rPr>
          <w:sz w:val="28"/>
          <w:szCs w:val="28"/>
        </w:rPr>
        <w:t xml:space="preserve">большим количеством посадок. </w:t>
      </w:r>
      <w:r w:rsidR="00741AAF">
        <w:rPr>
          <w:sz w:val="28"/>
          <w:szCs w:val="28"/>
        </w:rPr>
        <w:t xml:space="preserve">Такие работы связаны с тем, что посаженные растительные культуры увеличиваются в размере, </w:t>
      </w:r>
      <w:r w:rsidR="00A0357E">
        <w:rPr>
          <w:sz w:val="28"/>
          <w:szCs w:val="28"/>
        </w:rPr>
        <w:t>а,</w:t>
      </w:r>
      <w:r w:rsidR="00741AAF">
        <w:rPr>
          <w:sz w:val="28"/>
          <w:szCs w:val="28"/>
        </w:rPr>
        <w:t xml:space="preserve"> </w:t>
      </w:r>
      <w:r w:rsidR="00A0357E">
        <w:rPr>
          <w:sz w:val="28"/>
          <w:szCs w:val="28"/>
        </w:rPr>
        <w:t>следовательно,</w:t>
      </w:r>
      <w:r w:rsidR="00741AAF">
        <w:rPr>
          <w:sz w:val="28"/>
          <w:szCs w:val="28"/>
        </w:rPr>
        <w:t xml:space="preserve"> могут потребовать достаточного </w:t>
      </w:r>
      <w:r w:rsidR="00A0357E">
        <w:rPr>
          <w:sz w:val="28"/>
          <w:szCs w:val="28"/>
        </w:rPr>
        <w:t>пространства</w:t>
      </w:r>
      <w:r w:rsidR="00741AAF">
        <w:rPr>
          <w:sz w:val="28"/>
          <w:szCs w:val="28"/>
        </w:rPr>
        <w:t xml:space="preserve">, наличия питательных веществ и достаточного уровня влаги. </w:t>
      </w:r>
    </w:p>
    <w:p w:rsidR="00184981" w:rsidRPr="00135A7F" w:rsidRDefault="00184981" w:rsidP="00644A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44A2E" w:rsidRPr="00135A7F" w:rsidRDefault="00644A2E" w:rsidP="007462E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17C23" w:rsidRPr="00135A7F" w:rsidRDefault="00B17C23" w:rsidP="00AC4771">
      <w:pPr>
        <w:pStyle w:val="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48921986"/>
      <w:r w:rsidRPr="00135A7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2.2.</w:t>
      </w:r>
      <w:r w:rsidR="00903D53" w:rsidRPr="00135A7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Описание результатов и процесса озеленения</w:t>
      </w:r>
      <w:bookmarkEnd w:id="7"/>
    </w:p>
    <w:p w:rsidR="00D645DC" w:rsidRPr="00135A7F" w:rsidRDefault="00D645DC" w:rsidP="007462EE">
      <w:pPr>
        <w:pStyle w:val="a5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0C4A67" w:rsidRPr="00135A7F" w:rsidRDefault="00644A2E" w:rsidP="00644A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>Ландшафтный дизайн</w:t>
      </w:r>
      <w:r w:rsidR="007D4486" w:rsidRPr="00135A7F">
        <w:rPr>
          <w:sz w:val="28"/>
          <w:szCs w:val="28"/>
        </w:rPr>
        <w:t xml:space="preserve"> всегда должен сочетать с </w:t>
      </w:r>
      <w:r w:rsidRPr="00135A7F">
        <w:rPr>
          <w:sz w:val="28"/>
          <w:szCs w:val="28"/>
        </w:rPr>
        <w:t>озеленение</w:t>
      </w:r>
      <w:r w:rsidR="007D4486" w:rsidRPr="00135A7F">
        <w:rPr>
          <w:sz w:val="28"/>
          <w:szCs w:val="28"/>
        </w:rPr>
        <w:t xml:space="preserve">м и </w:t>
      </w:r>
      <w:r w:rsidRPr="00135A7F">
        <w:rPr>
          <w:sz w:val="28"/>
          <w:szCs w:val="28"/>
        </w:rPr>
        <w:t xml:space="preserve"> благоустройств</w:t>
      </w:r>
      <w:r w:rsidR="007D4486" w:rsidRPr="00135A7F">
        <w:rPr>
          <w:sz w:val="28"/>
          <w:szCs w:val="28"/>
        </w:rPr>
        <w:t xml:space="preserve">ом, поскольку </w:t>
      </w:r>
      <w:r w:rsidRPr="00135A7F">
        <w:rPr>
          <w:sz w:val="28"/>
          <w:szCs w:val="28"/>
        </w:rPr>
        <w:t xml:space="preserve">в результате взаимодействия этих процессов рождается прекрасный ландшафтно-архитектурный ансамбль, в котором все элементы сочетаются между собой и находятся в гармонии с окружающей природой. В процессе кропотливой работы по обустройству и озеленению приусадебных площадей, в котором обязательно создаются газоны и садово-парковые насаждения, совмещенном с искусством декоративного проектирования хозяева получают именно то, что принято сегодня называть ландшафтный дизайн. </w:t>
      </w:r>
    </w:p>
    <w:p w:rsidR="000C4A67" w:rsidRPr="00135A7F" w:rsidRDefault="00F02B0A" w:rsidP="00644A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644A2E" w:rsidRPr="00135A7F">
        <w:rPr>
          <w:sz w:val="28"/>
          <w:szCs w:val="28"/>
        </w:rPr>
        <w:t xml:space="preserve">епосредственная работа </w:t>
      </w:r>
      <w:r>
        <w:rPr>
          <w:sz w:val="28"/>
          <w:szCs w:val="28"/>
        </w:rPr>
        <w:t xml:space="preserve">с растительными культурами это только один из этапов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>. Основной характеристикой данного проекта является синтез и гармоничный подход к планированию и зонированию естественной территории, водных сооружений, цветочных зон, и других элементов ландшафта</w:t>
      </w:r>
      <w:r w:rsidR="00644A2E" w:rsidRPr="00135A7F">
        <w:rPr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="00644A2E" w:rsidRPr="00135A7F">
        <w:rPr>
          <w:sz w:val="28"/>
          <w:szCs w:val="28"/>
        </w:rPr>
        <w:t>екоративные составляющие, которые входят в ландшафтный дизайн и озеленение</w:t>
      </w:r>
      <w:r>
        <w:rPr>
          <w:sz w:val="28"/>
          <w:szCs w:val="28"/>
        </w:rPr>
        <w:t xml:space="preserve">, должны быть грамотно спланированы в виде идеально дизайн проекта и целостного </w:t>
      </w:r>
      <w:r w:rsidR="00644A2E" w:rsidRPr="00135A7F">
        <w:rPr>
          <w:sz w:val="28"/>
          <w:szCs w:val="28"/>
        </w:rPr>
        <w:t xml:space="preserve"> эстетического ансамбля. </w:t>
      </w:r>
    </w:p>
    <w:p w:rsidR="00F02B0A" w:rsidRDefault="00F02B0A" w:rsidP="00644A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условии, что </w:t>
      </w:r>
      <w:r w:rsidR="007462EE" w:rsidRPr="00135A7F">
        <w:rPr>
          <w:sz w:val="28"/>
          <w:szCs w:val="28"/>
        </w:rPr>
        <w:t>размеры приусадебного участка позволяют</w:t>
      </w:r>
      <w:r>
        <w:rPr>
          <w:sz w:val="28"/>
          <w:szCs w:val="28"/>
        </w:rPr>
        <w:t xml:space="preserve">, появляется необходимость </w:t>
      </w:r>
      <w:proofErr w:type="spellStart"/>
      <w:r w:rsidR="008C3596">
        <w:rPr>
          <w:sz w:val="28"/>
          <w:szCs w:val="28"/>
        </w:rPr>
        <w:t>ораганизации</w:t>
      </w:r>
      <w:proofErr w:type="spellEnd"/>
      <w:r>
        <w:rPr>
          <w:sz w:val="28"/>
          <w:szCs w:val="28"/>
        </w:rPr>
        <w:t xml:space="preserve"> зоны</w:t>
      </w:r>
      <w:r w:rsidR="007462EE" w:rsidRPr="00135A7F">
        <w:rPr>
          <w:sz w:val="28"/>
          <w:szCs w:val="28"/>
        </w:rPr>
        <w:t xml:space="preserve"> для отдыха, </w:t>
      </w:r>
      <w:r>
        <w:rPr>
          <w:sz w:val="28"/>
          <w:szCs w:val="28"/>
        </w:rPr>
        <w:t xml:space="preserve">размещая </w:t>
      </w:r>
      <w:r w:rsidR="007462EE" w:rsidRPr="00135A7F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территории </w:t>
      </w:r>
      <w:r w:rsidR="008C3596">
        <w:rPr>
          <w:sz w:val="28"/>
          <w:szCs w:val="28"/>
        </w:rPr>
        <w:t>декоративные</w:t>
      </w:r>
      <w:r>
        <w:rPr>
          <w:sz w:val="28"/>
          <w:szCs w:val="28"/>
        </w:rPr>
        <w:t xml:space="preserve"> оранжереи</w:t>
      </w:r>
      <w:r w:rsidR="007462EE" w:rsidRPr="00135A7F">
        <w:rPr>
          <w:sz w:val="28"/>
          <w:szCs w:val="28"/>
        </w:rPr>
        <w:t>, скульптуры</w:t>
      </w:r>
      <w:r>
        <w:rPr>
          <w:sz w:val="28"/>
          <w:szCs w:val="28"/>
        </w:rPr>
        <w:t xml:space="preserve"> и скульптурные группы, </w:t>
      </w:r>
      <w:r w:rsidR="007462EE" w:rsidRPr="00135A7F">
        <w:rPr>
          <w:sz w:val="28"/>
          <w:szCs w:val="28"/>
        </w:rPr>
        <w:t>каменные лестницы и изгороди.</w:t>
      </w:r>
      <w:r w:rsidR="00CC28ED">
        <w:rPr>
          <w:sz w:val="28"/>
          <w:szCs w:val="28"/>
        </w:rPr>
        <w:t xml:space="preserve">  </w:t>
      </w:r>
      <w:r w:rsidR="00644A2E" w:rsidRPr="00135A7F">
        <w:rPr>
          <w:sz w:val="28"/>
          <w:szCs w:val="28"/>
        </w:rPr>
        <w:t xml:space="preserve">Как правило, </w:t>
      </w:r>
      <w:r>
        <w:rPr>
          <w:sz w:val="28"/>
          <w:szCs w:val="28"/>
        </w:rPr>
        <w:t>зоны</w:t>
      </w:r>
      <w:r w:rsidR="00644A2E" w:rsidRPr="00135A7F">
        <w:rPr>
          <w:sz w:val="28"/>
          <w:szCs w:val="28"/>
        </w:rPr>
        <w:t xml:space="preserve"> для отдыха </w:t>
      </w:r>
      <w:r>
        <w:rPr>
          <w:sz w:val="28"/>
          <w:szCs w:val="28"/>
        </w:rPr>
        <w:t xml:space="preserve">располагают в самом </w:t>
      </w:r>
      <w:r w:rsidR="00644A2E" w:rsidRPr="00135A7F">
        <w:rPr>
          <w:sz w:val="28"/>
          <w:szCs w:val="28"/>
        </w:rPr>
        <w:t>живописном месте участка</w:t>
      </w:r>
      <w:r>
        <w:rPr>
          <w:sz w:val="28"/>
          <w:szCs w:val="28"/>
        </w:rPr>
        <w:t xml:space="preserve"> с точки зрения дизайна и архитектуры</w:t>
      </w:r>
      <w:r w:rsidR="00644A2E" w:rsidRPr="00135A7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Данная зона может включать в себя территории с зеленым газоном, цветочной композицией, либо специально построенной </w:t>
      </w:r>
      <w:r w:rsidR="008C3596">
        <w:rPr>
          <w:sz w:val="28"/>
          <w:szCs w:val="28"/>
        </w:rPr>
        <w:t>искусственной</w:t>
      </w:r>
      <w:r>
        <w:rPr>
          <w:sz w:val="28"/>
          <w:szCs w:val="28"/>
        </w:rPr>
        <w:t xml:space="preserve"> </w:t>
      </w:r>
      <w:r w:rsidR="008C3596">
        <w:rPr>
          <w:sz w:val="28"/>
          <w:szCs w:val="28"/>
        </w:rPr>
        <w:t>аллеей</w:t>
      </w:r>
      <w:r>
        <w:rPr>
          <w:sz w:val="28"/>
          <w:szCs w:val="28"/>
        </w:rPr>
        <w:t>.</w:t>
      </w:r>
    </w:p>
    <w:p w:rsidR="00644A2E" w:rsidRPr="00135A7F" w:rsidRDefault="00644A2E" w:rsidP="00644A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 xml:space="preserve">Площадка для отдыха </w:t>
      </w:r>
      <w:r w:rsidR="00F02B0A">
        <w:rPr>
          <w:sz w:val="28"/>
          <w:szCs w:val="28"/>
        </w:rPr>
        <w:t>создается с помощью  различных</w:t>
      </w:r>
      <w:r w:rsidRPr="00135A7F">
        <w:rPr>
          <w:sz w:val="28"/>
          <w:szCs w:val="28"/>
        </w:rPr>
        <w:t xml:space="preserve"> архитектурн</w:t>
      </w:r>
      <w:r w:rsidR="00F02B0A">
        <w:rPr>
          <w:sz w:val="28"/>
          <w:szCs w:val="28"/>
        </w:rPr>
        <w:t>ых</w:t>
      </w:r>
      <w:r w:rsidRPr="00135A7F">
        <w:rPr>
          <w:sz w:val="28"/>
          <w:szCs w:val="28"/>
        </w:rPr>
        <w:t xml:space="preserve"> форм</w:t>
      </w:r>
      <w:r w:rsidR="00F02B0A">
        <w:rPr>
          <w:sz w:val="28"/>
          <w:szCs w:val="28"/>
        </w:rPr>
        <w:t>, зависящих от финансовых, территориальных, жилищных возможностей собственника территории, а также от при</w:t>
      </w:r>
      <w:r w:rsidRPr="00135A7F">
        <w:rPr>
          <w:sz w:val="28"/>
          <w:szCs w:val="28"/>
        </w:rPr>
        <w:t xml:space="preserve">родно-климатических условий. </w:t>
      </w:r>
      <w:proofErr w:type="gramStart"/>
      <w:r w:rsidRPr="00135A7F">
        <w:rPr>
          <w:sz w:val="28"/>
          <w:szCs w:val="28"/>
        </w:rPr>
        <w:t xml:space="preserve">В большинстве случаев </w:t>
      </w:r>
      <w:r w:rsidR="00F02B0A">
        <w:rPr>
          <w:sz w:val="28"/>
          <w:szCs w:val="28"/>
        </w:rPr>
        <w:t>зоны</w:t>
      </w:r>
      <w:r w:rsidRPr="00135A7F">
        <w:rPr>
          <w:sz w:val="28"/>
          <w:szCs w:val="28"/>
        </w:rPr>
        <w:t xml:space="preserve"> отдыха </w:t>
      </w:r>
      <w:r w:rsidR="00F02B0A">
        <w:rPr>
          <w:sz w:val="28"/>
          <w:szCs w:val="28"/>
        </w:rPr>
        <w:t xml:space="preserve">располагают </w:t>
      </w:r>
      <w:r w:rsidRPr="00135A7F">
        <w:rPr>
          <w:sz w:val="28"/>
          <w:szCs w:val="28"/>
        </w:rPr>
        <w:t>в тени деревьев, между кустарниками</w:t>
      </w:r>
      <w:r w:rsidR="002B426B">
        <w:rPr>
          <w:sz w:val="28"/>
          <w:szCs w:val="28"/>
        </w:rPr>
        <w:t xml:space="preserve">, размещая в данной месте различные декоративные элементы, такие как </w:t>
      </w:r>
      <w:r w:rsidRPr="00135A7F">
        <w:rPr>
          <w:sz w:val="28"/>
          <w:szCs w:val="28"/>
        </w:rPr>
        <w:t>трельяжные стенки, беседки</w:t>
      </w:r>
      <w:r w:rsidR="002B426B">
        <w:rPr>
          <w:sz w:val="28"/>
          <w:szCs w:val="28"/>
        </w:rPr>
        <w:t xml:space="preserve"> и другие элементы</w:t>
      </w:r>
      <w:r w:rsidR="005C33F9">
        <w:rPr>
          <w:sz w:val="28"/>
          <w:szCs w:val="28"/>
        </w:rPr>
        <w:t>.</w:t>
      </w:r>
      <w:proofErr w:type="gramEnd"/>
    </w:p>
    <w:p w:rsidR="000C4A67" w:rsidRPr="00135A7F" w:rsidRDefault="002B426B" w:rsidP="00644A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расположении </w:t>
      </w:r>
      <w:r w:rsidR="007D4486" w:rsidRPr="00135A7F">
        <w:rPr>
          <w:sz w:val="28"/>
          <w:szCs w:val="28"/>
        </w:rPr>
        <w:t xml:space="preserve">на территории участка </w:t>
      </w:r>
      <w:r>
        <w:rPr>
          <w:sz w:val="28"/>
          <w:szCs w:val="28"/>
        </w:rPr>
        <w:t xml:space="preserve">скамеек требуется </w:t>
      </w:r>
      <w:proofErr w:type="spellStart"/>
      <w:r>
        <w:rPr>
          <w:sz w:val="28"/>
          <w:szCs w:val="28"/>
        </w:rPr>
        <w:t>зонировать</w:t>
      </w:r>
      <w:proofErr w:type="spellEnd"/>
      <w:r>
        <w:rPr>
          <w:sz w:val="28"/>
          <w:szCs w:val="28"/>
        </w:rPr>
        <w:t xml:space="preserve"> пространство таким образом, чтобы данная часть участка не подвергалась </w:t>
      </w:r>
      <w:r w:rsidR="007D4486" w:rsidRPr="00135A7F">
        <w:rPr>
          <w:sz w:val="28"/>
          <w:szCs w:val="28"/>
        </w:rPr>
        <w:t xml:space="preserve"> </w:t>
      </w:r>
      <w:r>
        <w:rPr>
          <w:sz w:val="28"/>
          <w:szCs w:val="28"/>
        </w:rPr>
        <w:t>воздействию прямых солнечных лучей, а также являлась безветренной. Как правило, данные зоны отделяются живыми изгородями, в том числе с вьющимися растениями</w:t>
      </w:r>
      <w:r w:rsidR="0046014B" w:rsidRPr="00135A7F">
        <w:rPr>
          <w:sz w:val="28"/>
          <w:szCs w:val="28"/>
        </w:rPr>
        <w:t xml:space="preserve">. </w:t>
      </w:r>
    </w:p>
    <w:p w:rsidR="002B426B" w:rsidRDefault="002B426B" w:rsidP="00644A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Жители любого населенного пункта в России находятся в зоне постоянного шума. </w:t>
      </w:r>
      <w:r w:rsidR="008C3596">
        <w:rPr>
          <w:sz w:val="28"/>
          <w:szCs w:val="28"/>
        </w:rPr>
        <w:t xml:space="preserve">Вследствие такого воздействия появляются головные боли и проблемы с другими органами человека. </w:t>
      </w:r>
      <w:r>
        <w:rPr>
          <w:sz w:val="28"/>
          <w:szCs w:val="28"/>
        </w:rPr>
        <w:t xml:space="preserve">Данные негативные последствия можно снизить путем организации пространства на территории участка с высаженными хвойными древесными культурами. Хвойные породы </w:t>
      </w:r>
      <w:r w:rsidR="008C3596">
        <w:rPr>
          <w:sz w:val="28"/>
          <w:szCs w:val="28"/>
        </w:rPr>
        <w:t>обладают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фитонцидными</w:t>
      </w:r>
      <w:proofErr w:type="spellEnd"/>
      <w:r>
        <w:rPr>
          <w:sz w:val="28"/>
          <w:szCs w:val="28"/>
        </w:rPr>
        <w:t xml:space="preserve"> и </w:t>
      </w:r>
      <w:r w:rsidR="008C3596">
        <w:rPr>
          <w:sz w:val="28"/>
          <w:szCs w:val="28"/>
        </w:rPr>
        <w:t>звукозащитными</w:t>
      </w:r>
      <w:r>
        <w:rPr>
          <w:sz w:val="28"/>
          <w:szCs w:val="28"/>
        </w:rPr>
        <w:t xml:space="preserve"> свойствами, а также уменьшают воздействия ветра и пыли на владельца участка. </w:t>
      </w:r>
    </w:p>
    <w:p w:rsidR="00224AB6" w:rsidRPr="00135A7F" w:rsidRDefault="00224AB6" w:rsidP="009763CA">
      <w:pPr>
        <w:pStyle w:val="ab"/>
        <w:shd w:val="clear" w:color="auto" w:fill="FFFFFF"/>
        <w:tabs>
          <w:tab w:val="left" w:pos="220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 xml:space="preserve">Листья некоторых культур могут очищать воздух от пылевого воздействия, к </w:t>
      </w:r>
      <w:r w:rsidR="008C3596" w:rsidRPr="00135A7F">
        <w:rPr>
          <w:sz w:val="28"/>
          <w:szCs w:val="28"/>
        </w:rPr>
        <w:t>примеру,</w:t>
      </w:r>
      <w:r w:rsidRPr="00135A7F">
        <w:rPr>
          <w:sz w:val="28"/>
          <w:szCs w:val="28"/>
        </w:rPr>
        <w:t xml:space="preserve"> вяз </w:t>
      </w:r>
      <w:proofErr w:type="spellStart"/>
      <w:r w:rsidRPr="00135A7F">
        <w:rPr>
          <w:sz w:val="28"/>
          <w:szCs w:val="28"/>
        </w:rPr>
        <w:t>перистоветвистый</w:t>
      </w:r>
      <w:proofErr w:type="spellEnd"/>
      <w:r w:rsidRPr="00135A7F">
        <w:rPr>
          <w:sz w:val="28"/>
          <w:szCs w:val="28"/>
        </w:rPr>
        <w:t xml:space="preserve">. </w:t>
      </w:r>
      <w:r w:rsidR="002B426B">
        <w:rPr>
          <w:sz w:val="28"/>
          <w:szCs w:val="28"/>
        </w:rPr>
        <w:t>Вяз может занимать</w:t>
      </w:r>
      <w:r w:rsidRPr="00135A7F">
        <w:rPr>
          <w:sz w:val="28"/>
          <w:szCs w:val="28"/>
        </w:rPr>
        <w:t xml:space="preserve"> площадь, которая равна 66 </w:t>
      </w:r>
      <w:r w:rsidRPr="00135A7F">
        <w:rPr>
          <w:sz w:val="28"/>
          <w:szCs w:val="28"/>
        </w:rPr>
        <w:lastRenderedPageBreak/>
        <w:t xml:space="preserve">квадратных метров, </w:t>
      </w:r>
      <w:r w:rsidR="008C3596">
        <w:rPr>
          <w:sz w:val="28"/>
          <w:szCs w:val="28"/>
        </w:rPr>
        <w:t>в этом</w:t>
      </w:r>
      <w:r w:rsidR="002B426B">
        <w:rPr>
          <w:sz w:val="28"/>
          <w:szCs w:val="28"/>
        </w:rPr>
        <w:t xml:space="preserve"> случае </w:t>
      </w:r>
      <w:r w:rsidRPr="00135A7F">
        <w:rPr>
          <w:sz w:val="28"/>
          <w:szCs w:val="28"/>
        </w:rPr>
        <w:t xml:space="preserve">крона и листья этого дерева может впитывать в себя 18 </w:t>
      </w:r>
      <w:r w:rsidR="008C3596" w:rsidRPr="00135A7F">
        <w:rPr>
          <w:sz w:val="28"/>
          <w:szCs w:val="28"/>
        </w:rPr>
        <w:t>килограммов</w:t>
      </w:r>
      <w:r w:rsidRPr="00135A7F">
        <w:rPr>
          <w:sz w:val="28"/>
          <w:szCs w:val="28"/>
        </w:rPr>
        <w:t xml:space="preserve"> пыли. К растениям </w:t>
      </w:r>
      <w:r w:rsidR="002B426B">
        <w:rPr>
          <w:sz w:val="28"/>
          <w:szCs w:val="28"/>
        </w:rPr>
        <w:t>данной</w:t>
      </w:r>
      <w:r w:rsidRPr="00135A7F">
        <w:rPr>
          <w:sz w:val="28"/>
          <w:szCs w:val="28"/>
        </w:rPr>
        <w:t xml:space="preserve"> группы </w:t>
      </w:r>
      <w:r w:rsidR="002B426B">
        <w:rPr>
          <w:sz w:val="28"/>
          <w:szCs w:val="28"/>
        </w:rPr>
        <w:t>относятся</w:t>
      </w:r>
      <w:r w:rsidRPr="00135A7F">
        <w:rPr>
          <w:sz w:val="28"/>
          <w:szCs w:val="28"/>
        </w:rPr>
        <w:t xml:space="preserve"> также ясень обыкновенный, который впитывает 27 </w:t>
      </w:r>
      <w:r w:rsidR="008C3596" w:rsidRPr="00135A7F">
        <w:rPr>
          <w:sz w:val="28"/>
          <w:szCs w:val="28"/>
        </w:rPr>
        <w:t>килограммов</w:t>
      </w:r>
      <w:r w:rsidRPr="00135A7F">
        <w:rPr>
          <w:sz w:val="28"/>
          <w:szCs w:val="28"/>
        </w:rPr>
        <w:t xml:space="preserve"> пыли при кроне 124 квадратных метров, лох узколистый, который впитывает 2 </w:t>
      </w:r>
      <w:r w:rsidR="008C3596" w:rsidRPr="00135A7F">
        <w:rPr>
          <w:sz w:val="28"/>
          <w:szCs w:val="28"/>
        </w:rPr>
        <w:t>килограмма</w:t>
      </w:r>
      <w:r w:rsidRPr="00135A7F">
        <w:rPr>
          <w:sz w:val="28"/>
          <w:szCs w:val="28"/>
        </w:rPr>
        <w:t xml:space="preserve"> пыли, при </w:t>
      </w:r>
      <w:r w:rsidR="00C75992" w:rsidRPr="00135A7F">
        <w:rPr>
          <w:sz w:val="28"/>
          <w:szCs w:val="28"/>
        </w:rPr>
        <w:t xml:space="preserve">объеме листьев в 23 квадратных метра. </w:t>
      </w:r>
    </w:p>
    <w:p w:rsidR="00993FAE" w:rsidRDefault="008C3596" w:rsidP="00C7599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Существуют</w:t>
      </w:r>
      <w:r w:rsidR="002B426B">
        <w:rPr>
          <w:sz w:val="28"/>
          <w:szCs w:val="28"/>
        </w:rPr>
        <w:t xml:space="preserve"> в </w:t>
      </w:r>
      <w:r>
        <w:rPr>
          <w:sz w:val="28"/>
          <w:szCs w:val="28"/>
        </w:rPr>
        <w:t>экосистеме</w:t>
      </w:r>
      <w:r w:rsidR="002B426B">
        <w:rPr>
          <w:sz w:val="28"/>
          <w:szCs w:val="28"/>
        </w:rPr>
        <w:t xml:space="preserve"> растения</w:t>
      </w:r>
      <w:r w:rsidR="00C75992" w:rsidRPr="00135A7F">
        <w:rPr>
          <w:sz w:val="28"/>
          <w:szCs w:val="28"/>
        </w:rPr>
        <w:t xml:space="preserve">, которые могут поглощать тяжелые металлы. К </w:t>
      </w:r>
      <w:r>
        <w:rPr>
          <w:sz w:val="28"/>
          <w:szCs w:val="28"/>
        </w:rPr>
        <w:t>подобным</w:t>
      </w:r>
      <w:r w:rsidR="002B426B">
        <w:rPr>
          <w:sz w:val="28"/>
          <w:szCs w:val="28"/>
        </w:rPr>
        <w:t xml:space="preserve"> культурам</w:t>
      </w:r>
      <w:r w:rsidR="00C75992" w:rsidRPr="00135A7F">
        <w:rPr>
          <w:sz w:val="28"/>
          <w:szCs w:val="28"/>
        </w:rPr>
        <w:t xml:space="preserve"> относится </w:t>
      </w:r>
      <w:proofErr w:type="gramStart"/>
      <w:r w:rsidR="00C75992" w:rsidRPr="00135A7F">
        <w:rPr>
          <w:sz w:val="28"/>
          <w:szCs w:val="28"/>
        </w:rPr>
        <w:t>кубышка</w:t>
      </w:r>
      <w:proofErr w:type="gramEnd"/>
      <w:r w:rsidR="00C75992" w:rsidRPr="00135A7F">
        <w:rPr>
          <w:sz w:val="28"/>
          <w:szCs w:val="28"/>
        </w:rPr>
        <w:t xml:space="preserve"> желтая, которая </w:t>
      </w:r>
      <w:r w:rsidRPr="00135A7F">
        <w:rPr>
          <w:sz w:val="28"/>
          <w:szCs w:val="28"/>
        </w:rPr>
        <w:t>со</w:t>
      </w:r>
      <w:r>
        <w:rPr>
          <w:sz w:val="28"/>
          <w:szCs w:val="28"/>
        </w:rPr>
        <w:t>с</w:t>
      </w:r>
      <w:r w:rsidRPr="00135A7F">
        <w:rPr>
          <w:sz w:val="28"/>
          <w:szCs w:val="28"/>
        </w:rPr>
        <w:t>редотачивает</w:t>
      </w:r>
      <w:r w:rsidR="00C75992" w:rsidRPr="00135A7F">
        <w:rPr>
          <w:sz w:val="28"/>
          <w:szCs w:val="28"/>
        </w:rPr>
        <w:t xml:space="preserve"> в своих корнях 4,4 </w:t>
      </w:r>
      <w:proofErr w:type="spellStart"/>
      <w:r w:rsidR="00C75992" w:rsidRPr="00135A7F">
        <w:rPr>
          <w:sz w:val="28"/>
          <w:szCs w:val="28"/>
        </w:rPr>
        <w:t>мгк</w:t>
      </w:r>
      <w:proofErr w:type="spellEnd"/>
      <w:r w:rsidR="00C75992" w:rsidRPr="00135A7F">
        <w:rPr>
          <w:sz w:val="28"/>
          <w:szCs w:val="28"/>
        </w:rPr>
        <w:t xml:space="preserve">/г кобальта. </w:t>
      </w:r>
      <w:r w:rsidR="00CC28ED">
        <w:rPr>
          <w:sz w:val="28"/>
          <w:szCs w:val="28"/>
        </w:rPr>
        <w:t xml:space="preserve"> </w:t>
      </w:r>
      <w:r w:rsidR="002B426B">
        <w:rPr>
          <w:sz w:val="28"/>
          <w:szCs w:val="28"/>
        </w:rPr>
        <w:t>С</w:t>
      </w:r>
      <w:r w:rsidR="002F4F0E">
        <w:rPr>
          <w:sz w:val="28"/>
          <w:szCs w:val="28"/>
        </w:rPr>
        <w:t xml:space="preserve">осны, туи, еловые, а также рябина повышают уровень ионов в воздухе, улучшая качество. </w:t>
      </w:r>
      <w:r w:rsidR="002B426B">
        <w:rPr>
          <w:sz w:val="28"/>
          <w:szCs w:val="28"/>
        </w:rPr>
        <w:t>При наличии</w:t>
      </w:r>
      <w:r w:rsidR="002F4F0E">
        <w:rPr>
          <w:sz w:val="28"/>
          <w:szCs w:val="28"/>
        </w:rPr>
        <w:t xml:space="preserve"> в воздухе от 2000 до 5000 тысяч ионов, состояние атмосферы может способствовать активизации работы </w:t>
      </w:r>
      <w:r>
        <w:rPr>
          <w:sz w:val="28"/>
          <w:szCs w:val="28"/>
        </w:rPr>
        <w:t>сердечнососудистой</w:t>
      </w:r>
      <w:r w:rsidR="002F4F0E">
        <w:rPr>
          <w:sz w:val="28"/>
          <w:szCs w:val="28"/>
        </w:rPr>
        <w:t xml:space="preserve"> системы, улучшать биотоки в головном мозге, снижать уровень сахара в кровеносной системе, а также улучшать общее состояние. Таким </w:t>
      </w:r>
      <w:r>
        <w:rPr>
          <w:sz w:val="28"/>
          <w:szCs w:val="28"/>
        </w:rPr>
        <w:t>образом,</w:t>
      </w:r>
      <w:r w:rsidR="002F4F0E">
        <w:rPr>
          <w:sz w:val="28"/>
          <w:szCs w:val="28"/>
        </w:rPr>
        <w:t xml:space="preserve"> </w:t>
      </w:r>
      <w:r w:rsidR="002B426B">
        <w:rPr>
          <w:sz w:val="28"/>
          <w:szCs w:val="28"/>
        </w:rPr>
        <w:t>при планировании озеленительных работ делают</w:t>
      </w:r>
      <w:r w:rsidR="00993FAE">
        <w:rPr>
          <w:sz w:val="28"/>
          <w:szCs w:val="28"/>
        </w:rPr>
        <w:t xml:space="preserve">ся выводы о высадке наиболее полезных растительных культур. </w:t>
      </w:r>
    </w:p>
    <w:p w:rsidR="002F4F0E" w:rsidRDefault="002F4F0E" w:rsidP="00C7599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селе Первомайском </w:t>
      </w:r>
      <w:r w:rsidR="00993FAE">
        <w:rPr>
          <w:sz w:val="28"/>
          <w:szCs w:val="28"/>
        </w:rPr>
        <w:t>высаживаются</w:t>
      </w:r>
      <w:r>
        <w:rPr>
          <w:sz w:val="28"/>
          <w:szCs w:val="28"/>
        </w:rPr>
        <w:t xml:space="preserve"> все виды можжевеловых пород, которые обладают свойствами </w:t>
      </w:r>
      <w:r w:rsidR="00993FAE">
        <w:rPr>
          <w:sz w:val="28"/>
          <w:szCs w:val="28"/>
        </w:rPr>
        <w:t>уменьшения</w:t>
      </w:r>
      <w:r>
        <w:rPr>
          <w:sz w:val="28"/>
          <w:szCs w:val="28"/>
        </w:rPr>
        <w:t xml:space="preserve"> риска заражения различными вирусами и бактериями, к </w:t>
      </w:r>
      <w:r w:rsidR="008C3596">
        <w:rPr>
          <w:sz w:val="28"/>
          <w:szCs w:val="28"/>
        </w:rPr>
        <w:t>примеру,</w:t>
      </w:r>
      <w:r>
        <w:rPr>
          <w:sz w:val="28"/>
          <w:szCs w:val="28"/>
        </w:rPr>
        <w:t xml:space="preserve"> такими как </w:t>
      </w:r>
      <w:r w:rsidR="008C3596">
        <w:rPr>
          <w:sz w:val="28"/>
          <w:szCs w:val="28"/>
        </w:rPr>
        <w:t>стафилококк</w:t>
      </w:r>
      <w:r>
        <w:rPr>
          <w:sz w:val="28"/>
          <w:szCs w:val="28"/>
        </w:rPr>
        <w:t xml:space="preserve">. Побег можжевельника </w:t>
      </w:r>
      <w:r w:rsidR="00993FAE">
        <w:rPr>
          <w:sz w:val="28"/>
          <w:szCs w:val="28"/>
        </w:rPr>
        <w:t>выделяет</w:t>
      </w:r>
      <w:r>
        <w:rPr>
          <w:sz w:val="28"/>
          <w:szCs w:val="28"/>
        </w:rPr>
        <w:t xml:space="preserve"> вещество, которое негативно влияет на </w:t>
      </w:r>
      <w:r w:rsidR="008C3596">
        <w:rPr>
          <w:sz w:val="28"/>
          <w:szCs w:val="28"/>
        </w:rPr>
        <w:t>возбудителя</w:t>
      </w:r>
      <w:r>
        <w:rPr>
          <w:sz w:val="28"/>
          <w:szCs w:val="28"/>
        </w:rPr>
        <w:t xml:space="preserve"> тифа и дизентерии, что способствует их гибели. Всего 1 гектар </w:t>
      </w:r>
      <w:r w:rsidR="00993FAE">
        <w:rPr>
          <w:sz w:val="28"/>
          <w:szCs w:val="28"/>
        </w:rPr>
        <w:t xml:space="preserve">можжевельниковых деревьев распределяет в атмосфере </w:t>
      </w:r>
      <w:r>
        <w:rPr>
          <w:sz w:val="28"/>
          <w:szCs w:val="28"/>
        </w:rPr>
        <w:t>такое количество полезных веществ, которые</w:t>
      </w:r>
      <w:r w:rsidR="00993FAE">
        <w:rPr>
          <w:sz w:val="28"/>
          <w:szCs w:val="28"/>
        </w:rPr>
        <w:t xml:space="preserve"> помогают оздоровить минимум один город</w:t>
      </w:r>
      <w:r>
        <w:rPr>
          <w:sz w:val="28"/>
          <w:szCs w:val="28"/>
        </w:rPr>
        <w:t>.</w:t>
      </w:r>
    </w:p>
    <w:p w:rsidR="002F4F0E" w:rsidRDefault="002F4F0E" w:rsidP="00C7599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больших ландшафтных проектах в комплекс озеленительных мероприятий </w:t>
      </w:r>
      <w:r w:rsidR="00993FAE">
        <w:rPr>
          <w:sz w:val="28"/>
          <w:szCs w:val="28"/>
        </w:rPr>
        <w:t>включают</w:t>
      </w:r>
      <w:r>
        <w:rPr>
          <w:sz w:val="28"/>
          <w:szCs w:val="28"/>
        </w:rPr>
        <w:t xml:space="preserve"> разработку оздоровительной зоны. </w:t>
      </w:r>
      <w:r w:rsidR="00993FAE">
        <w:rPr>
          <w:sz w:val="28"/>
          <w:szCs w:val="28"/>
        </w:rPr>
        <w:t>При наличии у</w:t>
      </w:r>
      <w:r>
        <w:rPr>
          <w:sz w:val="28"/>
          <w:szCs w:val="28"/>
        </w:rPr>
        <w:t xml:space="preserve"> владельца участка </w:t>
      </w:r>
      <w:r w:rsidR="00993FAE">
        <w:rPr>
          <w:sz w:val="28"/>
          <w:szCs w:val="28"/>
        </w:rPr>
        <w:t>заболеваний</w:t>
      </w:r>
      <w:r>
        <w:rPr>
          <w:sz w:val="28"/>
          <w:szCs w:val="28"/>
        </w:rPr>
        <w:t xml:space="preserve"> нервной системы, целесообразно </w:t>
      </w:r>
      <w:r w:rsidR="00993FAE">
        <w:rPr>
          <w:sz w:val="28"/>
          <w:szCs w:val="28"/>
        </w:rPr>
        <w:t>размещение</w:t>
      </w:r>
      <w:r>
        <w:rPr>
          <w:sz w:val="28"/>
          <w:szCs w:val="28"/>
        </w:rPr>
        <w:t xml:space="preserve"> на террасе или в </w:t>
      </w:r>
      <w:proofErr w:type="spellStart"/>
      <w:r>
        <w:rPr>
          <w:sz w:val="28"/>
          <w:szCs w:val="28"/>
        </w:rPr>
        <w:t>перголе</w:t>
      </w:r>
      <w:proofErr w:type="spellEnd"/>
      <w:r>
        <w:rPr>
          <w:sz w:val="28"/>
          <w:szCs w:val="28"/>
        </w:rPr>
        <w:t xml:space="preserve"> с</w:t>
      </w:r>
      <w:r w:rsidR="00993FAE">
        <w:rPr>
          <w:sz w:val="28"/>
          <w:szCs w:val="28"/>
        </w:rPr>
        <w:t xml:space="preserve">аженцы хмеля, который устанавливается </w:t>
      </w:r>
      <w:r w:rsidR="008C3596">
        <w:rPr>
          <w:sz w:val="28"/>
          <w:szCs w:val="28"/>
        </w:rPr>
        <w:t>вместе</w:t>
      </w:r>
      <w:r w:rsidR="00993FAE">
        <w:rPr>
          <w:sz w:val="28"/>
          <w:szCs w:val="28"/>
        </w:rPr>
        <w:t xml:space="preserve"> с высадкой в отдельные декоративные формы</w:t>
      </w:r>
      <w:r>
        <w:rPr>
          <w:sz w:val="28"/>
          <w:szCs w:val="28"/>
        </w:rPr>
        <w:t xml:space="preserve"> тимьян</w:t>
      </w:r>
      <w:r w:rsidR="00993FAE">
        <w:rPr>
          <w:sz w:val="28"/>
          <w:szCs w:val="28"/>
        </w:rPr>
        <w:t>а</w:t>
      </w:r>
      <w:r>
        <w:rPr>
          <w:sz w:val="28"/>
          <w:szCs w:val="28"/>
        </w:rPr>
        <w:t>, мелисс</w:t>
      </w:r>
      <w:r w:rsidR="00993FAE">
        <w:rPr>
          <w:sz w:val="28"/>
          <w:szCs w:val="28"/>
        </w:rPr>
        <w:t>ы или мяты</w:t>
      </w:r>
      <w:r>
        <w:rPr>
          <w:sz w:val="28"/>
          <w:szCs w:val="28"/>
        </w:rPr>
        <w:t xml:space="preserve">. </w:t>
      </w:r>
      <w:r w:rsidR="00993FAE">
        <w:rPr>
          <w:sz w:val="28"/>
          <w:szCs w:val="28"/>
        </w:rPr>
        <w:t xml:space="preserve">При присутствии у владельца заболеваний </w:t>
      </w:r>
      <w:r w:rsidR="00965C62">
        <w:rPr>
          <w:sz w:val="28"/>
          <w:szCs w:val="28"/>
        </w:rPr>
        <w:t xml:space="preserve">верхних дыхательных путей </w:t>
      </w:r>
      <w:r w:rsidR="00993FAE">
        <w:rPr>
          <w:sz w:val="28"/>
          <w:szCs w:val="28"/>
        </w:rPr>
        <w:t>используются</w:t>
      </w:r>
      <w:r w:rsidR="00965C62">
        <w:rPr>
          <w:sz w:val="28"/>
          <w:szCs w:val="28"/>
        </w:rPr>
        <w:t xml:space="preserve"> композиции из базилика, мелиссы и мяты. </w:t>
      </w:r>
      <w:r w:rsidR="00735EDD">
        <w:rPr>
          <w:rStyle w:val="af1"/>
          <w:sz w:val="28"/>
          <w:szCs w:val="28"/>
        </w:rPr>
        <w:footnoteReference w:id="4"/>
      </w:r>
    </w:p>
    <w:p w:rsidR="00965C62" w:rsidRDefault="00965C62" w:rsidP="00C7599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участка разбивается газон, который обладает различными </w:t>
      </w:r>
      <w:proofErr w:type="spellStart"/>
      <w:r>
        <w:rPr>
          <w:sz w:val="28"/>
          <w:szCs w:val="28"/>
        </w:rPr>
        <w:t>фитонцидными</w:t>
      </w:r>
      <w:proofErr w:type="spellEnd"/>
      <w:r>
        <w:rPr>
          <w:sz w:val="28"/>
          <w:szCs w:val="28"/>
        </w:rPr>
        <w:t xml:space="preserve"> и </w:t>
      </w:r>
      <w:r w:rsidR="00C75992" w:rsidRPr="00135A7F">
        <w:rPr>
          <w:sz w:val="28"/>
          <w:szCs w:val="28"/>
        </w:rPr>
        <w:t>терапевтическим</w:t>
      </w:r>
      <w:r>
        <w:rPr>
          <w:sz w:val="28"/>
          <w:szCs w:val="28"/>
        </w:rPr>
        <w:t>и</w:t>
      </w:r>
      <w:r w:rsidR="00C75992" w:rsidRPr="00135A7F">
        <w:rPr>
          <w:sz w:val="28"/>
          <w:szCs w:val="28"/>
        </w:rPr>
        <w:t xml:space="preserve"> действи</w:t>
      </w:r>
      <w:r>
        <w:rPr>
          <w:sz w:val="28"/>
          <w:szCs w:val="28"/>
        </w:rPr>
        <w:t xml:space="preserve">ями с лекарственными растениями. </w:t>
      </w:r>
      <w:r w:rsidR="00993FAE">
        <w:rPr>
          <w:sz w:val="28"/>
          <w:szCs w:val="28"/>
        </w:rPr>
        <w:t>В период</w:t>
      </w:r>
      <w:r>
        <w:rPr>
          <w:sz w:val="28"/>
          <w:szCs w:val="28"/>
        </w:rPr>
        <w:t xml:space="preserve"> скашивания данных растений обычно в воздухе содержится концентрация биологически активных веществ, которые оказывают положительное воздействие на организм человека.</w:t>
      </w:r>
      <w:r w:rsidR="00CC28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Цветочные композиции стоит заменять на те, которые находятся в периоде цветения. Цветочный </w:t>
      </w:r>
      <w:r w:rsidR="008C3596">
        <w:rPr>
          <w:sz w:val="28"/>
          <w:szCs w:val="28"/>
        </w:rPr>
        <w:t>газон,</w:t>
      </w:r>
      <w:r>
        <w:rPr>
          <w:sz w:val="28"/>
          <w:szCs w:val="28"/>
        </w:rPr>
        <w:t xml:space="preserve"> на котором есть пустые </w:t>
      </w:r>
      <w:r w:rsidR="008C3596">
        <w:rPr>
          <w:sz w:val="28"/>
          <w:szCs w:val="28"/>
        </w:rPr>
        <w:t>пространства,</w:t>
      </w:r>
      <w:r>
        <w:rPr>
          <w:sz w:val="28"/>
          <w:szCs w:val="28"/>
        </w:rPr>
        <w:t xml:space="preserve"> выглядит неэстетичным. </w:t>
      </w:r>
    </w:p>
    <w:p w:rsidR="00993FAE" w:rsidRDefault="00993FAE" w:rsidP="00C7599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наличии </w:t>
      </w:r>
      <w:r w:rsidR="00C75992" w:rsidRPr="00135A7F">
        <w:rPr>
          <w:sz w:val="28"/>
          <w:szCs w:val="28"/>
        </w:rPr>
        <w:t>на фермерском и приусадебном участке есть сад</w:t>
      </w:r>
      <w:r>
        <w:rPr>
          <w:sz w:val="28"/>
          <w:szCs w:val="28"/>
        </w:rPr>
        <w:t xml:space="preserve">овых зон, данные территории также необходимо тщательно </w:t>
      </w:r>
      <w:proofErr w:type="spellStart"/>
      <w:proofErr w:type="gramStart"/>
      <w:r>
        <w:rPr>
          <w:sz w:val="28"/>
          <w:szCs w:val="28"/>
        </w:rPr>
        <w:t>зонировать</w:t>
      </w:r>
      <w:proofErr w:type="spellEnd"/>
      <w:proofErr w:type="gramEnd"/>
      <w:r>
        <w:rPr>
          <w:sz w:val="28"/>
          <w:szCs w:val="28"/>
        </w:rPr>
        <w:t xml:space="preserve"> и спланировать, а также подготовить дизайн проект данной группы. </w:t>
      </w:r>
    </w:p>
    <w:p w:rsidR="009763CA" w:rsidRDefault="009763CA" w:rsidP="009763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мероприятиями по б</w:t>
      </w:r>
      <w:r w:rsidR="00C75992" w:rsidRPr="00135A7F">
        <w:rPr>
          <w:rFonts w:ascii="Times New Roman" w:hAnsi="Times New Roman"/>
          <w:sz w:val="28"/>
          <w:szCs w:val="28"/>
        </w:rPr>
        <w:t>лагоустройств</w:t>
      </w:r>
      <w:r>
        <w:rPr>
          <w:rFonts w:ascii="Times New Roman" w:hAnsi="Times New Roman"/>
          <w:sz w:val="28"/>
          <w:szCs w:val="28"/>
        </w:rPr>
        <w:t>у</w:t>
      </w:r>
      <w:r w:rsidR="00C75992" w:rsidRPr="00135A7F">
        <w:rPr>
          <w:rFonts w:ascii="Times New Roman" w:hAnsi="Times New Roman"/>
          <w:sz w:val="28"/>
          <w:szCs w:val="28"/>
        </w:rPr>
        <w:t xml:space="preserve"> сад</w:t>
      </w:r>
      <w:r>
        <w:rPr>
          <w:rFonts w:ascii="Times New Roman" w:hAnsi="Times New Roman"/>
          <w:sz w:val="28"/>
          <w:szCs w:val="28"/>
        </w:rPr>
        <w:t>ового участка</w:t>
      </w:r>
      <w:r w:rsidR="00993FAE">
        <w:rPr>
          <w:rFonts w:ascii="Times New Roman" w:hAnsi="Times New Roman"/>
          <w:sz w:val="28"/>
          <w:szCs w:val="28"/>
        </w:rPr>
        <w:t xml:space="preserve"> понимается </w:t>
      </w:r>
      <w:r>
        <w:rPr>
          <w:rFonts w:ascii="Times New Roman" w:hAnsi="Times New Roman"/>
          <w:sz w:val="28"/>
          <w:szCs w:val="28"/>
        </w:rPr>
        <w:t xml:space="preserve"> целый комплекс, который отражается сложным творческим процессом.  Данный комплекс предусматривает установочные работы, которые позволяют разместить поливочные системы, осветительные системы, а также дренажные работы, с продуманными сетями дороги и тропинки и формирующие рельеф территории. </w:t>
      </w:r>
      <w:r w:rsidR="008C3596">
        <w:rPr>
          <w:rFonts w:ascii="Times New Roman" w:hAnsi="Times New Roman"/>
          <w:sz w:val="28"/>
          <w:szCs w:val="28"/>
        </w:rPr>
        <w:t xml:space="preserve">Садовая зона </w:t>
      </w:r>
      <w:r w:rsidR="008C3596">
        <w:rPr>
          <w:rFonts w:ascii="Times New Roman" w:hAnsi="Times New Roman"/>
          <w:sz w:val="28"/>
          <w:szCs w:val="28"/>
        </w:rPr>
        <w:lastRenderedPageBreak/>
        <w:t xml:space="preserve">украшается различными декоративными элементами, такими как водоемы, каскады и фонтаны, которые имеют искусственную природу. </w:t>
      </w:r>
    </w:p>
    <w:p w:rsidR="009763CA" w:rsidRDefault="00CC28ED" w:rsidP="009763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Определенную колоритную </w:t>
      </w:r>
      <w:r w:rsidR="00993FAE">
        <w:rPr>
          <w:rFonts w:ascii="Times New Roman" w:hAnsi="Times New Roman"/>
          <w:sz w:val="28"/>
          <w:szCs w:val="28"/>
        </w:rPr>
        <w:t>атмосферу создают</w:t>
      </w:r>
      <w:r w:rsidR="009763CA">
        <w:rPr>
          <w:rFonts w:ascii="Times New Roman" w:hAnsi="Times New Roman"/>
          <w:sz w:val="28"/>
          <w:szCs w:val="28"/>
        </w:rPr>
        <w:t xml:space="preserve"> осветительные конструкции, а также различные небольшие формы в области архитектуры, а также элементы декорации.</w:t>
      </w:r>
      <w:r w:rsidR="006923A0">
        <w:rPr>
          <w:rFonts w:ascii="Times New Roman" w:hAnsi="Times New Roman"/>
          <w:sz w:val="28"/>
          <w:szCs w:val="28"/>
        </w:rPr>
        <w:t xml:space="preserve"> </w:t>
      </w:r>
    </w:p>
    <w:p w:rsidR="00C75992" w:rsidRDefault="00CC28ED" w:rsidP="00C759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Сад</w:t>
      </w:r>
      <w:r w:rsidR="00993FAE">
        <w:rPr>
          <w:rFonts w:ascii="Times New Roman" w:hAnsi="Times New Roman"/>
          <w:sz w:val="28"/>
          <w:szCs w:val="28"/>
        </w:rPr>
        <w:t xml:space="preserve">овая зона является </w:t>
      </w:r>
      <w:r>
        <w:rPr>
          <w:rFonts w:ascii="Times New Roman" w:hAnsi="Times New Roman"/>
          <w:sz w:val="28"/>
          <w:szCs w:val="28"/>
        </w:rPr>
        <w:t xml:space="preserve"> </w:t>
      </w:r>
      <w:r w:rsidR="00C75992" w:rsidRPr="00135A7F">
        <w:rPr>
          <w:rFonts w:ascii="Times New Roman" w:hAnsi="Times New Roman"/>
          <w:sz w:val="28"/>
          <w:szCs w:val="28"/>
        </w:rPr>
        <w:t xml:space="preserve">единым </w:t>
      </w:r>
      <w:r w:rsidR="00993FAE">
        <w:rPr>
          <w:rFonts w:ascii="Times New Roman" w:hAnsi="Times New Roman"/>
          <w:sz w:val="28"/>
          <w:szCs w:val="28"/>
        </w:rPr>
        <w:t xml:space="preserve">архитектурным и дизайнерским </w:t>
      </w:r>
      <w:r w:rsidR="00C75992" w:rsidRPr="00135A7F">
        <w:rPr>
          <w:rFonts w:ascii="Times New Roman" w:hAnsi="Times New Roman"/>
          <w:sz w:val="28"/>
          <w:szCs w:val="28"/>
        </w:rPr>
        <w:t>ансамблем</w:t>
      </w:r>
      <w:r w:rsidR="00993FAE">
        <w:rPr>
          <w:rFonts w:ascii="Times New Roman" w:hAnsi="Times New Roman"/>
          <w:sz w:val="28"/>
          <w:szCs w:val="28"/>
        </w:rPr>
        <w:t xml:space="preserve">. Для </w:t>
      </w:r>
      <w:proofErr w:type="gramStart"/>
      <w:r w:rsidR="00993FAE">
        <w:rPr>
          <w:rFonts w:ascii="Times New Roman" w:hAnsi="Times New Roman"/>
          <w:sz w:val="28"/>
          <w:szCs w:val="28"/>
        </w:rPr>
        <w:t>планировании</w:t>
      </w:r>
      <w:proofErr w:type="gramEnd"/>
      <w:r w:rsidR="00993FAE">
        <w:rPr>
          <w:rFonts w:ascii="Times New Roman" w:hAnsi="Times New Roman"/>
          <w:sz w:val="28"/>
          <w:szCs w:val="28"/>
        </w:rPr>
        <w:t xml:space="preserve"> данной зоны, дизайнеру требуется иметь опыт и знания по </w:t>
      </w:r>
      <w:r w:rsidR="00C75992" w:rsidRPr="00135A7F">
        <w:rPr>
          <w:rFonts w:ascii="Times New Roman" w:hAnsi="Times New Roman"/>
          <w:sz w:val="28"/>
          <w:szCs w:val="28"/>
        </w:rPr>
        <w:t>благоустройств</w:t>
      </w:r>
      <w:r w:rsidR="00993FAE">
        <w:rPr>
          <w:rFonts w:ascii="Times New Roman" w:hAnsi="Times New Roman"/>
          <w:sz w:val="28"/>
          <w:szCs w:val="28"/>
        </w:rPr>
        <w:t>у</w:t>
      </w:r>
      <w:r w:rsidR="00C75992" w:rsidRPr="00135A7F">
        <w:rPr>
          <w:rFonts w:ascii="Times New Roman" w:hAnsi="Times New Roman"/>
          <w:sz w:val="28"/>
          <w:szCs w:val="28"/>
        </w:rPr>
        <w:t xml:space="preserve"> </w:t>
      </w:r>
      <w:r w:rsidR="00993FAE">
        <w:rPr>
          <w:rFonts w:ascii="Times New Roman" w:hAnsi="Times New Roman"/>
          <w:sz w:val="28"/>
          <w:szCs w:val="28"/>
        </w:rPr>
        <w:t xml:space="preserve">садовых </w:t>
      </w:r>
      <w:r w:rsidR="00C75992" w:rsidRPr="00135A7F">
        <w:rPr>
          <w:rFonts w:ascii="Times New Roman" w:hAnsi="Times New Roman"/>
          <w:sz w:val="28"/>
          <w:szCs w:val="28"/>
        </w:rPr>
        <w:t>участк</w:t>
      </w:r>
      <w:r w:rsidR="00993FAE">
        <w:rPr>
          <w:rFonts w:ascii="Times New Roman" w:hAnsi="Times New Roman"/>
          <w:sz w:val="28"/>
          <w:szCs w:val="28"/>
        </w:rPr>
        <w:t>ов</w:t>
      </w:r>
      <w:r w:rsidR="00C75992" w:rsidRPr="00135A7F">
        <w:rPr>
          <w:rFonts w:ascii="Times New Roman" w:hAnsi="Times New Roman"/>
          <w:sz w:val="28"/>
          <w:szCs w:val="28"/>
        </w:rPr>
        <w:t>.</w:t>
      </w:r>
    </w:p>
    <w:p w:rsidR="001746FE" w:rsidRDefault="008C3596" w:rsidP="00C759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</w:t>
      </w:r>
      <w:r w:rsidR="00993FAE">
        <w:rPr>
          <w:rFonts w:ascii="Times New Roman" w:hAnsi="Times New Roman"/>
          <w:sz w:val="28"/>
          <w:szCs w:val="28"/>
        </w:rPr>
        <w:t xml:space="preserve"> из самых важных элементов является зона газона. С помо</w:t>
      </w:r>
      <w:r w:rsidR="001746FE">
        <w:rPr>
          <w:rFonts w:ascii="Times New Roman" w:hAnsi="Times New Roman"/>
          <w:sz w:val="28"/>
          <w:szCs w:val="28"/>
        </w:rPr>
        <w:t xml:space="preserve">щью газона оформляются цветочные зоны, зоны декоративных групп. При разбивке и планировании зоны газона учитываются работы по уходу за данной территорией. </w:t>
      </w:r>
    </w:p>
    <w:p w:rsidR="001746FE" w:rsidRDefault="001746FE" w:rsidP="00C759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характеристикой при расположении газонного участка является наличие достаточно количества солнечных сторон, либо минимального количества тени. Данная территория также должна быть защищена от холодных осадков и ветровых потоков. Территория, где снежные покровы достаточно плотные не подходят по </w:t>
      </w:r>
      <w:r w:rsidR="008C3596">
        <w:rPr>
          <w:rFonts w:ascii="Times New Roman" w:hAnsi="Times New Roman"/>
          <w:sz w:val="28"/>
          <w:szCs w:val="28"/>
        </w:rPr>
        <w:t>критериям</w:t>
      </w:r>
      <w:r>
        <w:rPr>
          <w:rFonts w:ascii="Times New Roman" w:hAnsi="Times New Roman"/>
          <w:sz w:val="28"/>
          <w:szCs w:val="28"/>
        </w:rPr>
        <w:t xml:space="preserve"> для размещения зоны газона. При наличии большого количества влаги часть участка подвергают сушке, а при наличии тяжелого грунта -  улучшению с помощью подкормки и витаминизации почвы.</w:t>
      </w:r>
    </w:p>
    <w:p w:rsidR="00C75992" w:rsidRPr="00135A7F" w:rsidRDefault="001746FE" w:rsidP="00C759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 по уходы за зонами газонов включает в себя скос травянистой части, плановый полив территории, уничтожение сорняков, и меры, которые позволяют улучшить структурное состояние травы. </w:t>
      </w:r>
      <w:r w:rsidR="007C5CFE">
        <w:rPr>
          <w:rStyle w:val="af1"/>
          <w:rFonts w:ascii="Times New Roman" w:hAnsi="Times New Roman"/>
          <w:sz w:val="28"/>
          <w:szCs w:val="28"/>
        </w:rPr>
        <w:footnoteReference w:id="5"/>
      </w:r>
    </w:p>
    <w:p w:rsidR="001746FE" w:rsidRDefault="001746FE" w:rsidP="005240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Растительные культуры</w:t>
      </w:r>
      <w:r w:rsidR="00524004">
        <w:rPr>
          <w:rFonts w:ascii="Times New Roman" w:hAnsi="Times New Roman"/>
          <w:sz w:val="28"/>
          <w:szCs w:val="28"/>
        </w:rPr>
        <w:t xml:space="preserve"> семейства сорняков выкорчевывают вместе с корнем с помощью острого ножа. </w:t>
      </w:r>
      <w:r>
        <w:rPr>
          <w:rFonts w:ascii="Times New Roman" w:hAnsi="Times New Roman"/>
          <w:sz w:val="28"/>
          <w:szCs w:val="28"/>
        </w:rPr>
        <w:t xml:space="preserve">В ходе работ по удалению данных вредоносных растений, следующим этапом после уничтожения является укатка почвы. </w:t>
      </w:r>
      <w:r w:rsidR="00225CE3">
        <w:rPr>
          <w:rFonts w:ascii="Times New Roman" w:hAnsi="Times New Roman"/>
          <w:sz w:val="28"/>
          <w:szCs w:val="28"/>
        </w:rPr>
        <w:t xml:space="preserve">Для предотвращения повторного появления подобных растительных культур проводятся работы по срезанию травянистых покрытий газона. Делают такие мероприятия до наступления резких перепадов температуры в осенний период, особенно в Сибирском федеральном округе. После комплекса мероприятий по уходу за газоном заключительным становится процесс орошения почвы данной части участка. </w:t>
      </w:r>
    </w:p>
    <w:p w:rsidR="00225CE3" w:rsidRDefault="00225CE3" w:rsidP="00C759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последний месяц лета ежегодно </w:t>
      </w:r>
      <w:r w:rsidR="00524004">
        <w:rPr>
          <w:rFonts w:ascii="Times New Roman" w:hAnsi="Times New Roman"/>
          <w:sz w:val="28"/>
          <w:szCs w:val="28"/>
        </w:rPr>
        <w:t>почву подк</w:t>
      </w:r>
      <w:r>
        <w:rPr>
          <w:rFonts w:ascii="Times New Roman" w:hAnsi="Times New Roman"/>
          <w:sz w:val="28"/>
          <w:szCs w:val="28"/>
        </w:rPr>
        <w:t xml:space="preserve">армливают азотным удобрением, но </w:t>
      </w:r>
      <w:r w:rsidR="007C5CFE">
        <w:rPr>
          <w:rFonts w:ascii="Times New Roman" w:hAnsi="Times New Roman"/>
          <w:sz w:val="28"/>
          <w:szCs w:val="28"/>
        </w:rPr>
        <w:t xml:space="preserve">только в начале месяца и прекращают к концу. </w:t>
      </w:r>
      <w:r>
        <w:rPr>
          <w:rFonts w:ascii="Times New Roman" w:hAnsi="Times New Roman"/>
          <w:sz w:val="28"/>
          <w:szCs w:val="28"/>
        </w:rPr>
        <w:t xml:space="preserve">Данные удобрения способствуют росту травы. В связи с этим процесс останавливается до того момента, как не произойдет снижение температуры, что может вызвать вымерзание почвы и травяных культур. При отсутствии в </w:t>
      </w:r>
      <w:r w:rsidR="008C3596">
        <w:rPr>
          <w:rFonts w:ascii="Times New Roman" w:hAnsi="Times New Roman"/>
          <w:sz w:val="28"/>
          <w:szCs w:val="28"/>
        </w:rPr>
        <w:t>почвенном</w:t>
      </w:r>
      <w:r>
        <w:rPr>
          <w:rFonts w:ascii="Times New Roman" w:hAnsi="Times New Roman"/>
          <w:sz w:val="28"/>
          <w:szCs w:val="28"/>
        </w:rPr>
        <w:t xml:space="preserve"> слое достаточного количества  питательных удобрений </w:t>
      </w:r>
      <w:r w:rsidR="007C5CFE">
        <w:rPr>
          <w:rFonts w:ascii="Times New Roman" w:hAnsi="Times New Roman"/>
          <w:sz w:val="28"/>
          <w:szCs w:val="28"/>
        </w:rPr>
        <w:t>или они вымыв</w:t>
      </w:r>
      <w:r>
        <w:rPr>
          <w:rFonts w:ascii="Times New Roman" w:hAnsi="Times New Roman"/>
          <w:sz w:val="28"/>
          <w:szCs w:val="28"/>
        </w:rPr>
        <w:t xml:space="preserve">ании таких веществ, почвенная территория подкармливается фосфорно-калиевыми удобрениями после последнего мероприятия по скосу травяного покрова. </w:t>
      </w:r>
    </w:p>
    <w:p w:rsidR="00B17C23" w:rsidRPr="00135A7F" w:rsidRDefault="007C5CFE" w:rsidP="007C5C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 w:rsidR="00225CE3">
        <w:rPr>
          <w:rFonts w:ascii="Times New Roman" w:hAnsi="Times New Roman"/>
          <w:sz w:val="28"/>
          <w:szCs w:val="28"/>
        </w:rPr>
        <w:t xml:space="preserve">небольших объемах скошенной травяной части участка, можно оставить данный элемент на газоне в виде </w:t>
      </w:r>
      <w:r>
        <w:rPr>
          <w:rFonts w:ascii="Times New Roman" w:hAnsi="Times New Roman"/>
          <w:sz w:val="28"/>
          <w:szCs w:val="28"/>
        </w:rPr>
        <w:t xml:space="preserve">защитного слоя. </w:t>
      </w:r>
      <w:r w:rsidR="00225CE3">
        <w:rPr>
          <w:rFonts w:ascii="Times New Roman" w:hAnsi="Times New Roman"/>
          <w:sz w:val="28"/>
          <w:szCs w:val="28"/>
        </w:rPr>
        <w:t>В данной работе был рассмотрен Сибирский федеральный округ</w:t>
      </w:r>
      <w:r>
        <w:rPr>
          <w:rFonts w:ascii="Times New Roman" w:hAnsi="Times New Roman"/>
          <w:sz w:val="28"/>
          <w:szCs w:val="28"/>
        </w:rPr>
        <w:t>,</w:t>
      </w:r>
      <w:r w:rsidR="00225CE3">
        <w:rPr>
          <w:rFonts w:ascii="Times New Roman" w:hAnsi="Times New Roman"/>
          <w:sz w:val="28"/>
          <w:szCs w:val="28"/>
        </w:rPr>
        <w:t xml:space="preserve"> в котором на зоны газонов </w:t>
      </w:r>
      <w:r>
        <w:rPr>
          <w:rFonts w:ascii="Times New Roman" w:hAnsi="Times New Roman"/>
          <w:sz w:val="28"/>
          <w:szCs w:val="28"/>
        </w:rPr>
        <w:t>также набрасывают дополнительный слой снега в зимний период.</w:t>
      </w:r>
      <w:r w:rsidRPr="00135A7F">
        <w:rPr>
          <w:rFonts w:ascii="Times New Roman" w:hAnsi="Times New Roman"/>
          <w:sz w:val="28"/>
          <w:szCs w:val="28"/>
        </w:rPr>
        <w:t xml:space="preserve"> </w:t>
      </w:r>
      <w:r w:rsidR="00B17C23" w:rsidRPr="00135A7F">
        <w:rPr>
          <w:rFonts w:ascii="Times New Roman" w:hAnsi="Times New Roman"/>
          <w:sz w:val="28"/>
          <w:szCs w:val="28"/>
        </w:rPr>
        <w:br w:type="page"/>
      </w:r>
    </w:p>
    <w:p w:rsidR="00B17C23" w:rsidRPr="00135A7F" w:rsidRDefault="00B17C23" w:rsidP="00AC4771">
      <w:pPr>
        <w:pStyle w:val="6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8" w:name="_Toc48921987"/>
      <w:r w:rsidRPr="00135A7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>Заключение</w:t>
      </w:r>
      <w:bookmarkEnd w:id="8"/>
    </w:p>
    <w:p w:rsidR="004E3355" w:rsidRPr="00135A7F" w:rsidRDefault="004E3355" w:rsidP="007462E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C253C" w:rsidRPr="00135A7F" w:rsidRDefault="008C3596" w:rsidP="00644A2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Ландшафтный</w:t>
      </w:r>
      <w:r w:rsidR="004C253C" w:rsidRPr="00135A7F">
        <w:rPr>
          <w:rFonts w:ascii="Times New Roman" w:hAnsi="Times New Roman"/>
          <w:sz w:val="28"/>
          <w:szCs w:val="28"/>
        </w:rPr>
        <w:t xml:space="preserve"> дизайн в настоящее время охватывает все аспекты окружающей среды человека. Среда – это готовое пространство, открытое или закрытое для людей. Открытое – это дизайнерские решения в ландшафтах, а закрытое – в интерьерах. Все эти направления имеют ряд других характеристик и особенностей, которые можно отнести к </w:t>
      </w:r>
      <w:proofErr w:type="spellStart"/>
      <w:r w:rsidR="004C253C" w:rsidRPr="00135A7F">
        <w:rPr>
          <w:rFonts w:ascii="Times New Roman" w:hAnsi="Times New Roman"/>
          <w:sz w:val="28"/>
          <w:szCs w:val="28"/>
        </w:rPr>
        <w:t>поднаправлениям</w:t>
      </w:r>
      <w:proofErr w:type="spellEnd"/>
      <w:r w:rsidR="004C253C" w:rsidRPr="00135A7F">
        <w:rPr>
          <w:rFonts w:ascii="Times New Roman" w:hAnsi="Times New Roman"/>
          <w:sz w:val="28"/>
          <w:szCs w:val="28"/>
        </w:rPr>
        <w:t>.</w:t>
      </w:r>
    </w:p>
    <w:p w:rsidR="008B0DA1" w:rsidRPr="00135A7F" w:rsidRDefault="008C3596" w:rsidP="00644A2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Ландшафтный</w:t>
      </w:r>
      <w:r w:rsidR="004C253C" w:rsidRPr="00135A7F">
        <w:rPr>
          <w:rFonts w:ascii="Times New Roman" w:hAnsi="Times New Roman"/>
          <w:sz w:val="28"/>
          <w:szCs w:val="28"/>
        </w:rPr>
        <w:t xml:space="preserve"> дизайн заключает</w:t>
      </w:r>
      <w:r w:rsidR="00735EDD">
        <w:rPr>
          <w:rFonts w:ascii="Times New Roman" w:hAnsi="Times New Roman"/>
          <w:sz w:val="28"/>
          <w:szCs w:val="28"/>
        </w:rPr>
        <w:t>ся</w:t>
      </w:r>
      <w:r w:rsidR="004C253C" w:rsidRPr="00135A7F">
        <w:rPr>
          <w:rFonts w:ascii="Times New Roman" w:hAnsi="Times New Roman"/>
          <w:sz w:val="28"/>
          <w:szCs w:val="28"/>
        </w:rPr>
        <w:t xml:space="preserve"> в проектировании предметно-пространственных сред в комплексе, а также каждого компонента по отдельности</w:t>
      </w:r>
      <w:r w:rsidR="00735EDD">
        <w:rPr>
          <w:rFonts w:ascii="Times New Roman" w:hAnsi="Times New Roman"/>
          <w:sz w:val="28"/>
          <w:szCs w:val="28"/>
        </w:rPr>
        <w:t xml:space="preserve">.  </w:t>
      </w:r>
      <w:r w:rsidR="008B0DA1" w:rsidRPr="00135A7F">
        <w:rPr>
          <w:rFonts w:ascii="Times New Roman" w:hAnsi="Times New Roman"/>
          <w:sz w:val="28"/>
          <w:szCs w:val="28"/>
        </w:rPr>
        <w:t xml:space="preserve">К </w:t>
      </w:r>
      <w:r w:rsidRPr="00135A7F">
        <w:rPr>
          <w:rFonts w:ascii="Times New Roman" w:hAnsi="Times New Roman"/>
          <w:sz w:val="28"/>
          <w:szCs w:val="28"/>
        </w:rPr>
        <w:t>ландшафтному</w:t>
      </w:r>
      <w:r w:rsidR="008B0DA1" w:rsidRPr="00135A7F">
        <w:rPr>
          <w:rFonts w:ascii="Times New Roman" w:hAnsi="Times New Roman"/>
          <w:sz w:val="28"/>
          <w:szCs w:val="28"/>
        </w:rPr>
        <w:t xml:space="preserve"> дизайну относятся озеленительные работы, которые позволяют на проектируемой территории с помощью искусственных инструментов и природных элементов, к которым относятся вода, рельеф, растительность, создать определенную природную концепцию.</w:t>
      </w:r>
    </w:p>
    <w:p w:rsidR="00574EF9" w:rsidRPr="00135A7F" w:rsidRDefault="00574EF9" w:rsidP="00644A2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В искусстве </w:t>
      </w:r>
      <w:r w:rsidR="008C3596" w:rsidRPr="00135A7F">
        <w:rPr>
          <w:rFonts w:ascii="Times New Roman" w:hAnsi="Times New Roman"/>
          <w:sz w:val="28"/>
          <w:szCs w:val="28"/>
        </w:rPr>
        <w:t>ландшафтного</w:t>
      </w:r>
      <w:r w:rsidRPr="00135A7F">
        <w:rPr>
          <w:rFonts w:ascii="Times New Roman" w:hAnsi="Times New Roman"/>
          <w:sz w:val="28"/>
          <w:szCs w:val="28"/>
        </w:rPr>
        <w:t xml:space="preserve"> дизайна переплетаются такие виды, как садовое искусство, озеленительные работы, благоустройство территорий, дороги, улицы, городские дома, промышленные строения, сельскохозяйственные компании.</w:t>
      </w:r>
    </w:p>
    <w:p w:rsidR="004E3355" w:rsidRPr="00135A7F" w:rsidRDefault="004E3355" w:rsidP="007462E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В данной курсовой работе были обоснованы технологии и методики внедрения  ландшафтного дизайна и благоустройство фермерских и садовых участков сельского поселения </w:t>
      </w:r>
      <w:proofErr w:type="gramStart"/>
      <w:r w:rsidRPr="00135A7F">
        <w:rPr>
          <w:rFonts w:ascii="Times New Roman" w:hAnsi="Times New Roman"/>
          <w:sz w:val="28"/>
          <w:szCs w:val="28"/>
        </w:rPr>
        <w:t>в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 Первомайском. </w:t>
      </w:r>
      <w:proofErr w:type="gramStart"/>
      <w:r w:rsidRPr="00135A7F">
        <w:rPr>
          <w:rFonts w:ascii="Times New Roman" w:hAnsi="Times New Roman"/>
          <w:sz w:val="28"/>
          <w:szCs w:val="28"/>
        </w:rPr>
        <w:t xml:space="preserve">Постоянный и регулярный уход за территорией, на которой будет производиться озеленительные и ландшафтные работы, а также обновление парка растений может помочь сохранить единый стиль и дизайн конкретного исследуемого и опытного участка не только в период теплых температур, но и в холодное время, что особенно актуально для Сибирского региона, где расположено данное сельское поселение. </w:t>
      </w:r>
      <w:proofErr w:type="gramEnd"/>
    </w:p>
    <w:p w:rsidR="00B665C1" w:rsidRPr="00135A7F" w:rsidRDefault="004E3355" w:rsidP="007462E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 xml:space="preserve">Можно сделать вывод, что </w:t>
      </w:r>
      <w:r w:rsidR="008C13BE" w:rsidRPr="00135A7F">
        <w:rPr>
          <w:sz w:val="28"/>
          <w:szCs w:val="28"/>
        </w:rPr>
        <w:t>ландшафтное</w:t>
      </w:r>
      <w:r w:rsidRPr="00135A7F">
        <w:rPr>
          <w:sz w:val="28"/>
          <w:szCs w:val="28"/>
        </w:rPr>
        <w:t xml:space="preserve"> озеленение и дизайн позволяет создать единый стиль. </w:t>
      </w:r>
      <w:r w:rsidR="008C3596">
        <w:rPr>
          <w:sz w:val="28"/>
          <w:szCs w:val="28"/>
        </w:rPr>
        <w:t>Ландшафтный</w:t>
      </w:r>
      <w:r w:rsidR="00735EDD">
        <w:rPr>
          <w:sz w:val="28"/>
          <w:szCs w:val="28"/>
        </w:rPr>
        <w:t xml:space="preserve"> дизайн – это не только</w:t>
      </w:r>
      <w:r w:rsidRPr="00135A7F">
        <w:rPr>
          <w:sz w:val="28"/>
          <w:szCs w:val="28"/>
        </w:rPr>
        <w:t xml:space="preserve"> набор элементов и приемов от дизайнеров, но и </w:t>
      </w:r>
      <w:r w:rsidR="008C13BE" w:rsidRPr="00135A7F">
        <w:rPr>
          <w:sz w:val="28"/>
          <w:szCs w:val="28"/>
        </w:rPr>
        <w:t>определенный</w:t>
      </w:r>
      <w:r w:rsidRPr="00135A7F">
        <w:rPr>
          <w:sz w:val="28"/>
          <w:szCs w:val="28"/>
        </w:rPr>
        <w:t xml:space="preserve"> план, который предусматривает четкое следование схеме декоративных композиций, которые должны быть вписаны по определенным цветам и стилям. </w:t>
      </w:r>
      <w:r w:rsidR="008C13BE" w:rsidRPr="00135A7F">
        <w:rPr>
          <w:sz w:val="28"/>
          <w:szCs w:val="28"/>
        </w:rPr>
        <w:t>Ландшафтный</w:t>
      </w:r>
      <w:r w:rsidRPr="00135A7F">
        <w:rPr>
          <w:sz w:val="28"/>
          <w:szCs w:val="28"/>
        </w:rPr>
        <w:t xml:space="preserve"> дизайн  - это определенная наука, и даже </w:t>
      </w:r>
      <w:r w:rsidR="008C13BE" w:rsidRPr="00135A7F">
        <w:rPr>
          <w:sz w:val="28"/>
          <w:szCs w:val="28"/>
        </w:rPr>
        <w:t>искусство</w:t>
      </w:r>
      <w:r w:rsidRPr="00135A7F">
        <w:rPr>
          <w:sz w:val="28"/>
          <w:szCs w:val="28"/>
        </w:rPr>
        <w:t xml:space="preserve">, которое </w:t>
      </w:r>
      <w:r w:rsidR="008C13BE" w:rsidRPr="00135A7F">
        <w:rPr>
          <w:sz w:val="28"/>
          <w:szCs w:val="28"/>
        </w:rPr>
        <w:t>подчинено</w:t>
      </w:r>
      <w:r w:rsidRPr="00135A7F">
        <w:rPr>
          <w:sz w:val="28"/>
          <w:szCs w:val="28"/>
        </w:rPr>
        <w:t xml:space="preserve"> определенным закономерностям и правилам. </w:t>
      </w:r>
    </w:p>
    <w:p w:rsidR="004E3355" w:rsidRPr="00135A7F" w:rsidRDefault="004E3355" w:rsidP="007462E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5A7F">
        <w:rPr>
          <w:sz w:val="28"/>
          <w:szCs w:val="28"/>
        </w:rPr>
        <w:t>Дизайнер, который создает проект</w:t>
      </w:r>
      <w:r w:rsidR="008C13BE" w:rsidRPr="00135A7F">
        <w:rPr>
          <w:sz w:val="28"/>
          <w:szCs w:val="28"/>
        </w:rPr>
        <w:t>,</w:t>
      </w:r>
      <w:r w:rsidRPr="00135A7F">
        <w:rPr>
          <w:sz w:val="28"/>
          <w:szCs w:val="28"/>
        </w:rPr>
        <w:t xml:space="preserve"> должен знать о стиле участка в сельской местности, о том, какие виды цветов можно высаживать в данном регионе, и как они сочетаются с </w:t>
      </w:r>
      <w:r w:rsidR="008C13BE" w:rsidRPr="00135A7F">
        <w:rPr>
          <w:sz w:val="28"/>
          <w:szCs w:val="28"/>
        </w:rPr>
        <w:t xml:space="preserve">природным ландшафтом и внешними климатическими условиями, а также о воздействии цветов и видов растений на самочувствие и общее состояние человека. </w:t>
      </w:r>
      <w:r w:rsidR="009E2664">
        <w:rPr>
          <w:sz w:val="28"/>
          <w:szCs w:val="28"/>
        </w:rPr>
        <w:t>Подобные мероприятия позволяют придать</w:t>
      </w:r>
      <w:r w:rsidR="008C13BE" w:rsidRPr="00135A7F">
        <w:rPr>
          <w:sz w:val="28"/>
          <w:szCs w:val="28"/>
        </w:rPr>
        <w:t xml:space="preserve"> приусадебной или фермерской территории особый индивидуальный стиль, который в первую очередь </w:t>
      </w:r>
      <w:r w:rsidR="009E2664">
        <w:rPr>
          <w:sz w:val="28"/>
          <w:szCs w:val="28"/>
        </w:rPr>
        <w:t>соответствует характерам</w:t>
      </w:r>
      <w:r w:rsidR="008C13BE" w:rsidRPr="00135A7F">
        <w:rPr>
          <w:sz w:val="28"/>
          <w:szCs w:val="28"/>
        </w:rPr>
        <w:t xml:space="preserve">, вкусами и даже настроениям владельцев в данной местности. </w:t>
      </w:r>
    </w:p>
    <w:p w:rsidR="00B665C1" w:rsidRPr="00135A7F" w:rsidRDefault="00B665C1" w:rsidP="007462E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665C1" w:rsidRDefault="00B665C1" w:rsidP="007462E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5EDD" w:rsidRDefault="00735EDD" w:rsidP="007462E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5EDD" w:rsidRPr="00135A7F" w:rsidRDefault="00735EDD" w:rsidP="007462E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665C1" w:rsidRPr="00135A7F" w:rsidRDefault="00B665C1" w:rsidP="007462E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17C23" w:rsidRPr="00135A7F" w:rsidRDefault="00B17C23" w:rsidP="00AC4771">
      <w:pPr>
        <w:pStyle w:val="7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9" w:name="_Toc48921988"/>
      <w:r w:rsidRPr="00135A7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>Список использованной литературы</w:t>
      </w:r>
      <w:bookmarkEnd w:id="9"/>
    </w:p>
    <w:p w:rsidR="00B17C23" w:rsidRPr="00135A7F" w:rsidRDefault="00B17C23" w:rsidP="007462EE">
      <w:pPr>
        <w:pStyle w:val="a5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B07A6" w:rsidRPr="00135A7F" w:rsidRDefault="008847EC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Воронова О.В. Ландшафтный дизайн: шаг за шагом [Текст] / О.В. В</w:t>
      </w:r>
      <w:r w:rsidR="006923A0">
        <w:rPr>
          <w:rFonts w:ascii="Times New Roman" w:hAnsi="Times New Roman"/>
          <w:sz w:val="28"/>
          <w:szCs w:val="28"/>
        </w:rPr>
        <w:t xml:space="preserve">оронова. – Москва.: </w:t>
      </w:r>
      <w:proofErr w:type="spellStart"/>
      <w:r w:rsidR="006923A0">
        <w:rPr>
          <w:rFonts w:ascii="Times New Roman" w:hAnsi="Times New Roman"/>
          <w:sz w:val="28"/>
          <w:szCs w:val="28"/>
        </w:rPr>
        <w:t>Эксмоб</w:t>
      </w:r>
      <w:proofErr w:type="spellEnd"/>
      <w:r w:rsidR="006923A0">
        <w:rPr>
          <w:rFonts w:ascii="Times New Roman" w:hAnsi="Times New Roman"/>
          <w:sz w:val="28"/>
          <w:szCs w:val="28"/>
        </w:rPr>
        <w:t>, 2016</w:t>
      </w:r>
      <w:r w:rsidRPr="00135A7F">
        <w:rPr>
          <w:rFonts w:ascii="Times New Roman" w:hAnsi="Times New Roman"/>
          <w:sz w:val="28"/>
          <w:szCs w:val="28"/>
        </w:rPr>
        <w:t xml:space="preserve">. – 304 </w:t>
      </w:r>
      <w:proofErr w:type="gramStart"/>
      <w:r w:rsidRPr="00135A7F">
        <w:rPr>
          <w:rFonts w:ascii="Times New Roman" w:hAnsi="Times New Roman"/>
          <w:sz w:val="28"/>
          <w:szCs w:val="28"/>
        </w:rPr>
        <w:t>с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. </w:t>
      </w:r>
    </w:p>
    <w:p w:rsidR="00CB07A6" w:rsidRPr="00135A7F" w:rsidRDefault="008847EC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35A7F">
        <w:rPr>
          <w:rFonts w:ascii="Times New Roman" w:hAnsi="Times New Roman"/>
          <w:sz w:val="28"/>
          <w:szCs w:val="28"/>
        </w:rPr>
        <w:t>Гленн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К. </w:t>
      </w:r>
      <w:proofErr w:type="spellStart"/>
      <w:r w:rsidRPr="00135A7F">
        <w:rPr>
          <w:rFonts w:ascii="Times New Roman" w:hAnsi="Times New Roman"/>
          <w:sz w:val="28"/>
          <w:szCs w:val="28"/>
        </w:rPr>
        <w:t>ArchiCAD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11. Книга + </w:t>
      </w:r>
      <w:proofErr w:type="spellStart"/>
      <w:r w:rsidRPr="00135A7F">
        <w:rPr>
          <w:rFonts w:ascii="Times New Roman" w:hAnsi="Times New Roman"/>
          <w:sz w:val="28"/>
          <w:szCs w:val="28"/>
        </w:rPr>
        <w:t>видеокурс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 Серия «Читай и смотри». [Текст] / К. </w:t>
      </w:r>
      <w:proofErr w:type="spellStart"/>
      <w:r w:rsidRPr="00135A7F">
        <w:rPr>
          <w:rFonts w:ascii="Times New Roman" w:hAnsi="Times New Roman"/>
          <w:sz w:val="28"/>
          <w:szCs w:val="28"/>
        </w:rPr>
        <w:t>Гленн</w:t>
      </w:r>
      <w:proofErr w:type="spellEnd"/>
      <w:r w:rsidRPr="00135A7F">
        <w:rPr>
          <w:rFonts w:ascii="Times New Roman" w:hAnsi="Times New Roman"/>
          <w:sz w:val="28"/>
          <w:szCs w:val="28"/>
        </w:rPr>
        <w:t>. – Москва.: СОЛОН–Пресс, 201</w:t>
      </w:r>
      <w:r w:rsidR="006923A0">
        <w:rPr>
          <w:rFonts w:ascii="Times New Roman" w:hAnsi="Times New Roman"/>
          <w:sz w:val="28"/>
          <w:szCs w:val="28"/>
        </w:rPr>
        <w:t>6</w:t>
      </w:r>
      <w:r w:rsidRPr="00135A7F">
        <w:rPr>
          <w:rFonts w:ascii="Times New Roman" w:hAnsi="Times New Roman"/>
          <w:sz w:val="28"/>
          <w:szCs w:val="28"/>
        </w:rPr>
        <w:t xml:space="preserve">. – 176 </w:t>
      </w:r>
      <w:proofErr w:type="gramStart"/>
      <w:r w:rsidRPr="00135A7F">
        <w:rPr>
          <w:rFonts w:ascii="Times New Roman" w:hAnsi="Times New Roman"/>
          <w:sz w:val="28"/>
          <w:szCs w:val="28"/>
        </w:rPr>
        <w:t>с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. </w:t>
      </w:r>
    </w:p>
    <w:p w:rsidR="00CB07A6" w:rsidRPr="00135A7F" w:rsidRDefault="008847EC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Жиру Ф. Ландшафтный дизайн [Текст] / </w:t>
      </w:r>
      <w:r w:rsidR="006923A0">
        <w:rPr>
          <w:rFonts w:ascii="Times New Roman" w:hAnsi="Times New Roman"/>
          <w:sz w:val="28"/>
          <w:szCs w:val="28"/>
        </w:rPr>
        <w:t>Ф. Жиру. – Москва</w:t>
      </w:r>
      <w:proofErr w:type="gramStart"/>
      <w:r w:rsidR="006923A0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="006923A0">
        <w:rPr>
          <w:rFonts w:ascii="Times New Roman" w:hAnsi="Times New Roman"/>
          <w:sz w:val="28"/>
          <w:szCs w:val="28"/>
        </w:rPr>
        <w:t>Вильямс, 2017</w:t>
      </w:r>
      <w:r w:rsidRPr="00135A7F">
        <w:rPr>
          <w:rFonts w:ascii="Times New Roman" w:hAnsi="Times New Roman"/>
          <w:sz w:val="28"/>
          <w:szCs w:val="28"/>
        </w:rPr>
        <w:t xml:space="preserve">. – 384 </w:t>
      </w:r>
      <w:proofErr w:type="spellStart"/>
      <w:r w:rsidRPr="00135A7F">
        <w:rPr>
          <w:rFonts w:ascii="Times New Roman" w:hAnsi="Times New Roman"/>
          <w:sz w:val="28"/>
          <w:szCs w:val="28"/>
        </w:rPr>
        <w:t>c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 </w:t>
      </w:r>
    </w:p>
    <w:p w:rsidR="00CB07A6" w:rsidRPr="00135A7F" w:rsidRDefault="008847EC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35A7F">
        <w:rPr>
          <w:rFonts w:ascii="Times New Roman" w:hAnsi="Times New Roman"/>
          <w:sz w:val="28"/>
          <w:szCs w:val="28"/>
        </w:rPr>
        <w:t>Ивахова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Л.И. Современный ландшафтный дизайн [Текст] / Л.И. </w:t>
      </w:r>
      <w:proofErr w:type="spellStart"/>
      <w:r w:rsidRPr="00135A7F">
        <w:rPr>
          <w:rFonts w:ascii="Times New Roman" w:hAnsi="Times New Roman"/>
          <w:sz w:val="28"/>
          <w:szCs w:val="28"/>
        </w:rPr>
        <w:t>Ивахова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 – Москва.: </w:t>
      </w:r>
      <w:proofErr w:type="spellStart"/>
      <w:r w:rsidRPr="00135A7F">
        <w:rPr>
          <w:rFonts w:ascii="Times New Roman" w:hAnsi="Times New Roman"/>
          <w:sz w:val="28"/>
          <w:szCs w:val="28"/>
        </w:rPr>
        <w:t>Аделант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2009. – 384 </w:t>
      </w:r>
      <w:proofErr w:type="gramStart"/>
      <w:r w:rsidRPr="00135A7F">
        <w:rPr>
          <w:rFonts w:ascii="Times New Roman" w:hAnsi="Times New Roman"/>
          <w:sz w:val="28"/>
          <w:szCs w:val="28"/>
        </w:rPr>
        <w:t>с</w:t>
      </w:r>
      <w:proofErr w:type="gramEnd"/>
      <w:r w:rsidRPr="00135A7F">
        <w:rPr>
          <w:rFonts w:ascii="Times New Roman" w:hAnsi="Times New Roman"/>
          <w:sz w:val="28"/>
          <w:szCs w:val="28"/>
        </w:rPr>
        <w:t>.</w:t>
      </w:r>
    </w:p>
    <w:p w:rsidR="00A87B52" w:rsidRPr="00135A7F" w:rsidRDefault="00CB07A6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Гальперина Г.А., </w:t>
      </w:r>
      <w:proofErr w:type="spellStart"/>
      <w:r w:rsidRPr="00135A7F">
        <w:rPr>
          <w:rFonts w:ascii="Times New Roman" w:hAnsi="Times New Roman"/>
          <w:sz w:val="28"/>
          <w:szCs w:val="28"/>
        </w:rPr>
        <w:t>Красичкова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А.Г. и др</w:t>
      </w:r>
      <w:proofErr w:type="gramStart"/>
      <w:r w:rsidRPr="00135A7F">
        <w:rPr>
          <w:rFonts w:ascii="Times New Roman" w:hAnsi="Times New Roman"/>
          <w:sz w:val="28"/>
          <w:szCs w:val="28"/>
        </w:rPr>
        <w:t>.-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«Золотая книга </w:t>
      </w:r>
      <w:r w:rsidR="007C5CFE">
        <w:rPr>
          <w:rFonts w:ascii="Times New Roman" w:hAnsi="Times New Roman"/>
          <w:sz w:val="28"/>
          <w:szCs w:val="28"/>
        </w:rPr>
        <w:t>приусадебного участка» - М.: 2016</w:t>
      </w:r>
      <w:r w:rsidRPr="00135A7F">
        <w:rPr>
          <w:rFonts w:ascii="Times New Roman" w:hAnsi="Times New Roman"/>
          <w:sz w:val="28"/>
          <w:szCs w:val="28"/>
        </w:rPr>
        <w:t xml:space="preserve"> г. – 509 с.</w:t>
      </w:r>
    </w:p>
    <w:p w:rsidR="00A87B52" w:rsidRPr="00135A7F" w:rsidRDefault="00A87B52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bCs/>
          <w:sz w:val="28"/>
          <w:szCs w:val="28"/>
        </w:rPr>
        <w:t>Павленко Л.Г. Ландшафтное проектирование: дизайн сада</w:t>
      </w:r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Ландшафтный дизайн [Электронный ресурс]. – Режим доступа: https://dizaynland.ru/stili-i- </w:t>
      </w:r>
      <w:proofErr w:type="spellStart"/>
      <w:r w:rsidRPr="00135A7F">
        <w:rPr>
          <w:rFonts w:ascii="Times New Roman" w:hAnsi="Times New Roman"/>
          <w:sz w:val="28"/>
          <w:szCs w:val="28"/>
        </w:rPr>
        <w:t>napravleniya</w:t>
      </w:r>
      <w:proofErr w:type="spellEnd"/>
      <w:r w:rsidRPr="00135A7F">
        <w:rPr>
          <w:rFonts w:ascii="Times New Roman" w:hAnsi="Times New Roman"/>
          <w:sz w:val="28"/>
          <w:szCs w:val="28"/>
        </w:rPr>
        <w:t>/</w:t>
      </w:r>
      <w:proofErr w:type="spellStart"/>
      <w:r w:rsidRPr="00135A7F">
        <w:rPr>
          <w:rFonts w:ascii="Times New Roman" w:hAnsi="Times New Roman"/>
          <w:sz w:val="28"/>
          <w:szCs w:val="28"/>
        </w:rPr>
        <w:t>chto-takoe-landshaftnyj</w:t>
      </w:r>
      <w:proofErr w:type="spellEnd"/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Лебедев А.Н. Планировка пространства и дизайн помещений на компьютере. Работаем в 3ds </w:t>
      </w:r>
      <w:proofErr w:type="spellStart"/>
      <w:r w:rsidRPr="00135A7F">
        <w:rPr>
          <w:rFonts w:ascii="Times New Roman" w:hAnsi="Times New Roman"/>
          <w:sz w:val="28"/>
          <w:szCs w:val="28"/>
        </w:rPr>
        <w:t>Max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ArchiCAD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5A7F">
        <w:rPr>
          <w:rFonts w:ascii="Times New Roman" w:hAnsi="Times New Roman"/>
          <w:sz w:val="28"/>
          <w:szCs w:val="28"/>
        </w:rPr>
        <w:t>ArCon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(+DVD). Серия «Компьютерная графика и мультимедиа». [Текст] / А.Н. Лебедев</w:t>
      </w:r>
      <w:proofErr w:type="gramStart"/>
      <w:r w:rsidRPr="00135A7F">
        <w:rPr>
          <w:rFonts w:ascii="Times New Roman" w:hAnsi="Times New Roman"/>
          <w:sz w:val="28"/>
          <w:szCs w:val="28"/>
        </w:rPr>
        <w:t xml:space="preserve">.: – </w:t>
      </w:r>
      <w:proofErr w:type="spellStart"/>
      <w:proofErr w:type="gramEnd"/>
      <w:r w:rsidRPr="00135A7F">
        <w:rPr>
          <w:rFonts w:ascii="Times New Roman" w:hAnsi="Times New Roman"/>
          <w:sz w:val="28"/>
          <w:szCs w:val="28"/>
        </w:rPr>
        <w:t>СанктПетербург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 БХВ – Петербург, 2011. – 320 с. 64 </w:t>
      </w:r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Особенности ландшафтного проектирования дизайна [Электронный ресурс]. – Режим доступа: http://ultradizz.ru/land/888-landshaftnoeproektirovanie-osobennosti-yetapy-programmy-dlya-samostoyatelnoj-razrabotkilandshaftnogo-proekta.html. </w:t>
      </w:r>
    </w:p>
    <w:p w:rsidR="00644A2E" w:rsidRPr="00135A7F" w:rsidRDefault="00644A2E" w:rsidP="005C05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Проектирование и технологии строительства [Электронный ресурс]. – Режим доступа: http://proekt-sam.ru/ogorod/landshaftniy-dizainsada.html </w:t>
      </w:r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Проектирование ландшафтного дизайна [Электронный ресурс]. – Режим доступа: http://www.landshaft4u.ru/articles/stili-landshaftnogodizajna.html </w:t>
      </w:r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35A7F">
        <w:rPr>
          <w:rFonts w:ascii="Times New Roman" w:hAnsi="Times New Roman"/>
          <w:sz w:val="28"/>
          <w:szCs w:val="28"/>
        </w:rPr>
        <w:t>Родригез</w:t>
      </w:r>
      <w:proofErr w:type="spellEnd"/>
      <w:r w:rsidRPr="00135A7F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35A7F">
        <w:rPr>
          <w:rFonts w:ascii="Times New Roman" w:hAnsi="Times New Roman"/>
          <w:sz w:val="28"/>
          <w:szCs w:val="28"/>
        </w:rPr>
        <w:t>С</w:t>
      </w:r>
      <w:r w:rsidRPr="00135A7F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35A7F">
        <w:rPr>
          <w:rFonts w:ascii="Times New Roman" w:hAnsi="Times New Roman"/>
          <w:sz w:val="28"/>
          <w:szCs w:val="28"/>
          <w:lang w:val="en-US"/>
        </w:rPr>
        <w:t>Artlantis</w:t>
      </w:r>
      <w:proofErr w:type="spellEnd"/>
      <w:r w:rsidRPr="00135A7F">
        <w:rPr>
          <w:rFonts w:ascii="Times New Roman" w:hAnsi="Times New Roman"/>
          <w:sz w:val="28"/>
          <w:szCs w:val="28"/>
          <w:lang w:val="en-US"/>
        </w:rPr>
        <w:t xml:space="preserve"> Studio. </w:t>
      </w:r>
      <w:r w:rsidRPr="00135A7F">
        <w:rPr>
          <w:rFonts w:ascii="Times New Roman" w:hAnsi="Times New Roman"/>
          <w:sz w:val="28"/>
          <w:szCs w:val="28"/>
        </w:rPr>
        <w:t>Учебный</w:t>
      </w:r>
      <w:r w:rsidRPr="00135A7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35A7F">
        <w:rPr>
          <w:rFonts w:ascii="Times New Roman" w:hAnsi="Times New Roman"/>
          <w:sz w:val="28"/>
          <w:szCs w:val="28"/>
        </w:rPr>
        <w:t>курс</w:t>
      </w:r>
      <w:r w:rsidRPr="00135A7F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35A7F">
        <w:rPr>
          <w:rFonts w:ascii="Times New Roman" w:hAnsi="Times New Roman"/>
          <w:sz w:val="28"/>
          <w:szCs w:val="28"/>
        </w:rPr>
        <w:t xml:space="preserve">Советы по </w:t>
      </w:r>
      <w:proofErr w:type="spellStart"/>
      <w:r w:rsidRPr="00135A7F">
        <w:rPr>
          <w:rFonts w:ascii="Times New Roman" w:hAnsi="Times New Roman"/>
          <w:sz w:val="28"/>
          <w:szCs w:val="28"/>
        </w:rPr>
        <w:t>рендерингу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135A7F">
        <w:rPr>
          <w:rFonts w:ascii="Times New Roman" w:hAnsi="Times New Roman"/>
          <w:sz w:val="28"/>
          <w:szCs w:val="28"/>
        </w:rPr>
        <w:t>Archicad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35A7F">
        <w:rPr>
          <w:rFonts w:ascii="Times New Roman" w:hAnsi="Times New Roman"/>
          <w:sz w:val="28"/>
          <w:szCs w:val="28"/>
        </w:rPr>
        <w:t>lab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[Текст] / С. </w:t>
      </w:r>
      <w:proofErr w:type="spellStart"/>
      <w:r w:rsidRPr="00135A7F">
        <w:rPr>
          <w:rFonts w:ascii="Times New Roman" w:hAnsi="Times New Roman"/>
          <w:sz w:val="28"/>
          <w:szCs w:val="28"/>
        </w:rPr>
        <w:t>Родригез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 – Москва.: </w:t>
      </w:r>
      <w:proofErr w:type="spellStart"/>
      <w:r w:rsidRPr="00135A7F">
        <w:rPr>
          <w:rFonts w:ascii="Times New Roman" w:hAnsi="Times New Roman"/>
          <w:sz w:val="28"/>
          <w:szCs w:val="28"/>
        </w:rPr>
        <w:t>Archicad-lab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2008. – 20 </w:t>
      </w:r>
      <w:proofErr w:type="gramStart"/>
      <w:r w:rsidRPr="00135A7F">
        <w:rPr>
          <w:rFonts w:ascii="Times New Roman" w:hAnsi="Times New Roman"/>
          <w:sz w:val="28"/>
          <w:szCs w:val="28"/>
        </w:rPr>
        <w:t>с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. </w:t>
      </w:r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Сидорова, М.А. Ландшафтный дизайн [Текст] / М.А. Сидорова. – Москва</w:t>
      </w:r>
      <w:proofErr w:type="gramStart"/>
      <w:r w:rsidRPr="00135A7F"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 w:rsidRPr="00135A7F">
        <w:rPr>
          <w:rFonts w:ascii="Times New Roman" w:hAnsi="Times New Roman"/>
          <w:sz w:val="28"/>
          <w:szCs w:val="28"/>
        </w:rPr>
        <w:t>Никола-Пр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., 2008. – 128 </w:t>
      </w:r>
      <w:proofErr w:type="spellStart"/>
      <w:r w:rsidRPr="00135A7F">
        <w:rPr>
          <w:rFonts w:ascii="Times New Roman" w:hAnsi="Times New Roman"/>
          <w:sz w:val="28"/>
          <w:szCs w:val="28"/>
        </w:rPr>
        <w:t>c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 65 </w:t>
      </w:r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Стили ландшафтного дизайна [Электронный ресурс]. – Режим доступа: http://dachadizain.ru/landshhaft/stili-landshaftnogo-dizajna.html (дата обращения: 29.12.2016). </w:t>
      </w:r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Строительные нормы и правила (СНИП) 30-02-97. Планировка и застройка территорий садоводческих объединений граждан, здания и сооружения [Электронный ресурс]. – Режим доступа: http://www.vashdom.ru/snip/3002-97/. </w:t>
      </w:r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Строительный норматив СП 11-106-97. </w:t>
      </w:r>
      <w:proofErr w:type="spellStart"/>
      <w:proofErr w:type="gramStart"/>
      <w:r w:rsidRPr="00135A7F">
        <w:rPr>
          <w:rFonts w:ascii="Times New Roman" w:hAnsi="Times New Roman"/>
          <w:sz w:val="28"/>
          <w:szCs w:val="28"/>
        </w:rPr>
        <w:t>C</w:t>
      </w:r>
      <w:proofErr w:type="gramEnd"/>
      <w:r w:rsidRPr="00135A7F">
        <w:rPr>
          <w:rFonts w:ascii="Times New Roman" w:hAnsi="Times New Roman"/>
          <w:sz w:val="28"/>
          <w:szCs w:val="28"/>
        </w:rPr>
        <w:t>вод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правил по проектированию и строительству [Электронный ресурс]. – Режим доступа: </w:t>
      </w:r>
      <w:hyperlink r:id="rId8" w:history="1">
        <w:r w:rsidRPr="00135A7F">
          <w:rPr>
            <w:rStyle w:val="ac"/>
            <w:rFonts w:ascii="Times New Roman" w:hAnsi="Times New Roman"/>
            <w:sz w:val="28"/>
            <w:szCs w:val="28"/>
          </w:rPr>
          <w:t>http://docs.cntd.ru/document/901704794. 2</w:t>
        </w:r>
      </w:hyperlink>
    </w:p>
    <w:p w:rsidR="00644A2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35A7F">
        <w:rPr>
          <w:rFonts w:ascii="Times New Roman" w:hAnsi="Times New Roman"/>
          <w:sz w:val="28"/>
          <w:szCs w:val="28"/>
        </w:rPr>
        <w:t>Тадеуш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Ю.Е. Ландшафтный дизайн на небольшом участке [Текст] / Ю.Е. </w:t>
      </w:r>
      <w:proofErr w:type="spellStart"/>
      <w:r w:rsidRPr="00135A7F">
        <w:rPr>
          <w:rFonts w:ascii="Times New Roman" w:hAnsi="Times New Roman"/>
          <w:sz w:val="28"/>
          <w:szCs w:val="28"/>
        </w:rPr>
        <w:t>Тадеуш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135A7F">
        <w:rPr>
          <w:rFonts w:ascii="Times New Roman" w:hAnsi="Times New Roman"/>
          <w:sz w:val="28"/>
          <w:szCs w:val="28"/>
        </w:rPr>
        <w:t>Санкт-Питербург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.: БХВ – Петербург, 2012. – 96 </w:t>
      </w:r>
      <w:proofErr w:type="gramStart"/>
      <w:r w:rsidRPr="00135A7F">
        <w:rPr>
          <w:rFonts w:ascii="Times New Roman" w:hAnsi="Times New Roman"/>
          <w:sz w:val="28"/>
          <w:szCs w:val="28"/>
        </w:rPr>
        <w:t>с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. </w:t>
      </w:r>
    </w:p>
    <w:p w:rsidR="005C053F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 xml:space="preserve">Титов Сергей </w:t>
      </w:r>
      <w:proofErr w:type="spellStart"/>
      <w:r w:rsidRPr="00135A7F">
        <w:rPr>
          <w:rFonts w:ascii="Times New Roman" w:hAnsi="Times New Roman"/>
          <w:sz w:val="28"/>
          <w:szCs w:val="28"/>
        </w:rPr>
        <w:t>ArchiCAD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 11. Справочник с примерами [Текст] / Сергей Титов. – Москва</w:t>
      </w:r>
      <w:proofErr w:type="gramStart"/>
      <w:r w:rsidRPr="00135A7F"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 w:rsidRPr="00135A7F">
        <w:rPr>
          <w:rFonts w:ascii="Times New Roman" w:hAnsi="Times New Roman"/>
          <w:sz w:val="28"/>
          <w:szCs w:val="28"/>
        </w:rPr>
        <w:t>КУДИЦ-Пресс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2008. – 600 </w:t>
      </w:r>
      <w:proofErr w:type="spellStart"/>
      <w:r w:rsidRPr="00135A7F">
        <w:rPr>
          <w:rFonts w:ascii="Times New Roman" w:hAnsi="Times New Roman"/>
          <w:sz w:val="28"/>
          <w:szCs w:val="28"/>
        </w:rPr>
        <w:t>c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. </w:t>
      </w:r>
    </w:p>
    <w:p w:rsidR="005C053F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lastRenderedPageBreak/>
        <w:t xml:space="preserve">Ушакова О. </w:t>
      </w:r>
      <w:proofErr w:type="spellStart"/>
      <w:r w:rsidRPr="00135A7F">
        <w:rPr>
          <w:rFonts w:ascii="Times New Roman" w:hAnsi="Times New Roman"/>
          <w:sz w:val="28"/>
          <w:szCs w:val="28"/>
        </w:rPr>
        <w:t>ArchiCAD</w:t>
      </w:r>
      <w:proofErr w:type="spellEnd"/>
      <w:r w:rsidRPr="00135A7F">
        <w:rPr>
          <w:rFonts w:ascii="Times New Roman" w:hAnsi="Times New Roman"/>
          <w:sz w:val="28"/>
          <w:szCs w:val="28"/>
        </w:rPr>
        <w:t>. Архитектурное проектирование для начинающих [Текст] / О. Ушакова</w:t>
      </w:r>
      <w:proofErr w:type="gramStart"/>
      <w:r w:rsidRPr="00135A7F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135A7F">
        <w:rPr>
          <w:rFonts w:ascii="Times New Roman" w:hAnsi="Times New Roman"/>
          <w:sz w:val="28"/>
          <w:szCs w:val="28"/>
        </w:rPr>
        <w:t xml:space="preserve">О., Иванова., В. </w:t>
      </w:r>
      <w:proofErr w:type="spellStart"/>
      <w:r w:rsidRPr="00135A7F">
        <w:rPr>
          <w:rFonts w:ascii="Times New Roman" w:hAnsi="Times New Roman"/>
          <w:sz w:val="28"/>
          <w:szCs w:val="28"/>
        </w:rPr>
        <w:t>Тозик</w:t>
      </w:r>
      <w:proofErr w:type="spellEnd"/>
      <w:r w:rsidRPr="00135A7F">
        <w:rPr>
          <w:rFonts w:ascii="Times New Roman" w:hAnsi="Times New Roman"/>
          <w:sz w:val="28"/>
          <w:szCs w:val="28"/>
        </w:rPr>
        <w:t>. – Санкт-Петербург</w:t>
      </w:r>
      <w:proofErr w:type="gramStart"/>
      <w:r w:rsidRPr="00135A7F"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 w:rsidRPr="00135A7F">
        <w:rPr>
          <w:rFonts w:ascii="Times New Roman" w:hAnsi="Times New Roman"/>
          <w:sz w:val="28"/>
          <w:szCs w:val="28"/>
        </w:rPr>
        <w:t>БХВ-Петербург</w:t>
      </w:r>
      <w:proofErr w:type="spellEnd"/>
      <w:r w:rsidRPr="00135A7F">
        <w:rPr>
          <w:rFonts w:ascii="Times New Roman" w:hAnsi="Times New Roman"/>
          <w:sz w:val="28"/>
          <w:szCs w:val="28"/>
        </w:rPr>
        <w:t xml:space="preserve">, 2009. </w:t>
      </w:r>
    </w:p>
    <w:p w:rsidR="007462EE" w:rsidRPr="00135A7F" w:rsidRDefault="00644A2E" w:rsidP="005C053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>Этапы реализации ландшафтного дизайна [Электронный ресурс]. – Режим доступа: http://cakyra.ru/landshaft/etapy-proektirovanie</w:t>
      </w:r>
    </w:p>
    <w:p w:rsidR="007462EE" w:rsidRPr="00135A7F" w:rsidRDefault="005C053F" w:rsidP="005C053F">
      <w:pPr>
        <w:tabs>
          <w:tab w:val="left" w:pos="61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ab/>
      </w: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0DA1" w:rsidRPr="00135A7F" w:rsidRDefault="008B0D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br w:type="page"/>
      </w:r>
    </w:p>
    <w:p w:rsidR="007462EE" w:rsidRDefault="008B0DA1" w:rsidP="00224AB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35A7F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 w:rsidR="00224AB6" w:rsidRPr="00135A7F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35A7F">
        <w:rPr>
          <w:rFonts w:ascii="Times New Roman" w:hAnsi="Times New Roman"/>
          <w:b/>
          <w:sz w:val="28"/>
          <w:szCs w:val="28"/>
        </w:rPr>
        <w:t xml:space="preserve">. Виды </w:t>
      </w:r>
      <w:proofErr w:type="spellStart"/>
      <w:proofErr w:type="gramStart"/>
      <w:r w:rsidRPr="00135A7F">
        <w:rPr>
          <w:rFonts w:ascii="Times New Roman" w:hAnsi="Times New Roman"/>
          <w:b/>
          <w:sz w:val="28"/>
          <w:szCs w:val="28"/>
        </w:rPr>
        <w:t>дизайн-проектов</w:t>
      </w:r>
      <w:proofErr w:type="spellEnd"/>
      <w:proofErr w:type="gramEnd"/>
    </w:p>
    <w:p w:rsidR="009763CA" w:rsidRDefault="009763CA" w:rsidP="00224AB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Pr="00135A7F" w:rsidRDefault="009763CA" w:rsidP="00224AB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B0DA1" w:rsidRPr="00135A7F" w:rsidRDefault="008B0DA1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0DA1" w:rsidRPr="00135A7F" w:rsidRDefault="008B0DA1" w:rsidP="009763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5A7F">
        <w:rPr>
          <w:noProof/>
        </w:rPr>
        <w:drawing>
          <wp:inline distT="0" distB="0" distL="0" distR="0">
            <wp:extent cx="4991100" cy="3748200"/>
            <wp:effectExtent l="19050" t="0" r="0" b="0"/>
            <wp:docPr id="1" name="Рисунок 1" descr="https://im0-tub-ru.yandex.net/i?id=62dc540ef88cc3e59e274245f0e2666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2dc540ef88cc3e59e274245f0e2666c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47" cy="375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A67" w:rsidRPr="00135A7F" w:rsidRDefault="000C4A67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A67" w:rsidRPr="00135A7F" w:rsidRDefault="000C4A67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A67" w:rsidRPr="00135A7F" w:rsidRDefault="000C4A67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EE" w:rsidRPr="00135A7F" w:rsidRDefault="007462EE" w:rsidP="00746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4AB6" w:rsidRPr="00135A7F" w:rsidRDefault="00224A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br w:type="page"/>
      </w:r>
    </w:p>
    <w:p w:rsidR="00224AB6" w:rsidRPr="00135A7F" w:rsidRDefault="00224AB6" w:rsidP="00224AB6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35A7F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B17C23" w:rsidRPr="00135A7F" w:rsidRDefault="00AC4771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tab/>
      </w:r>
      <w:r w:rsidR="008B0DA1" w:rsidRPr="00135A7F">
        <w:rPr>
          <w:noProof/>
        </w:rPr>
        <w:drawing>
          <wp:inline distT="0" distB="0" distL="0" distR="0">
            <wp:extent cx="6480175" cy="4168913"/>
            <wp:effectExtent l="19050" t="0" r="0" b="0"/>
            <wp:docPr id="4" name="Рисунок 4" descr="https://rehouz.info/wp-content/uploads/2017/10/%D0%A0%D1%83%D1%81%D1%81%D0%BA%D0%B8%D0%B9-%D1%81%D1%82%D0%B8%D0%BB%D1%8C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houz.info/wp-content/uploads/2017/10/%D0%A0%D1%83%D1%81%D1%81%D0%BA%D0%B8%D0%B9-%D1%81%D1%82%D0%B8%D0%BB%D1%8C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6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7" w:rsidRPr="00135A7F" w:rsidRDefault="000C4A67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A67" w:rsidRPr="00135A7F" w:rsidRDefault="000C4A67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A67" w:rsidRPr="00135A7F" w:rsidRDefault="000C4A67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A67" w:rsidRPr="00135A7F" w:rsidRDefault="000C4A67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0C4A67" w:rsidP="009763C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35A7F">
        <w:rPr>
          <w:rFonts w:ascii="Times New Roman" w:hAnsi="Times New Roman"/>
          <w:sz w:val="28"/>
          <w:szCs w:val="28"/>
        </w:rPr>
        <w:br w:type="page"/>
      </w:r>
      <w:r w:rsidR="00224AB6" w:rsidRPr="00135A7F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C75992" w:rsidRPr="00135A7F" w:rsidRDefault="00C759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4AB6" w:rsidRPr="00135A7F" w:rsidRDefault="00C759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5A7F">
        <w:rPr>
          <w:noProof/>
        </w:rPr>
        <w:drawing>
          <wp:inline distT="0" distB="0" distL="0" distR="0">
            <wp:extent cx="6480175" cy="3385891"/>
            <wp:effectExtent l="19050" t="0" r="0" b="0"/>
            <wp:docPr id="7" name="Рисунок 7" descr="https://arxip.com/resize/object_detail/0bba/lan/landshaft-prius_landshaft_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xip.com/resize/object_detail/0bba/lan/landshaft-prius_landshaft_b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AB6" w:rsidRPr="00135A7F">
        <w:rPr>
          <w:rFonts w:ascii="Times New Roman" w:hAnsi="Times New Roman"/>
          <w:b/>
          <w:sz w:val="28"/>
          <w:szCs w:val="28"/>
        </w:rPr>
        <w:br w:type="page"/>
      </w:r>
    </w:p>
    <w:p w:rsidR="00224AB6" w:rsidRPr="00135A7F" w:rsidRDefault="00224AB6" w:rsidP="009763C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35A7F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9763CA" w:rsidRDefault="009763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4AB6" w:rsidRPr="00135A7F" w:rsidRDefault="00C7599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5A7F">
        <w:rPr>
          <w:noProof/>
        </w:rPr>
        <w:drawing>
          <wp:inline distT="0" distB="0" distL="0" distR="0">
            <wp:extent cx="6480175" cy="5163117"/>
            <wp:effectExtent l="19050" t="0" r="0" b="0"/>
            <wp:docPr id="2" name="Рисунок 1" descr="https://landshaftnyi-dizayn.mydiz.biz/sites/default/files/wp-content-uploads-2014-02-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ndshaftnyi-dizayn.mydiz.biz/sites/default/files/wp-content-uploads-2014-02-4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AB6" w:rsidRPr="00135A7F">
        <w:rPr>
          <w:rFonts w:ascii="Times New Roman" w:hAnsi="Times New Roman"/>
          <w:sz w:val="28"/>
          <w:szCs w:val="28"/>
        </w:rPr>
        <w:br w:type="page"/>
      </w:r>
    </w:p>
    <w:p w:rsidR="000C4A67" w:rsidRPr="00135A7F" w:rsidRDefault="00224AB6" w:rsidP="009763C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35A7F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0C4A67" w:rsidRPr="00135A7F" w:rsidRDefault="000C4A67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A7F">
        <w:rPr>
          <w:noProof/>
        </w:rPr>
        <w:drawing>
          <wp:inline distT="0" distB="0" distL="0" distR="0">
            <wp:extent cx="6480175" cy="4320117"/>
            <wp:effectExtent l="19050" t="0" r="0" b="0"/>
            <wp:docPr id="3" name="Рисунок 4" descr="https://lesobirzha.ru/upload/medialibrary/bec/watermark/lanshaft-na-6-sot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sobirzha.ru/upload/medialibrary/bec/watermark/lanshaft-na-6-sotka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992" w:rsidRPr="00135A7F" w:rsidRDefault="00C75992" w:rsidP="00AC4771">
      <w:pPr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21DA4" w:rsidRDefault="00821DA4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821DA4" w:rsidRDefault="00821DA4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C75992" w:rsidRPr="00135A7F" w:rsidRDefault="00C75992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35A7F">
        <w:rPr>
          <w:rFonts w:ascii="Times New Roman" w:hAnsi="Times New Roman"/>
          <w:b/>
          <w:sz w:val="28"/>
          <w:szCs w:val="28"/>
        </w:rPr>
        <w:t>Приложение 6</w:t>
      </w:r>
    </w:p>
    <w:p w:rsidR="00C75992" w:rsidRPr="00135A7F" w:rsidRDefault="00C75992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75992" w:rsidRDefault="00C75992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35A7F">
        <w:rPr>
          <w:noProof/>
        </w:rPr>
        <w:drawing>
          <wp:inline distT="0" distB="0" distL="0" distR="0">
            <wp:extent cx="6480175" cy="4860131"/>
            <wp:effectExtent l="19050" t="0" r="0" b="0"/>
            <wp:docPr id="10" name="Рисунок 10" descr="https://arxip.com/resize/object_detail/05fb/lan/landshaftnyiy-d_landshaft_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xip.com/resize/object_detail/05fb/lan/landshaftnyiy-d_landshaft_5f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21DA4" w:rsidRDefault="00821DA4" w:rsidP="009763CA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9763CA" w:rsidRPr="00135A7F" w:rsidRDefault="009763CA" w:rsidP="009763CA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7</w:t>
      </w:r>
    </w:p>
    <w:p w:rsidR="009763CA" w:rsidRDefault="009763CA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7C5CFE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80175" cy="4860131"/>
            <wp:effectExtent l="19050" t="0" r="0" b="0"/>
            <wp:docPr id="5" name="Рисунок 1" descr="https://krov-torg.ru/wp-content/uploads/2019/07/8%D1%84%D1%80%D0%B0%D0%BD%D1%86%D1%83%D0%B7%D1%81%D0%BA%D0%B8%D0%B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v-torg.ru/wp-content/uploads/2019/07/8%D1%84%D1%80%D0%B0%D0%BD%D1%86%D1%83%D0%B7%D1%81%D0%BA%D0%B8%D0%B9-m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F2956" w:rsidRPr="00C75992" w:rsidRDefault="002F2956" w:rsidP="00C75992">
      <w:pPr>
        <w:tabs>
          <w:tab w:val="left" w:pos="594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sectPr w:rsidR="002F2956" w:rsidRPr="00C75992" w:rsidSect="0063541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evenPage"/>
      <w:pgSz w:w="11906" w:h="16838"/>
      <w:pgMar w:top="1134" w:right="567" w:bottom="1134" w:left="1134" w:header="709" w:footer="709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87B" w:rsidRDefault="00E2487B" w:rsidP="008847EC">
      <w:pPr>
        <w:spacing w:after="0" w:line="240" w:lineRule="auto"/>
      </w:pPr>
      <w:r>
        <w:separator/>
      </w:r>
    </w:p>
  </w:endnote>
  <w:endnote w:type="continuationSeparator" w:id="0">
    <w:p w:rsidR="00E2487B" w:rsidRDefault="00E2487B" w:rsidP="00884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498" w:rsidRDefault="00FF249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19695"/>
      <w:docPartObj>
        <w:docPartGallery w:val="Page Numbers (Bottom of Page)"/>
        <w:docPartUnique/>
      </w:docPartObj>
    </w:sdtPr>
    <w:sdtContent>
      <w:p w:rsidR="00635411" w:rsidRDefault="00DD04EE">
        <w:pPr>
          <w:pStyle w:val="a9"/>
          <w:jc w:val="center"/>
        </w:pPr>
        <w:fldSimple w:instr=" PAGE   \* MERGEFORMAT ">
          <w:r w:rsidR="00F24B42">
            <w:rPr>
              <w:noProof/>
            </w:rPr>
            <w:t>1</w:t>
          </w:r>
        </w:fldSimple>
      </w:p>
    </w:sdtContent>
  </w:sdt>
  <w:p w:rsidR="005C6573" w:rsidRDefault="005C657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498" w:rsidRDefault="00FF249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87B" w:rsidRDefault="00E2487B" w:rsidP="008847EC">
      <w:pPr>
        <w:spacing w:after="0" w:line="240" w:lineRule="auto"/>
      </w:pPr>
      <w:r>
        <w:separator/>
      </w:r>
    </w:p>
  </w:footnote>
  <w:footnote w:type="continuationSeparator" w:id="0">
    <w:p w:rsidR="00E2487B" w:rsidRDefault="00E2487B" w:rsidP="008847EC">
      <w:pPr>
        <w:spacing w:after="0" w:line="240" w:lineRule="auto"/>
      </w:pPr>
      <w:r>
        <w:continuationSeparator/>
      </w:r>
    </w:p>
  </w:footnote>
  <w:footnote w:id="1">
    <w:p w:rsidR="00735EDD" w:rsidRPr="006923A0" w:rsidRDefault="00735EDD" w:rsidP="006923A0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6923A0">
        <w:rPr>
          <w:rStyle w:val="af1"/>
          <w:sz w:val="20"/>
          <w:szCs w:val="20"/>
        </w:rPr>
        <w:footnoteRef/>
      </w:r>
      <w:r w:rsidRPr="006923A0">
        <w:rPr>
          <w:sz w:val="20"/>
          <w:szCs w:val="20"/>
        </w:rPr>
        <w:t xml:space="preserve"> </w:t>
      </w:r>
      <w:r w:rsidRPr="006923A0">
        <w:rPr>
          <w:rFonts w:ascii="Times New Roman" w:hAnsi="Times New Roman"/>
          <w:sz w:val="20"/>
          <w:szCs w:val="20"/>
        </w:rPr>
        <w:t>Жиру Ф. Ландшафтный дизайн [Текст] / Ф. Жиру. – Москва</w:t>
      </w:r>
      <w:proofErr w:type="gramStart"/>
      <w:r w:rsidRPr="006923A0">
        <w:rPr>
          <w:rFonts w:ascii="Times New Roman" w:hAnsi="Times New Roman"/>
          <w:sz w:val="20"/>
          <w:szCs w:val="20"/>
        </w:rPr>
        <w:t xml:space="preserve">.: </w:t>
      </w:r>
      <w:proofErr w:type="gramEnd"/>
      <w:r w:rsidRPr="006923A0">
        <w:rPr>
          <w:rFonts w:ascii="Times New Roman" w:hAnsi="Times New Roman"/>
          <w:sz w:val="20"/>
          <w:szCs w:val="20"/>
        </w:rPr>
        <w:t xml:space="preserve">Вильямс, 2017. – 384 </w:t>
      </w:r>
      <w:proofErr w:type="spellStart"/>
      <w:r w:rsidRPr="006923A0">
        <w:rPr>
          <w:rFonts w:ascii="Times New Roman" w:hAnsi="Times New Roman"/>
          <w:sz w:val="20"/>
          <w:szCs w:val="20"/>
        </w:rPr>
        <w:t>c</w:t>
      </w:r>
      <w:proofErr w:type="spellEnd"/>
      <w:r w:rsidRPr="006923A0">
        <w:rPr>
          <w:rFonts w:ascii="Times New Roman" w:hAnsi="Times New Roman"/>
          <w:sz w:val="20"/>
          <w:szCs w:val="20"/>
        </w:rPr>
        <w:t xml:space="preserve">. </w:t>
      </w:r>
    </w:p>
    <w:p w:rsidR="00735EDD" w:rsidRDefault="00735EDD">
      <w:pPr>
        <w:pStyle w:val="af"/>
      </w:pPr>
    </w:p>
  </w:footnote>
  <w:footnote w:id="2">
    <w:p w:rsidR="00A0357E" w:rsidRPr="006923A0" w:rsidRDefault="00A0357E" w:rsidP="006923A0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Style w:val="af1"/>
        </w:rPr>
        <w:footnoteRef/>
      </w:r>
      <w:r>
        <w:t xml:space="preserve"> </w:t>
      </w:r>
      <w:r w:rsidRPr="006923A0">
        <w:rPr>
          <w:rFonts w:ascii="Times New Roman" w:hAnsi="Times New Roman"/>
          <w:sz w:val="20"/>
          <w:szCs w:val="20"/>
        </w:rPr>
        <w:t>Проектирование ландшафтного дизайна [Электронный ресурс]. – Режим доступа: http://www.landshaft4u.ru/articles/stili-landshaftnogodizajna.html</w:t>
      </w:r>
      <w:r w:rsidRPr="006923A0">
        <w:rPr>
          <w:rFonts w:ascii="Times New Roman" w:hAnsi="Times New Roman"/>
          <w:sz w:val="28"/>
          <w:szCs w:val="28"/>
        </w:rPr>
        <w:t xml:space="preserve"> </w:t>
      </w:r>
    </w:p>
    <w:p w:rsidR="00A0357E" w:rsidRDefault="00A0357E">
      <w:pPr>
        <w:pStyle w:val="af"/>
      </w:pPr>
    </w:p>
  </w:footnote>
  <w:footnote w:id="3">
    <w:p w:rsidR="00735EDD" w:rsidRPr="006923A0" w:rsidRDefault="00735EDD">
      <w:pPr>
        <w:pStyle w:val="af"/>
        <w:rPr>
          <w:rFonts w:ascii="Times New Roman" w:hAnsi="Times New Roman"/>
        </w:rPr>
      </w:pPr>
      <w:r w:rsidRPr="006923A0">
        <w:rPr>
          <w:rStyle w:val="af1"/>
          <w:rFonts w:ascii="Times New Roman" w:hAnsi="Times New Roman"/>
        </w:rPr>
        <w:footnoteRef/>
      </w:r>
      <w:r w:rsidRPr="006923A0">
        <w:rPr>
          <w:rFonts w:ascii="Times New Roman" w:hAnsi="Times New Roman"/>
        </w:rPr>
        <w:t xml:space="preserve"> Проектирование ландшафтного дизайна [Электронный ресурс]. – Режим доступа: http://www.landshaft4u.ru/articles/stili-landshaftnogodizajna.html</w:t>
      </w:r>
    </w:p>
  </w:footnote>
  <w:footnote w:id="4">
    <w:p w:rsidR="00735EDD" w:rsidRDefault="00735EDD">
      <w:pPr>
        <w:pStyle w:val="af"/>
      </w:pPr>
      <w:r>
        <w:rPr>
          <w:rStyle w:val="af1"/>
        </w:rPr>
        <w:footnoteRef/>
      </w:r>
      <w:r>
        <w:t xml:space="preserve"> </w:t>
      </w:r>
      <w:r w:rsidRPr="007C5CFE">
        <w:rPr>
          <w:rFonts w:ascii="Times New Roman" w:hAnsi="Times New Roman"/>
        </w:rPr>
        <w:t xml:space="preserve">Гальперина Г.А., </w:t>
      </w:r>
      <w:proofErr w:type="spellStart"/>
      <w:r w:rsidRPr="007C5CFE">
        <w:rPr>
          <w:rFonts w:ascii="Times New Roman" w:hAnsi="Times New Roman"/>
        </w:rPr>
        <w:t>Красичкова</w:t>
      </w:r>
      <w:proofErr w:type="spellEnd"/>
      <w:r w:rsidRPr="007C5CFE">
        <w:rPr>
          <w:rFonts w:ascii="Times New Roman" w:hAnsi="Times New Roman"/>
        </w:rPr>
        <w:t xml:space="preserve"> А.Г. и др</w:t>
      </w:r>
      <w:proofErr w:type="gramStart"/>
      <w:r w:rsidRPr="007C5CFE">
        <w:rPr>
          <w:rFonts w:ascii="Times New Roman" w:hAnsi="Times New Roman"/>
        </w:rPr>
        <w:t>.-</w:t>
      </w:r>
      <w:proofErr w:type="gramEnd"/>
      <w:r w:rsidRPr="007C5CFE">
        <w:rPr>
          <w:rFonts w:ascii="Times New Roman" w:hAnsi="Times New Roman"/>
        </w:rPr>
        <w:t>«Золотая книга приусадебного участка» - М.: 2016 г. – 509 с.</w:t>
      </w:r>
    </w:p>
  </w:footnote>
  <w:footnote w:id="5">
    <w:p w:rsidR="00735EDD" w:rsidRDefault="00735EDD">
      <w:pPr>
        <w:pStyle w:val="af"/>
      </w:pPr>
      <w:r>
        <w:rPr>
          <w:rStyle w:val="af1"/>
        </w:rPr>
        <w:footnoteRef/>
      </w:r>
      <w:r>
        <w:t xml:space="preserve"> </w:t>
      </w:r>
      <w:r w:rsidRPr="007C5CFE">
        <w:rPr>
          <w:rFonts w:ascii="Times New Roman" w:hAnsi="Times New Roman"/>
        </w:rPr>
        <w:t xml:space="preserve">Гальперина Г.А., </w:t>
      </w:r>
      <w:proofErr w:type="spellStart"/>
      <w:r w:rsidRPr="007C5CFE">
        <w:rPr>
          <w:rFonts w:ascii="Times New Roman" w:hAnsi="Times New Roman"/>
        </w:rPr>
        <w:t>Красичкова</w:t>
      </w:r>
      <w:proofErr w:type="spellEnd"/>
      <w:r w:rsidRPr="007C5CFE">
        <w:rPr>
          <w:rFonts w:ascii="Times New Roman" w:hAnsi="Times New Roman"/>
        </w:rPr>
        <w:t xml:space="preserve"> А.Г. и др</w:t>
      </w:r>
      <w:proofErr w:type="gramStart"/>
      <w:r w:rsidRPr="007C5CFE">
        <w:rPr>
          <w:rFonts w:ascii="Times New Roman" w:hAnsi="Times New Roman"/>
        </w:rPr>
        <w:t>.-</w:t>
      </w:r>
      <w:proofErr w:type="gramEnd"/>
      <w:r w:rsidRPr="007C5CFE">
        <w:rPr>
          <w:rFonts w:ascii="Times New Roman" w:hAnsi="Times New Roman"/>
        </w:rPr>
        <w:t>«Золотая книга приусадебного участка» - М.: 2016 г. – 509 с.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498" w:rsidRDefault="00FF249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498" w:rsidRDefault="00FF2498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498" w:rsidRDefault="00FF249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321EE"/>
    <w:multiLevelType w:val="hybridMultilevel"/>
    <w:tmpl w:val="14D6C770"/>
    <w:lvl w:ilvl="0" w:tplc="17964A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F221AFE"/>
    <w:multiLevelType w:val="multilevel"/>
    <w:tmpl w:val="7DBAB4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6FA7B3B"/>
    <w:multiLevelType w:val="hybridMultilevel"/>
    <w:tmpl w:val="BD588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461B07"/>
    <w:multiLevelType w:val="multilevel"/>
    <w:tmpl w:val="3F24A5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">
    <w:nsid w:val="4BE55BDD"/>
    <w:multiLevelType w:val="multilevel"/>
    <w:tmpl w:val="01A2E2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9084F12"/>
    <w:multiLevelType w:val="multilevel"/>
    <w:tmpl w:val="F31E7F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>
    <w:nsid w:val="69681250"/>
    <w:multiLevelType w:val="multilevel"/>
    <w:tmpl w:val="05169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F824A0"/>
    <w:rsid w:val="000078B5"/>
    <w:rsid w:val="00040544"/>
    <w:rsid w:val="00041BD6"/>
    <w:rsid w:val="000700E2"/>
    <w:rsid w:val="000770DA"/>
    <w:rsid w:val="00092923"/>
    <w:rsid w:val="000C4A67"/>
    <w:rsid w:val="00104BC1"/>
    <w:rsid w:val="00123E88"/>
    <w:rsid w:val="00135A7F"/>
    <w:rsid w:val="00163DFD"/>
    <w:rsid w:val="001746FE"/>
    <w:rsid w:val="0018229F"/>
    <w:rsid w:val="00184981"/>
    <w:rsid w:val="001B0209"/>
    <w:rsid w:val="001D0220"/>
    <w:rsid w:val="001D63A6"/>
    <w:rsid w:val="001E71AE"/>
    <w:rsid w:val="001E7236"/>
    <w:rsid w:val="001F729A"/>
    <w:rsid w:val="0021300A"/>
    <w:rsid w:val="00224AB6"/>
    <w:rsid w:val="00225CE3"/>
    <w:rsid w:val="00232AF8"/>
    <w:rsid w:val="002465F0"/>
    <w:rsid w:val="0025691F"/>
    <w:rsid w:val="002706A5"/>
    <w:rsid w:val="00283D2D"/>
    <w:rsid w:val="00295779"/>
    <w:rsid w:val="00295A50"/>
    <w:rsid w:val="002B3D22"/>
    <w:rsid w:val="002B426B"/>
    <w:rsid w:val="002D4180"/>
    <w:rsid w:val="002D7D6D"/>
    <w:rsid w:val="002F2956"/>
    <w:rsid w:val="002F4F0E"/>
    <w:rsid w:val="00330083"/>
    <w:rsid w:val="0033406B"/>
    <w:rsid w:val="00344D0F"/>
    <w:rsid w:val="00365B47"/>
    <w:rsid w:val="00376963"/>
    <w:rsid w:val="003A0DFF"/>
    <w:rsid w:val="003B1393"/>
    <w:rsid w:val="003F766A"/>
    <w:rsid w:val="004361DF"/>
    <w:rsid w:val="0046014B"/>
    <w:rsid w:val="00482749"/>
    <w:rsid w:val="004868DA"/>
    <w:rsid w:val="0049445A"/>
    <w:rsid w:val="004C1001"/>
    <w:rsid w:val="004C253C"/>
    <w:rsid w:val="004E3355"/>
    <w:rsid w:val="00504174"/>
    <w:rsid w:val="00524004"/>
    <w:rsid w:val="00574EF9"/>
    <w:rsid w:val="005C053F"/>
    <w:rsid w:val="005C33F9"/>
    <w:rsid w:val="005C6573"/>
    <w:rsid w:val="005D3C26"/>
    <w:rsid w:val="005D7D56"/>
    <w:rsid w:val="005E0D7A"/>
    <w:rsid w:val="006110F7"/>
    <w:rsid w:val="00635411"/>
    <w:rsid w:val="00644A2E"/>
    <w:rsid w:val="00673328"/>
    <w:rsid w:val="006923A0"/>
    <w:rsid w:val="006D3A33"/>
    <w:rsid w:val="00701442"/>
    <w:rsid w:val="00735EDD"/>
    <w:rsid w:val="00741AAF"/>
    <w:rsid w:val="007462EE"/>
    <w:rsid w:val="00762161"/>
    <w:rsid w:val="0076468F"/>
    <w:rsid w:val="0078576E"/>
    <w:rsid w:val="00786089"/>
    <w:rsid w:val="007A39A2"/>
    <w:rsid w:val="007C5CFE"/>
    <w:rsid w:val="007D4486"/>
    <w:rsid w:val="007F185E"/>
    <w:rsid w:val="00821DA4"/>
    <w:rsid w:val="00822822"/>
    <w:rsid w:val="00827F6D"/>
    <w:rsid w:val="00831B57"/>
    <w:rsid w:val="00836D03"/>
    <w:rsid w:val="008847EC"/>
    <w:rsid w:val="00885360"/>
    <w:rsid w:val="00886F28"/>
    <w:rsid w:val="008A50FF"/>
    <w:rsid w:val="008B0DA1"/>
    <w:rsid w:val="008C13BE"/>
    <w:rsid w:val="008C3596"/>
    <w:rsid w:val="008D4315"/>
    <w:rsid w:val="008E6DEF"/>
    <w:rsid w:val="00903D53"/>
    <w:rsid w:val="00910BA0"/>
    <w:rsid w:val="00965C62"/>
    <w:rsid w:val="009763CA"/>
    <w:rsid w:val="00986C6C"/>
    <w:rsid w:val="00986E6E"/>
    <w:rsid w:val="00993FAE"/>
    <w:rsid w:val="009B426A"/>
    <w:rsid w:val="009E2664"/>
    <w:rsid w:val="009F284D"/>
    <w:rsid w:val="009F6E37"/>
    <w:rsid w:val="00A0357E"/>
    <w:rsid w:val="00A05B8C"/>
    <w:rsid w:val="00A43EF8"/>
    <w:rsid w:val="00A51D68"/>
    <w:rsid w:val="00A76C26"/>
    <w:rsid w:val="00A87B52"/>
    <w:rsid w:val="00AA227B"/>
    <w:rsid w:val="00AC4771"/>
    <w:rsid w:val="00AD1B32"/>
    <w:rsid w:val="00B0683B"/>
    <w:rsid w:val="00B17C23"/>
    <w:rsid w:val="00B468CC"/>
    <w:rsid w:val="00B665C1"/>
    <w:rsid w:val="00B736AE"/>
    <w:rsid w:val="00B849D0"/>
    <w:rsid w:val="00B92E76"/>
    <w:rsid w:val="00C52812"/>
    <w:rsid w:val="00C75992"/>
    <w:rsid w:val="00CB07A6"/>
    <w:rsid w:val="00CB4F99"/>
    <w:rsid w:val="00CC28ED"/>
    <w:rsid w:val="00CD0DCB"/>
    <w:rsid w:val="00CE2EC9"/>
    <w:rsid w:val="00D12FB1"/>
    <w:rsid w:val="00D645DC"/>
    <w:rsid w:val="00D97023"/>
    <w:rsid w:val="00DB2258"/>
    <w:rsid w:val="00DD04EE"/>
    <w:rsid w:val="00DE6C95"/>
    <w:rsid w:val="00E2487B"/>
    <w:rsid w:val="00E323D5"/>
    <w:rsid w:val="00E56A38"/>
    <w:rsid w:val="00E701C9"/>
    <w:rsid w:val="00E91149"/>
    <w:rsid w:val="00E95DBE"/>
    <w:rsid w:val="00E96E54"/>
    <w:rsid w:val="00EA669B"/>
    <w:rsid w:val="00EB6EDB"/>
    <w:rsid w:val="00F02B0A"/>
    <w:rsid w:val="00F24B42"/>
    <w:rsid w:val="00F46C62"/>
    <w:rsid w:val="00F66BC5"/>
    <w:rsid w:val="00F76D87"/>
    <w:rsid w:val="00F77CB0"/>
    <w:rsid w:val="00F824A0"/>
    <w:rsid w:val="00FC561A"/>
    <w:rsid w:val="00FF2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F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110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110F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C47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AC47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AC47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locked/>
    <w:rsid w:val="00AC47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locked/>
    <w:rsid w:val="00AC477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10F7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110F7"/>
    <w:rPr>
      <w:rFonts w:ascii="Arial" w:hAnsi="Arial" w:cs="Arial"/>
      <w:b/>
      <w:bCs/>
      <w:i/>
      <w:iCs/>
      <w:sz w:val="28"/>
      <w:szCs w:val="28"/>
    </w:rPr>
  </w:style>
  <w:style w:type="paragraph" w:styleId="a3">
    <w:name w:val="caption"/>
    <w:basedOn w:val="a"/>
    <w:next w:val="a"/>
    <w:qFormat/>
    <w:rsid w:val="006110F7"/>
    <w:rPr>
      <w:b/>
      <w:bCs/>
      <w:sz w:val="20"/>
      <w:szCs w:val="20"/>
    </w:rPr>
  </w:style>
  <w:style w:type="paragraph" w:styleId="a4">
    <w:name w:val="No Spacing"/>
    <w:uiPriority w:val="1"/>
    <w:qFormat/>
    <w:rsid w:val="006110F7"/>
    <w:rPr>
      <w:sz w:val="22"/>
      <w:szCs w:val="22"/>
    </w:rPr>
  </w:style>
  <w:style w:type="paragraph" w:styleId="a5">
    <w:name w:val="List Paragraph"/>
    <w:basedOn w:val="a"/>
    <w:uiPriority w:val="34"/>
    <w:qFormat/>
    <w:rsid w:val="006110F7"/>
    <w:pPr>
      <w:ind w:left="720"/>
      <w:contextualSpacing/>
    </w:pPr>
  </w:style>
  <w:style w:type="paragraph" w:customStyle="1" w:styleId="11">
    <w:name w:val="Абзац списка1"/>
    <w:basedOn w:val="a"/>
    <w:rsid w:val="00330083"/>
    <w:pPr>
      <w:ind w:left="720"/>
      <w:contextualSpacing/>
    </w:pPr>
  </w:style>
  <w:style w:type="paragraph" w:customStyle="1" w:styleId="a6">
    <w:name w:val="Содержимое таблицы"/>
    <w:basedOn w:val="a"/>
    <w:rsid w:val="00330083"/>
    <w:pPr>
      <w:suppressLineNumbers/>
      <w:spacing w:after="0" w:line="240" w:lineRule="auto"/>
    </w:pPr>
    <w:rPr>
      <w:rFonts w:ascii="Times New Roman" w:eastAsia="Calibri" w:hAnsi="Times New Roman"/>
      <w:sz w:val="24"/>
      <w:szCs w:val="24"/>
      <w:lang w:eastAsia="ar-SA"/>
    </w:rPr>
  </w:style>
  <w:style w:type="paragraph" w:customStyle="1" w:styleId="Default">
    <w:name w:val="Default"/>
    <w:rsid w:val="00330083"/>
    <w:pPr>
      <w:autoSpaceDE w:val="0"/>
      <w:autoSpaceDN w:val="0"/>
      <w:adjustRightInd w:val="0"/>
      <w:spacing w:line="288" w:lineRule="auto"/>
      <w:ind w:firstLine="567"/>
      <w:jc w:val="both"/>
    </w:pPr>
    <w:rPr>
      <w:rFonts w:ascii="Times New Roman" w:eastAsia="Calibri" w:hAnsi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84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7EC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884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47EC"/>
    <w:rPr>
      <w:sz w:val="22"/>
      <w:szCs w:val="22"/>
    </w:rPr>
  </w:style>
  <w:style w:type="paragraph" w:styleId="ab">
    <w:name w:val="Normal (Web)"/>
    <w:basedOn w:val="a"/>
    <w:uiPriority w:val="99"/>
    <w:unhideWhenUsed/>
    <w:rsid w:val="00903D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644A2E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AC477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0">
    <w:name w:val="Заголовок 4 Знак"/>
    <w:basedOn w:val="a0"/>
    <w:link w:val="4"/>
    <w:rsid w:val="00AC477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rsid w:val="00AC4771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60">
    <w:name w:val="Заголовок 6 Знак"/>
    <w:basedOn w:val="a0"/>
    <w:link w:val="6"/>
    <w:rsid w:val="00AC477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rsid w:val="00AC477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rsid w:val="0076216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6216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62161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762161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76216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76216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762161"/>
    <w:pPr>
      <w:spacing w:after="100"/>
      <w:ind w:left="1320"/>
    </w:pPr>
  </w:style>
  <w:style w:type="paragraph" w:styleId="ad">
    <w:name w:val="Balloon Text"/>
    <w:basedOn w:val="a"/>
    <w:link w:val="ae"/>
    <w:uiPriority w:val="99"/>
    <w:semiHidden/>
    <w:unhideWhenUsed/>
    <w:rsid w:val="008B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B0DA1"/>
    <w:rPr>
      <w:rFonts w:ascii="Tahoma" w:hAnsi="Tahoma" w:cs="Tahoma"/>
      <w:sz w:val="16"/>
      <w:szCs w:val="16"/>
    </w:rPr>
  </w:style>
  <w:style w:type="paragraph" w:styleId="af">
    <w:name w:val="footnote text"/>
    <w:basedOn w:val="a"/>
    <w:link w:val="af0"/>
    <w:uiPriority w:val="99"/>
    <w:semiHidden/>
    <w:unhideWhenUsed/>
    <w:rsid w:val="006923A0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6923A0"/>
  </w:style>
  <w:style w:type="character" w:styleId="af1">
    <w:name w:val="footnote reference"/>
    <w:basedOn w:val="a0"/>
    <w:uiPriority w:val="99"/>
    <w:semiHidden/>
    <w:unhideWhenUsed/>
    <w:rsid w:val="006923A0"/>
    <w:rPr>
      <w:vertAlign w:val="superscript"/>
    </w:rPr>
  </w:style>
  <w:style w:type="character" w:styleId="af2">
    <w:name w:val="line number"/>
    <w:basedOn w:val="a0"/>
    <w:uiPriority w:val="99"/>
    <w:semiHidden/>
    <w:unhideWhenUsed/>
    <w:rsid w:val="00295A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704794.%202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6DAAD-375D-4CE3-ADCF-8E405803B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24</Pages>
  <Words>5744</Words>
  <Characters>32747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30</cp:revision>
  <dcterms:created xsi:type="dcterms:W3CDTF">2020-08-18T22:09:00Z</dcterms:created>
  <dcterms:modified xsi:type="dcterms:W3CDTF">2020-09-14T13:53:00Z</dcterms:modified>
</cp:coreProperties>
</file>