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0CC" w:rsidRDefault="00AA60CC" w:rsidP="00AA60CC">
      <w:pPr>
        <w:spacing w:after="0" w:line="240" w:lineRule="auto"/>
        <w:contextualSpacing/>
        <w:jc w:val="center"/>
        <w:rPr>
          <w:rFonts w:ascii="Times New Roman" w:hAnsi="Times New Roman"/>
          <w:b/>
          <w:sz w:val="28"/>
          <w:szCs w:val="28"/>
        </w:rPr>
      </w:pPr>
      <w:r w:rsidRPr="00D81755">
        <w:rPr>
          <w:rFonts w:ascii="Times New Roman" w:hAnsi="Times New Roman"/>
          <w:b/>
          <w:sz w:val="28"/>
          <w:szCs w:val="28"/>
        </w:rPr>
        <w:t xml:space="preserve">Государственное бюджетное профессиональное  </w:t>
      </w:r>
    </w:p>
    <w:p w:rsidR="00AA60CC" w:rsidRPr="00D81755" w:rsidRDefault="00B61F3B" w:rsidP="00AA60CC">
      <w:pPr>
        <w:spacing w:after="0" w:line="240" w:lineRule="auto"/>
        <w:contextualSpacing/>
        <w:jc w:val="center"/>
        <w:rPr>
          <w:rFonts w:ascii="Times New Roman" w:hAnsi="Times New Roman"/>
          <w:b/>
          <w:sz w:val="28"/>
          <w:szCs w:val="28"/>
        </w:rPr>
      </w:pPr>
      <w:r>
        <w:rPr>
          <w:rFonts w:ascii="Times New Roman" w:hAnsi="Times New Roman"/>
          <w:b/>
          <w:sz w:val="28"/>
          <w:szCs w:val="28"/>
        </w:rPr>
        <w:t>о</w:t>
      </w:r>
      <w:r w:rsidR="008377FD">
        <w:rPr>
          <w:rFonts w:ascii="Times New Roman" w:hAnsi="Times New Roman"/>
          <w:b/>
          <w:sz w:val="28"/>
          <w:szCs w:val="28"/>
        </w:rPr>
        <w:t xml:space="preserve">бразовательное </w:t>
      </w:r>
      <w:r w:rsidR="00AA60CC" w:rsidRPr="00D81755">
        <w:rPr>
          <w:rFonts w:ascii="Times New Roman" w:hAnsi="Times New Roman"/>
          <w:b/>
          <w:sz w:val="28"/>
          <w:szCs w:val="28"/>
        </w:rPr>
        <w:t>учреждение</w:t>
      </w:r>
    </w:p>
    <w:p w:rsidR="00AA60CC" w:rsidRPr="00D81755" w:rsidRDefault="00AA60CC" w:rsidP="00AA60CC">
      <w:pPr>
        <w:spacing w:after="0" w:line="240" w:lineRule="auto"/>
        <w:contextualSpacing/>
        <w:jc w:val="center"/>
        <w:rPr>
          <w:rFonts w:ascii="Times New Roman" w:hAnsi="Times New Roman"/>
          <w:b/>
          <w:sz w:val="28"/>
          <w:szCs w:val="28"/>
        </w:rPr>
      </w:pPr>
      <w:r w:rsidRPr="00D81755">
        <w:rPr>
          <w:rFonts w:ascii="Times New Roman" w:hAnsi="Times New Roman"/>
          <w:b/>
          <w:sz w:val="28"/>
          <w:szCs w:val="28"/>
        </w:rPr>
        <w:t>«Лубянский лесотехнический колледж»</w:t>
      </w:r>
    </w:p>
    <w:p w:rsidR="00AA60CC" w:rsidRPr="00D81755" w:rsidRDefault="00AA60CC" w:rsidP="00AA60CC">
      <w:pPr>
        <w:widowControl w:val="0"/>
        <w:autoSpaceDE w:val="0"/>
        <w:autoSpaceDN w:val="0"/>
        <w:adjustRightInd w:val="0"/>
        <w:spacing w:after="0" w:line="200" w:lineRule="exact"/>
        <w:rPr>
          <w:rFonts w:ascii="Times New Roman" w:hAnsi="Times New Roman"/>
          <w:sz w:val="28"/>
          <w:szCs w:val="28"/>
        </w:rPr>
      </w:pPr>
    </w:p>
    <w:p w:rsidR="00AA60CC" w:rsidRPr="00D81755" w:rsidRDefault="00AA60CC" w:rsidP="00AA60CC">
      <w:pPr>
        <w:widowControl w:val="0"/>
        <w:autoSpaceDE w:val="0"/>
        <w:autoSpaceDN w:val="0"/>
        <w:adjustRightInd w:val="0"/>
        <w:spacing w:after="0" w:line="200" w:lineRule="exact"/>
        <w:rPr>
          <w:rFonts w:ascii="Times New Roman" w:hAnsi="Times New Roman"/>
          <w:sz w:val="28"/>
          <w:szCs w:val="28"/>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358" w:lineRule="exact"/>
        <w:rPr>
          <w:rFonts w:ascii="Times New Roman" w:hAnsi="Times New Roman"/>
          <w:sz w:val="24"/>
          <w:szCs w:val="24"/>
        </w:rPr>
      </w:pPr>
    </w:p>
    <w:p w:rsidR="00D60573" w:rsidRDefault="00D60573" w:rsidP="00AA60CC">
      <w:pPr>
        <w:widowControl w:val="0"/>
        <w:autoSpaceDE w:val="0"/>
        <w:autoSpaceDN w:val="0"/>
        <w:adjustRightInd w:val="0"/>
        <w:spacing w:after="0" w:line="240" w:lineRule="auto"/>
        <w:ind w:left="3020"/>
        <w:rPr>
          <w:rFonts w:ascii="Times New Roman" w:hAnsi="Times New Roman"/>
          <w:b/>
          <w:bCs/>
          <w:sz w:val="40"/>
          <w:szCs w:val="40"/>
        </w:rPr>
      </w:pPr>
    </w:p>
    <w:p w:rsidR="00D60573" w:rsidRDefault="00D60573" w:rsidP="00AA60CC">
      <w:pPr>
        <w:widowControl w:val="0"/>
        <w:autoSpaceDE w:val="0"/>
        <w:autoSpaceDN w:val="0"/>
        <w:adjustRightInd w:val="0"/>
        <w:spacing w:after="0" w:line="240" w:lineRule="auto"/>
        <w:ind w:left="3020"/>
        <w:rPr>
          <w:rFonts w:ascii="Times New Roman" w:hAnsi="Times New Roman"/>
          <w:b/>
          <w:bCs/>
          <w:sz w:val="40"/>
          <w:szCs w:val="40"/>
        </w:rPr>
      </w:pPr>
    </w:p>
    <w:p w:rsidR="00AA60CC" w:rsidRPr="003C2BA8" w:rsidRDefault="00AA60CC" w:rsidP="00AA60CC">
      <w:pPr>
        <w:widowControl w:val="0"/>
        <w:autoSpaceDE w:val="0"/>
        <w:autoSpaceDN w:val="0"/>
        <w:adjustRightInd w:val="0"/>
        <w:spacing w:after="0" w:line="240" w:lineRule="auto"/>
        <w:ind w:left="3020"/>
        <w:rPr>
          <w:rFonts w:ascii="Times New Roman" w:hAnsi="Times New Roman"/>
          <w:sz w:val="24"/>
          <w:szCs w:val="24"/>
        </w:rPr>
      </w:pPr>
      <w:r w:rsidRPr="003C2BA8">
        <w:rPr>
          <w:rFonts w:ascii="Times New Roman" w:hAnsi="Times New Roman"/>
          <w:b/>
          <w:bCs/>
          <w:sz w:val="40"/>
          <w:szCs w:val="40"/>
        </w:rPr>
        <w:t>Проектная работа</w:t>
      </w: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38" w:lineRule="exact"/>
        <w:rPr>
          <w:rFonts w:ascii="Times New Roman" w:hAnsi="Times New Roman"/>
          <w:sz w:val="24"/>
          <w:szCs w:val="24"/>
        </w:rPr>
      </w:pPr>
    </w:p>
    <w:p w:rsidR="00AA60CC" w:rsidRPr="003C2BA8" w:rsidRDefault="00AA60CC" w:rsidP="00DB7610">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8"/>
          <w:szCs w:val="28"/>
        </w:rPr>
        <w:t xml:space="preserve">Тема: </w:t>
      </w:r>
      <w:r w:rsidR="00F171F1">
        <w:rPr>
          <w:rFonts w:ascii="Times New Roman" w:hAnsi="Times New Roman"/>
          <w:sz w:val="28"/>
          <w:szCs w:val="28"/>
        </w:rPr>
        <w:t>«</w:t>
      </w:r>
      <w:r>
        <w:rPr>
          <w:rFonts w:ascii="Times New Roman" w:hAnsi="Times New Roman"/>
          <w:sz w:val="28"/>
          <w:szCs w:val="28"/>
        </w:rPr>
        <w:t>Геометрия в ландшафтном дизайне</w:t>
      </w:r>
      <w:r w:rsidR="00F171F1">
        <w:rPr>
          <w:rFonts w:ascii="Times New Roman" w:hAnsi="Times New Roman"/>
          <w:sz w:val="28"/>
          <w:szCs w:val="28"/>
        </w:rPr>
        <w:t>»</w:t>
      </w:r>
      <w:r>
        <w:rPr>
          <w:rFonts w:ascii="Times New Roman" w:hAnsi="Times New Roman"/>
          <w:sz w:val="28"/>
          <w:szCs w:val="28"/>
        </w:rPr>
        <w:t xml:space="preserve"> </w:t>
      </w: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D60573" w:rsidRDefault="00D60573" w:rsidP="00AA60CC">
      <w:pPr>
        <w:widowControl w:val="0"/>
        <w:autoSpaceDE w:val="0"/>
        <w:autoSpaceDN w:val="0"/>
        <w:adjustRightInd w:val="0"/>
        <w:spacing w:after="0" w:line="240" w:lineRule="auto"/>
        <w:rPr>
          <w:rFonts w:ascii="Times New Roman" w:hAnsi="Times New Roman"/>
          <w:sz w:val="28"/>
          <w:szCs w:val="28"/>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r w:rsidRPr="003C2BA8">
        <w:rPr>
          <w:rFonts w:ascii="Times New Roman" w:hAnsi="Times New Roman"/>
          <w:sz w:val="28"/>
          <w:szCs w:val="28"/>
        </w:rPr>
        <w:t>Выполнил</w:t>
      </w:r>
      <w:r w:rsidR="00A00216">
        <w:rPr>
          <w:rFonts w:ascii="Times New Roman" w:hAnsi="Times New Roman"/>
          <w:sz w:val="28"/>
          <w:szCs w:val="28"/>
        </w:rPr>
        <w:t>а</w:t>
      </w:r>
      <w:r w:rsidRPr="003C2BA8">
        <w:rPr>
          <w:rFonts w:ascii="Times New Roman" w:hAnsi="Times New Roman"/>
          <w:sz w:val="28"/>
          <w:szCs w:val="28"/>
        </w:rPr>
        <w:t>:</w:t>
      </w:r>
    </w:p>
    <w:p w:rsidR="00AA60CC" w:rsidRDefault="00AA60CC" w:rsidP="00AA60CC">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Неклюдова Анастасия  Владиславовна, </w:t>
      </w:r>
    </w:p>
    <w:p w:rsidR="00AA60CC" w:rsidRPr="003C2BA8" w:rsidRDefault="00AA60CC" w:rsidP="00AA60C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студентка 13сп группы</w:t>
      </w:r>
    </w:p>
    <w:p w:rsidR="00AA60CC" w:rsidRPr="003C2BA8" w:rsidRDefault="00AA60CC" w:rsidP="00AA60CC">
      <w:pPr>
        <w:widowControl w:val="0"/>
        <w:autoSpaceDE w:val="0"/>
        <w:autoSpaceDN w:val="0"/>
        <w:adjustRightInd w:val="0"/>
        <w:spacing w:after="0" w:line="160" w:lineRule="exact"/>
        <w:rPr>
          <w:rFonts w:ascii="Times New Roman" w:hAnsi="Times New Roman"/>
          <w:sz w:val="24"/>
          <w:szCs w:val="24"/>
        </w:rPr>
      </w:pPr>
    </w:p>
    <w:p w:rsidR="00AA60CC" w:rsidRDefault="00AA60CC" w:rsidP="00AA60CC">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Руководитель</w:t>
      </w:r>
      <w:r w:rsidRPr="003C2BA8">
        <w:rPr>
          <w:rFonts w:ascii="Times New Roman" w:hAnsi="Times New Roman"/>
          <w:sz w:val="28"/>
          <w:szCs w:val="28"/>
        </w:rPr>
        <w:t>:</w:t>
      </w:r>
    </w:p>
    <w:p w:rsidR="00AA60CC" w:rsidRDefault="00A00216" w:rsidP="00AA60CC">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Мухаметшина Надежда Владимировна</w:t>
      </w:r>
      <w:r w:rsidR="00AA60CC">
        <w:rPr>
          <w:rFonts w:ascii="Times New Roman" w:hAnsi="Times New Roman"/>
          <w:sz w:val="28"/>
          <w:szCs w:val="28"/>
        </w:rPr>
        <w:t>,</w:t>
      </w:r>
    </w:p>
    <w:p w:rsidR="00AA60CC" w:rsidRPr="003C2BA8" w:rsidRDefault="00AA60CC" w:rsidP="00AA60C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 xml:space="preserve">преподаватель </w:t>
      </w:r>
      <w:r w:rsidR="00A00216">
        <w:rPr>
          <w:rFonts w:ascii="Times New Roman" w:hAnsi="Times New Roman"/>
          <w:sz w:val="28"/>
          <w:szCs w:val="28"/>
        </w:rPr>
        <w:t>математики</w:t>
      </w: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Pr="003C2BA8"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AA60CC" w:rsidRDefault="00AA60CC" w:rsidP="00AA60CC">
      <w:pPr>
        <w:widowControl w:val="0"/>
        <w:autoSpaceDE w:val="0"/>
        <w:autoSpaceDN w:val="0"/>
        <w:adjustRightInd w:val="0"/>
        <w:spacing w:after="0" w:line="200" w:lineRule="exact"/>
        <w:rPr>
          <w:rFonts w:ascii="Times New Roman" w:hAnsi="Times New Roman"/>
          <w:sz w:val="24"/>
          <w:szCs w:val="24"/>
        </w:rPr>
      </w:pPr>
    </w:p>
    <w:p w:rsidR="00D60573" w:rsidRDefault="00AA60CC" w:rsidP="00D60573">
      <w:pPr>
        <w:widowControl w:val="0"/>
        <w:autoSpaceDE w:val="0"/>
        <w:autoSpaceDN w:val="0"/>
        <w:adjustRightInd w:val="0"/>
        <w:spacing w:after="0" w:line="239" w:lineRule="auto"/>
        <w:ind w:left="3300"/>
        <w:rPr>
          <w:rFonts w:ascii="Times New Roman" w:hAnsi="Times New Roman"/>
          <w:sz w:val="24"/>
          <w:szCs w:val="24"/>
        </w:rPr>
      </w:pPr>
      <w:r>
        <w:rPr>
          <w:rFonts w:ascii="Times New Roman" w:hAnsi="Times New Roman"/>
          <w:sz w:val="28"/>
          <w:szCs w:val="28"/>
        </w:rPr>
        <w:t>Лубяны</w:t>
      </w:r>
      <w:r w:rsidR="00E77176">
        <w:rPr>
          <w:rFonts w:ascii="Times New Roman" w:hAnsi="Times New Roman"/>
          <w:sz w:val="28"/>
          <w:szCs w:val="28"/>
        </w:rPr>
        <w:t xml:space="preserve"> - 2020</w:t>
      </w:r>
      <w:r w:rsidRPr="003C2BA8">
        <w:rPr>
          <w:rFonts w:ascii="Times New Roman" w:hAnsi="Times New Roman"/>
          <w:sz w:val="28"/>
          <w:szCs w:val="28"/>
        </w:rPr>
        <w:t>г.</w:t>
      </w:r>
    </w:p>
    <w:p w:rsidR="00DB7610" w:rsidRDefault="00DB7610" w:rsidP="00D60573">
      <w:pPr>
        <w:widowControl w:val="0"/>
        <w:autoSpaceDE w:val="0"/>
        <w:autoSpaceDN w:val="0"/>
        <w:adjustRightInd w:val="0"/>
        <w:spacing w:after="0" w:line="239" w:lineRule="auto"/>
        <w:ind w:left="3300"/>
        <w:rPr>
          <w:rFonts w:ascii="Times New Roman" w:hAnsi="Times New Roman"/>
          <w:b/>
          <w:sz w:val="28"/>
          <w:szCs w:val="28"/>
        </w:rPr>
      </w:pPr>
    </w:p>
    <w:p w:rsidR="00DB7610" w:rsidRDefault="00DB7610" w:rsidP="00D60573">
      <w:pPr>
        <w:widowControl w:val="0"/>
        <w:autoSpaceDE w:val="0"/>
        <w:autoSpaceDN w:val="0"/>
        <w:adjustRightInd w:val="0"/>
        <w:spacing w:after="0" w:line="239" w:lineRule="auto"/>
        <w:ind w:left="3300"/>
        <w:rPr>
          <w:rFonts w:ascii="Times New Roman" w:hAnsi="Times New Roman"/>
          <w:b/>
          <w:sz w:val="28"/>
          <w:szCs w:val="28"/>
        </w:rPr>
      </w:pPr>
    </w:p>
    <w:p w:rsidR="00A00216" w:rsidRPr="00D60573" w:rsidRDefault="00A00216" w:rsidP="00D60573">
      <w:pPr>
        <w:widowControl w:val="0"/>
        <w:autoSpaceDE w:val="0"/>
        <w:autoSpaceDN w:val="0"/>
        <w:adjustRightInd w:val="0"/>
        <w:spacing w:after="0" w:line="239" w:lineRule="auto"/>
        <w:ind w:left="3300"/>
        <w:rPr>
          <w:rFonts w:ascii="Times New Roman" w:hAnsi="Times New Roman"/>
          <w:sz w:val="24"/>
          <w:szCs w:val="24"/>
        </w:rPr>
      </w:pPr>
      <w:r w:rsidRPr="0058435F">
        <w:rPr>
          <w:rFonts w:ascii="Times New Roman" w:hAnsi="Times New Roman"/>
          <w:b/>
          <w:sz w:val="28"/>
          <w:szCs w:val="28"/>
        </w:rPr>
        <w:lastRenderedPageBreak/>
        <w:t>С О Д Е Р Ж А Н И 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921"/>
      </w:tblGrid>
      <w:tr w:rsidR="00A00216" w:rsidRPr="002E7268" w:rsidTr="00B61F3B">
        <w:tc>
          <w:tcPr>
            <w:tcW w:w="8472" w:type="dxa"/>
          </w:tcPr>
          <w:p w:rsidR="00A00216" w:rsidRPr="00463675" w:rsidRDefault="00A00216"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Введение</w:t>
            </w:r>
          </w:p>
        </w:tc>
        <w:tc>
          <w:tcPr>
            <w:tcW w:w="921" w:type="dxa"/>
          </w:tcPr>
          <w:p w:rsidR="00A00216"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3</w:t>
            </w:r>
          </w:p>
        </w:tc>
      </w:tr>
      <w:tr w:rsidR="00A00216" w:rsidRPr="002E7268" w:rsidTr="00B61F3B">
        <w:trPr>
          <w:trHeight w:val="660"/>
        </w:trPr>
        <w:tc>
          <w:tcPr>
            <w:tcW w:w="8472" w:type="dxa"/>
          </w:tcPr>
          <w:p w:rsidR="004C62B4" w:rsidRPr="00463675" w:rsidRDefault="004C62B4"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1</w:t>
            </w:r>
            <w:r w:rsidR="00F171F1">
              <w:rPr>
                <w:rFonts w:ascii="Times New Roman" w:hAnsi="Times New Roman" w:cs="Times New Roman"/>
                <w:sz w:val="28"/>
                <w:szCs w:val="28"/>
              </w:rPr>
              <w:t>.</w:t>
            </w:r>
            <w:r w:rsidR="00DB7610" w:rsidRPr="00463675">
              <w:rPr>
                <w:rFonts w:ascii="Times New Roman" w:hAnsi="Times New Roman" w:cs="Times New Roman"/>
                <w:sz w:val="28"/>
                <w:szCs w:val="28"/>
              </w:rPr>
              <w:t xml:space="preserve">Теоретические основы применения знаний геометрии при создании ландшафтного дизайна </w:t>
            </w:r>
          </w:p>
        </w:tc>
        <w:tc>
          <w:tcPr>
            <w:tcW w:w="921" w:type="dxa"/>
          </w:tcPr>
          <w:p w:rsidR="00B61F3B" w:rsidRDefault="00B61F3B" w:rsidP="00B61F3B">
            <w:pPr>
              <w:tabs>
                <w:tab w:val="center" w:pos="4677"/>
                <w:tab w:val="right" w:pos="9355"/>
              </w:tabs>
              <w:spacing w:line="360" w:lineRule="auto"/>
              <w:jc w:val="center"/>
              <w:rPr>
                <w:rFonts w:ascii="Times New Roman" w:hAnsi="Times New Roman"/>
                <w:sz w:val="28"/>
                <w:szCs w:val="28"/>
              </w:rPr>
            </w:pPr>
          </w:p>
          <w:p w:rsidR="00A00216"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4</w:t>
            </w:r>
          </w:p>
        </w:tc>
      </w:tr>
      <w:tr w:rsidR="00B61F3B" w:rsidRPr="002E7268" w:rsidTr="00B61F3B">
        <w:trPr>
          <w:trHeight w:val="226"/>
        </w:trPr>
        <w:tc>
          <w:tcPr>
            <w:tcW w:w="8472" w:type="dxa"/>
          </w:tcPr>
          <w:p w:rsidR="00B61F3B" w:rsidRPr="00463675" w:rsidRDefault="00B61F3B"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1.1 Понятие ландшафтного дизайна.</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4</w:t>
            </w:r>
          </w:p>
        </w:tc>
      </w:tr>
      <w:tr w:rsidR="00B61F3B" w:rsidRPr="002E7268" w:rsidTr="00B61F3B">
        <w:trPr>
          <w:trHeight w:val="405"/>
        </w:trPr>
        <w:tc>
          <w:tcPr>
            <w:tcW w:w="8472" w:type="dxa"/>
          </w:tcPr>
          <w:p w:rsidR="00B61F3B" w:rsidRPr="00463675" w:rsidRDefault="00B61F3B" w:rsidP="00B61F3B">
            <w:pPr>
              <w:spacing w:line="360" w:lineRule="auto"/>
              <w:rPr>
                <w:rFonts w:ascii="Times New Roman" w:hAnsi="Times New Roman" w:cs="Times New Roman"/>
                <w:sz w:val="28"/>
                <w:szCs w:val="28"/>
              </w:rPr>
            </w:pPr>
            <w:r w:rsidRPr="00463675">
              <w:rPr>
                <w:rFonts w:ascii="Times New Roman" w:hAnsi="Times New Roman" w:cs="Times New Roman"/>
                <w:sz w:val="28"/>
                <w:szCs w:val="28"/>
              </w:rPr>
              <w:t>1.2.Стили ландшафтного дизайна</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6</w:t>
            </w:r>
          </w:p>
        </w:tc>
      </w:tr>
      <w:tr w:rsidR="00B61F3B" w:rsidRPr="002E7268" w:rsidTr="00B61F3B">
        <w:trPr>
          <w:trHeight w:val="315"/>
        </w:trPr>
        <w:tc>
          <w:tcPr>
            <w:tcW w:w="8472" w:type="dxa"/>
          </w:tcPr>
          <w:p w:rsidR="00B61F3B" w:rsidRPr="00463675" w:rsidRDefault="00B61F3B" w:rsidP="00B61F3B">
            <w:pPr>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1.3</w:t>
            </w:r>
            <w:r>
              <w:rPr>
                <w:rFonts w:ascii="Times New Roman" w:hAnsi="Times New Roman" w:cs="Times New Roman"/>
                <w:sz w:val="28"/>
                <w:szCs w:val="28"/>
              </w:rPr>
              <w:t xml:space="preserve">. </w:t>
            </w:r>
            <w:r w:rsidRPr="00463675">
              <w:rPr>
                <w:rFonts w:ascii="Times New Roman" w:hAnsi="Times New Roman" w:cs="Times New Roman"/>
                <w:sz w:val="28"/>
                <w:szCs w:val="28"/>
              </w:rPr>
              <w:t>Геометрические формы в дизайне сада и парка.</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13</w:t>
            </w:r>
          </w:p>
        </w:tc>
      </w:tr>
      <w:tr w:rsidR="00B61F3B" w:rsidRPr="002E7268" w:rsidTr="00B61F3B">
        <w:trPr>
          <w:trHeight w:val="900"/>
        </w:trPr>
        <w:tc>
          <w:tcPr>
            <w:tcW w:w="8472" w:type="dxa"/>
          </w:tcPr>
          <w:p w:rsidR="00B61F3B" w:rsidRPr="00463675" w:rsidRDefault="00B61F3B" w:rsidP="00B61F3B">
            <w:pPr>
              <w:shd w:val="clear" w:color="auto" w:fill="FFFFFF"/>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2</w:t>
            </w:r>
            <w:r>
              <w:rPr>
                <w:rFonts w:ascii="Times New Roman" w:hAnsi="Times New Roman" w:cs="Times New Roman"/>
                <w:sz w:val="28"/>
                <w:szCs w:val="28"/>
              </w:rPr>
              <w:t>.</w:t>
            </w:r>
            <w:r w:rsidRPr="00463675">
              <w:rPr>
                <w:rFonts w:ascii="Times New Roman" w:hAnsi="Times New Roman" w:cs="Times New Roman"/>
                <w:sz w:val="28"/>
                <w:szCs w:val="28"/>
              </w:rPr>
              <w:t xml:space="preserve">Геометрия в ландшафтном дизайне </w:t>
            </w:r>
            <w:r w:rsidRPr="00463675">
              <w:rPr>
                <w:rFonts w:ascii="Times New Roman" w:eastAsia="Times New Roman" w:hAnsi="Times New Roman" w:cs="Times New Roman"/>
                <w:sz w:val="28"/>
                <w:szCs w:val="28"/>
                <w:lang w:eastAsia="ru-RU"/>
              </w:rPr>
              <w:t>ГБПОУ «Лубянский лесотехнический колледж»</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17</w:t>
            </w:r>
          </w:p>
        </w:tc>
      </w:tr>
      <w:tr w:rsidR="00B61F3B" w:rsidRPr="002E7268" w:rsidTr="00B61F3B">
        <w:trPr>
          <w:trHeight w:val="360"/>
        </w:trPr>
        <w:tc>
          <w:tcPr>
            <w:tcW w:w="8472" w:type="dxa"/>
          </w:tcPr>
          <w:p w:rsidR="00B61F3B" w:rsidRPr="00463675" w:rsidRDefault="00B61F3B"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2.1</w:t>
            </w:r>
            <w:r>
              <w:rPr>
                <w:rFonts w:ascii="Times New Roman" w:hAnsi="Times New Roman" w:cs="Times New Roman"/>
                <w:sz w:val="28"/>
                <w:szCs w:val="28"/>
              </w:rPr>
              <w:t>.</w:t>
            </w:r>
            <w:r w:rsidRPr="00463675">
              <w:rPr>
                <w:rFonts w:ascii="Times New Roman" w:eastAsia="Times New Roman" w:hAnsi="Times New Roman" w:cs="Times New Roman"/>
                <w:sz w:val="28"/>
                <w:szCs w:val="28"/>
                <w:lang w:eastAsia="ru-RU"/>
              </w:rPr>
              <w:t xml:space="preserve"> Характеристика объекта исследования.</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17</w:t>
            </w:r>
          </w:p>
        </w:tc>
      </w:tr>
      <w:tr w:rsidR="00B61F3B" w:rsidRPr="002E7268" w:rsidTr="00B61F3B">
        <w:trPr>
          <w:trHeight w:val="855"/>
        </w:trPr>
        <w:tc>
          <w:tcPr>
            <w:tcW w:w="8472" w:type="dxa"/>
          </w:tcPr>
          <w:p w:rsidR="00B61F3B" w:rsidRPr="00463675" w:rsidRDefault="00B61F3B" w:rsidP="00B61F3B">
            <w:pPr>
              <w:shd w:val="clear" w:color="auto" w:fill="FFFFFF"/>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2.2</w:t>
            </w:r>
            <w:r>
              <w:rPr>
                <w:rFonts w:ascii="Times New Roman" w:hAnsi="Times New Roman" w:cs="Times New Roman"/>
                <w:sz w:val="28"/>
                <w:szCs w:val="28"/>
              </w:rPr>
              <w:t>.</w:t>
            </w:r>
            <w:r w:rsidRPr="00463675">
              <w:rPr>
                <w:rFonts w:ascii="Times New Roman" w:eastAsia="Times New Roman" w:hAnsi="Times New Roman" w:cs="Times New Roman"/>
                <w:sz w:val="28"/>
                <w:szCs w:val="28"/>
                <w:lang w:eastAsia="ru-RU"/>
              </w:rPr>
              <w:t>Геометрические формы и фигуры в ландшафтном дизайне  территории ГБПОУ «Лубянский лесотехнический колледж»</w:t>
            </w:r>
          </w:p>
        </w:tc>
        <w:tc>
          <w:tcPr>
            <w:tcW w:w="921" w:type="dxa"/>
          </w:tcPr>
          <w:p w:rsidR="00B61F3B" w:rsidRPr="0058435F" w:rsidRDefault="00B61F3B" w:rsidP="00B61F3B">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17</w:t>
            </w:r>
          </w:p>
        </w:tc>
      </w:tr>
      <w:tr w:rsidR="00B61F3B" w:rsidRPr="002E7268" w:rsidTr="00B61F3B">
        <w:trPr>
          <w:trHeight w:val="637"/>
        </w:trPr>
        <w:tc>
          <w:tcPr>
            <w:tcW w:w="8472" w:type="dxa"/>
          </w:tcPr>
          <w:p w:rsidR="00B61F3B" w:rsidRPr="00463675" w:rsidRDefault="00B61F3B"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2.3</w:t>
            </w:r>
            <w:r>
              <w:rPr>
                <w:rFonts w:ascii="Times New Roman" w:hAnsi="Times New Roman" w:cs="Times New Roman"/>
                <w:sz w:val="28"/>
                <w:szCs w:val="28"/>
              </w:rPr>
              <w:t>.</w:t>
            </w:r>
            <w:r w:rsidRPr="00463675">
              <w:rPr>
                <w:rFonts w:ascii="Times New Roman" w:hAnsi="Times New Roman" w:cs="Times New Roman"/>
                <w:sz w:val="28"/>
                <w:szCs w:val="28"/>
                <w:shd w:val="clear" w:color="auto" w:fill="FFFFFF"/>
              </w:rPr>
              <w:t>Геометрические методы,  которые могут быть использованы при  работах по озеленению территории колледжа</w:t>
            </w:r>
          </w:p>
        </w:tc>
        <w:tc>
          <w:tcPr>
            <w:tcW w:w="921" w:type="dxa"/>
          </w:tcPr>
          <w:p w:rsidR="00B61F3B" w:rsidRPr="0058435F" w:rsidRDefault="00B61F3B" w:rsidP="009D0390">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20</w:t>
            </w:r>
          </w:p>
        </w:tc>
      </w:tr>
      <w:tr w:rsidR="00B61F3B" w:rsidRPr="002E7268" w:rsidTr="00B61F3B">
        <w:tc>
          <w:tcPr>
            <w:tcW w:w="8472" w:type="dxa"/>
          </w:tcPr>
          <w:p w:rsidR="00B61F3B" w:rsidRPr="00463675" w:rsidRDefault="00B61F3B" w:rsidP="00B61F3B">
            <w:pPr>
              <w:tabs>
                <w:tab w:val="center" w:pos="4677"/>
                <w:tab w:val="right" w:pos="9355"/>
              </w:tabs>
              <w:spacing w:line="360" w:lineRule="auto"/>
              <w:jc w:val="both"/>
              <w:rPr>
                <w:rFonts w:ascii="Times New Roman" w:hAnsi="Times New Roman" w:cs="Times New Roman"/>
                <w:sz w:val="28"/>
                <w:szCs w:val="28"/>
              </w:rPr>
            </w:pPr>
            <w:r w:rsidRPr="00463675">
              <w:rPr>
                <w:rFonts w:ascii="Times New Roman" w:hAnsi="Times New Roman" w:cs="Times New Roman"/>
                <w:sz w:val="28"/>
                <w:szCs w:val="28"/>
              </w:rPr>
              <w:t>Заключение</w:t>
            </w:r>
          </w:p>
        </w:tc>
        <w:tc>
          <w:tcPr>
            <w:tcW w:w="921" w:type="dxa"/>
          </w:tcPr>
          <w:p w:rsidR="00B61F3B" w:rsidRPr="0058435F" w:rsidRDefault="00B61F3B" w:rsidP="009D0390">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23</w:t>
            </w:r>
          </w:p>
        </w:tc>
      </w:tr>
      <w:tr w:rsidR="00B61F3B" w:rsidRPr="002E7268" w:rsidTr="00B61F3B">
        <w:tc>
          <w:tcPr>
            <w:tcW w:w="8472" w:type="dxa"/>
          </w:tcPr>
          <w:p w:rsidR="00B61F3B" w:rsidRPr="00463675" w:rsidRDefault="00B61F3B" w:rsidP="00B61F3B">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tc>
        <w:tc>
          <w:tcPr>
            <w:tcW w:w="921" w:type="dxa"/>
          </w:tcPr>
          <w:p w:rsidR="00B61F3B" w:rsidRPr="0058435F" w:rsidRDefault="00B61F3B" w:rsidP="009D0390">
            <w:pPr>
              <w:tabs>
                <w:tab w:val="center" w:pos="4677"/>
                <w:tab w:val="right" w:pos="9355"/>
              </w:tabs>
              <w:spacing w:line="360" w:lineRule="auto"/>
              <w:jc w:val="center"/>
              <w:rPr>
                <w:rFonts w:ascii="Times New Roman" w:hAnsi="Times New Roman"/>
                <w:sz w:val="28"/>
                <w:szCs w:val="28"/>
              </w:rPr>
            </w:pPr>
            <w:r>
              <w:rPr>
                <w:rFonts w:ascii="Times New Roman" w:hAnsi="Times New Roman"/>
                <w:sz w:val="28"/>
                <w:szCs w:val="28"/>
              </w:rPr>
              <w:t>24</w:t>
            </w:r>
          </w:p>
        </w:tc>
      </w:tr>
    </w:tbl>
    <w:p w:rsidR="00A00216" w:rsidRPr="002E7268" w:rsidRDefault="00A00216" w:rsidP="00A00216">
      <w:pPr>
        <w:jc w:val="both"/>
        <w:rPr>
          <w:rFonts w:ascii="Times New Roman" w:hAnsi="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A00216" w:rsidRDefault="00A00216" w:rsidP="00046ED6">
      <w:pPr>
        <w:spacing w:after="0" w:line="360" w:lineRule="auto"/>
        <w:ind w:firstLine="709"/>
        <w:rPr>
          <w:rFonts w:ascii="Times New Roman" w:hAnsi="Times New Roman" w:cs="Times New Roman"/>
          <w:sz w:val="28"/>
          <w:szCs w:val="28"/>
        </w:rPr>
      </w:pPr>
    </w:p>
    <w:p w:rsidR="00D60573" w:rsidRDefault="00D60573" w:rsidP="004C62B4">
      <w:pPr>
        <w:spacing w:after="0" w:line="360" w:lineRule="auto"/>
        <w:rPr>
          <w:rFonts w:ascii="Times New Roman" w:hAnsi="Times New Roman" w:cs="Times New Roman"/>
          <w:sz w:val="28"/>
          <w:szCs w:val="28"/>
        </w:rPr>
      </w:pPr>
    </w:p>
    <w:p w:rsidR="00835553" w:rsidRDefault="00835553" w:rsidP="004C62B4">
      <w:pPr>
        <w:spacing w:after="0" w:line="360" w:lineRule="auto"/>
        <w:rPr>
          <w:rFonts w:ascii="Times New Roman" w:hAnsi="Times New Roman" w:cs="Times New Roman"/>
          <w:sz w:val="28"/>
          <w:szCs w:val="28"/>
        </w:rPr>
      </w:pPr>
    </w:p>
    <w:p w:rsidR="004C62B4" w:rsidRDefault="004C62B4" w:rsidP="004C62B4">
      <w:pPr>
        <w:spacing w:after="0" w:line="360" w:lineRule="auto"/>
        <w:rPr>
          <w:rFonts w:ascii="Times New Roman" w:hAnsi="Times New Roman" w:cs="Times New Roman"/>
          <w:sz w:val="28"/>
          <w:szCs w:val="28"/>
        </w:rPr>
      </w:pPr>
    </w:p>
    <w:p w:rsidR="00B61F3B" w:rsidRDefault="00B61F3B" w:rsidP="00F171F1">
      <w:pPr>
        <w:spacing w:after="0" w:line="360" w:lineRule="auto"/>
        <w:ind w:firstLine="709"/>
        <w:jc w:val="center"/>
        <w:rPr>
          <w:rFonts w:ascii="Times New Roman" w:hAnsi="Times New Roman" w:cs="Times New Roman"/>
          <w:b/>
          <w:caps/>
          <w:sz w:val="28"/>
          <w:szCs w:val="28"/>
        </w:rPr>
      </w:pPr>
    </w:p>
    <w:p w:rsidR="00B61F3B" w:rsidRDefault="00B61F3B" w:rsidP="00F171F1">
      <w:pPr>
        <w:spacing w:after="0" w:line="360" w:lineRule="auto"/>
        <w:ind w:firstLine="709"/>
        <w:jc w:val="center"/>
        <w:rPr>
          <w:rFonts w:ascii="Times New Roman" w:hAnsi="Times New Roman" w:cs="Times New Roman"/>
          <w:b/>
          <w:caps/>
          <w:sz w:val="28"/>
          <w:szCs w:val="28"/>
        </w:rPr>
      </w:pPr>
    </w:p>
    <w:p w:rsidR="00B61F3B" w:rsidRDefault="00B61F3B" w:rsidP="00F171F1">
      <w:pPr>
        <w:spacing w:after="0" w:line="360" w:lineRule="auto"/>
        <w:ind w:firstLine="709"/>
        <w:jc w:val="center"/>
        <w:rPr>
          <w:rFonts w:ascii="Times New Roman" w:hAnsi="Times New Roman" w:cs="Times New Roman"/>
          <w:b/>
          <w:caps/>
          <w:sz w:val="28"/>
          <w:szCs w:val="28"/>
        </w:rPr>
      </w:pPr>
    </w:p>
    <w:p w:rsidR="00F458E9" w:rsidRPr="00F171F1" w:rsidRDefault="00196AD4" w:rsidP="00F171F1">
      <w:pPr>
        <w:spacing w:after="0" w:line="360" w:lineRule="auto"/>
        <w:ind w:firstLine="709"/>
        <w:jc w:val="center"/>
        <w:rPr>
          <w:rFonts w:ascii="Times New Roman" w:hAnsi="Times New Roman" w:cs="Times New Roman"/>
          <w:b/>
          <w:caps/>
          <w:sz w:val="28"/>
          <w:szCs w:val="28"/>
        </w:rPr>
      </w:pPr>
      <w:r w:rsidRPr="00F171F1">
        <w:rPr>
          <w:rFonts w:ascii="Times New Roman" w:hAnsi="Times New Roman" w:cs="Times New Roman"/>
          <w:b/>
          <w:caps/>
          <w:sz w:val="28"/>
          <w:szCs w:val="28"/>
        </w:rPr>
        <w:lastRenderedPageBreak/>
        <w:t>Введение</w:t>
      </w:r>
    </w:p>
    <w:p w:rsidR="00F458E9" w:rsidRDefault="00F458E9" w:rsidP="00F171F1">
      <w:pPr>
        <w:spacing w:after="0" w:line="360" w:lineRule="auto"/>
        <w:ind w:firstLine="709"/>
        <w:jc w:val="both"/>
        <w:rPr>
          <w:rFonts w:ascii="Times New Roman" w:hAnsi="Times New Roman" w:cs="Times New Roman"/>
          <w:sz w:val="28"/>
          <w:szCs w:val="28"/>
        </w:rPr>
      </w:pPr>
      <w:r w:rsidRPr="00F171F1">
        <w:rPr>
          <w:rFonts w:ascii="Times New Roman" w:hAnsi="Times New Roman" w:cs="Times New Roman"/>
          <w:b/>
          <w:i/>
          <w:sz w:val="28"/>
          <w:szCs w:val="28"/>
        </w:rPr>
        <w:t>Актуальность</w:t>
      </w:r>
      <w:r w:rsidR="00F171F1" w:rsidRPr="00F171F1">
        <w:rPr>
          <w:rFonts w:ascii="Times New Roman" w:hAnsi="Times New Roman" w:cs="Times New Roman"/>
          <w:b/>
          <w:i/>
          <w:sz w:val="28"/>
          <w:szCs w:val="28"/>
        </w:rPr>
        <w:t xml:space="preserve"> проекта</w:t>
      </w:r>
      <w:r w:rsidRPr="00F171F1">
        <w:rPr>
          <w:rFonts w:ascii="Times New Roman" w:hAnsi="Times New Roman" w:cs="Times New Roman"/>
          <w:b/>
          <w:i/>
          <w:sz w:val="28"/>
          <w:szCs w:val="28"/>
        </w:rPr>
        <w:t>:</w:t>
      </w:r>
      <w:r w:rsidRPr="00F458E9">
        <w:rPr>
          <w:rFonts w:ascii="Times New Roman" w:hAnsi="Times New Roman" w:cs="Times New Roman"/>
          <w:sz w:val="28"/>
          <w:szCs w:val="28"/>
        </w:rPr>
        <w:t xml:space="preserve"> </w:t>
      </w:r>
      <w:r w:rsidR="00F171F1">
        <w:rPr>
          <w:rFonts w:ascii="Times New Roman" w:hAnsi="Times New Roman" w:cs="Times New Roman"/>
          <w:sz w:val="28"/>
          <w:szCs w:val="28"/>
        </w:rPr>
        <w:t>м</w:t>
      </w:r>
      <w:r>
        <w:rPr>
          <w:rFonts w:ascii="Times New Roman" w:hAnsi="Times New Roman" w:cs="Times New Roman"/>
          <w:sz w:val="28"/>
          <w:szCs w:val="28"/>
        </w:rPr>
        <w:t xml:space="preserve">атематика проникает во все сферы человеческой деятельности.  </w:t>
      </w:r>
      <w:r w:rsidRPr="008B03D4">
        <w:rPr>
          <w:rFonts w:ascii="Times New Roman" w:hAnsi="Times New Roman" w:cs="Times New Roman"/>
          <w:color w:val="000000"/>
          <w:sz w:val="28"/>
          <w:szCs w:val="28"/>
          <w:shd w:val="clear" w:color="auto" w:fill="FFFFFF"/>
        </w:rPr>
        <w:t>Какой бы ни была планировка сада, она так или иначе будет связана с геометрией</w:t>
      </w:r>
      <w:r w:rsidRPr="008B03D4">
        <w:rPr>
          <w:rFonts w:ascii="Times New Roman" w:hAnsi="Times New Roman" w:cs="Times New Roman"/>
          <w:sz w:val="28"/>
          <w:szCs w:val="28"/>
        </w:rPr>
        <w:t>. В ландшафтном дизайне многое строится на геометрических конструкциях.</w:t>
      </w:r>
    </w:p>
    <w:p w:rsidR="00196AD4" w:rsidRPr="00523F0D" w:rsidRDefault="00F458E9" w:rsidP="00F17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Pr="005F5212">
        <w:rPr>
          <w:rFonts w:ascii="Times New Roman" w:hAnsi="Times New Roman" w:cs="Times New Roman"/>
          <w:sz w:val="28"/>
          <w:szCs w:val="28"/>
        </w:rPr>
        <w:t> ландшафтном дизайне многое строится на геометрических конструкциях. Геометрия линий и форм отлично работает во всем, начиная с общей планировки пространства и введения отдельных акцентов и заканчивая тем, что дизайнер в целом делает ставку на эффектность кубических, шарообразных, линейных и т.п. элементов.</w:t>
      </w:r>
    </w:p>
    <w:p w:rsidR="00D36AB0" w:rsidRDefault="00F458E9" w:rsidP="00F171F1">
      <w:pPr>
        <w:spacing w:after="0" w:line="360" w:lineRule="auto"/>
        <w:ind w:firstLine="709"/>
        <w:jc w:val="both"/>
        <w:rPr>
          <w:rFonts w:ascii="Times New Roman" w:hAnsi="Times New Roman" w:cs="Times New Roman"/>
          <w:sz w:val="28"/>
          <w:szCs w:val="28"/>
        </w:rPr>
      </w:pPr>
      <w:r w:rsidRPr="00F171F1">
        <w:rPr>
          <w:rFonts w:ascii="Times New Roman" w:hAnsi="Times New Roman" w:cs="Times New Roman"/>
          <w:b/>
          <w:i/>
          <w:sz w:val="28"/>
          <w:szCs w:val="28"/>
          <w:shd w:val="clear" w:color="auto" w:fill="FFFFFF" w:themeFill="background1"/>
        </w:rPr>
        <w:t>Цель</w:t>
      </w:r>
      <w:r w:rsidR="00F171F1" w:rsidRPr="00F171F1">
        <w:rPr>
          <w:rFonts w:ascii="Times New Roman" w:hAnsi="Times New Roman" w:cs="Times New Roman"/>
          <w:b/>
          <w:i/>
          <w:sz w:val="28"/>
          <w:szCs w:val="28"/>
          <w:shd w:val="clear" w:color="auto" w:fill="FFFFFF" w:themeFill="background1"/>
        </w:rPr>
        <w:t xml:space="preserve"> проекта</w:t>
      </w:r>
      <w:r w:rsidRPr="00523F0D">
        <w:rPr>
          <w:rFonts w:ascii="Times New Roman" w:hAnsi="Times New Roman" w:cs="Times New Roman"/>
          <w:sz w:val="28"/>
          <w:szCs w:val="28"/>
        </w:rPr>
        <w:t>:</w:t>
      </w:r>
      <w:r w:rsidR="00523F0D">
        <w:rPr>
          <w:rFonts w:ascii="Times New Roman" w:hAnsi="Times New Roman" w:cs="Times New Roman"/>
          <w:sz w:val="28"/>
          <w:szCs w:val="28"/>
        </w:rPr>
        <w:t xml:space="preserve"> исследовать  и </w:t>
      </w:r>
      <w:r w:rsidR="007F1D5C">
        <w:rPr>
          <w:rFonts w:ascii="Times New Roman" w:hAnsi="Times New Roman" w:cs="Times New Roman"/>
          <w:sz w:val="28"/>
          <w:szCs w:val="28"/>
        </w:rPr>
        <w:t xml:space="preserve">изучить </w:t>
      </w:r>
      <w:r w:rsidR="00F171F1">
        <w:rPr>
          <w:rFonts w:ascii="Times New Roman" w:hAnsi="Times New Roman" w:cs="Times New Roman"/>
          <w:sz w:val="28"/>
          <w:szCs w:val="28"/>
        </w:rPr>
        <w:t xml:space="preserve"> возможности использования</w:t>
      </w:r>
      <w:r w:rsidR="007F1D5C">
        <w:rPr>
          <w:rFonts w:ascii="Times New Roman" w:hAnsi="Times New Roman" w:cs="Times New Roman"/>
          <w:sz w:val="28"/>
          <w:szCs w:val="28"/>
        </w:rPr>
        <w:t xml:space="preserve"> геометрии в ландшафтном дизайне</w:t>
      </w:r>
      <w:r w:rsidR="00523F0D">
        <w:rPr>
          <w:rFonts w:ascii="Times New Roman" w:hAnsi="Times New Roman" w:cs="Times New Roman"/>
          <w:sz w:val="28"/>
          <w:szCs w:val="28"/>
        </w:rPr>
        <w:t>.</w:t>
      </w:r>
    </w:p>
    <w:p w:rsidR="00F171F1" w:rsidRDefault="00F171F1" w:rsidP="00F17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были определены следующие </w:t>
      </w:r>
      <w:r w:rsidRPr="00F171F1">
        <w:rPr>
          <w:rFonts w:ascii="Times New Roman" w:hAnsi="Times New Roman" w:cs="Times New Roman"/>
          <w:b/>
          <w:i/>
          <w:sz w:val="28"/>
          <w:szCs w:val="28"/>
        </w:rPr>
        <w:t>задачи исследования</w:t>
      </w:r>
      <w:r>
        <w:rPr>
          <w:rFonts w:ascii="Times New Roman" w:hAnsi="Times New Roman" w:cs="Times New Roman"/>
          <w:sz w:val="28"/>
          <w:szCs w:val="28"/>
        </w:rPr>
        <w:t>:</w:t>
      </w:r>
    </w:p>
    <w:p w:rsidR="00F458E9" w:rsidRDefault="00B61F3B" w:rsidP="00F171F1">
      <w:pPr>
        <w:pStyle w:val="a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F458E9">
        <w:rPr>
          <w:rFonts w:ascii="Times New Roman" w:hAnsi="Times New Roman" w:cs="Times New Roman"/>
          <w:sz w:val="28"/>
          <w:szCs w:val="28"/>
        </w:rPr>
        <w:t xml:space="preserve">а основе литературных источников познакомиться </w:t>
      </w:r>
      <w:r>
        <w:rPr>
          <w:rFonts w:ascii="Times New Roman" w:hAnsi="Times New Roman" w:cs="Times New Roman"/>
          <w:sz w:val="28"/>
          <w:szCs w:val="28"/>
        </w:rPr>
        <w:t>с понятием «ландшафтный дизайн»;</w:t>
      </w:r>
    </w:p>
    <w:p w:rsidR="007F1D5C" w:rsidRDefault="00B61F3B" w:rsidP="00F171F1">
      <w:pPr>
        <w:pStyle w:val="a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7F1D5C">
        <w:rPr>
          <w:rFonts w:ascii="Times New Roman" w:hAnsi="Times New Roman" w:cs="Times New Roman"/>
          <w:sz w:val="28"/>
          <w:szCs w:val="28"/>
        </w:rPr>
        <w:t xml:space="preserve">зучить возможные  </w:t>
      </w:r>
      <w:r w:rsidR="00F458E9">
        <w:rPr>
          <w:rFonts w:ascii="Times New Roman" w:hAnsi="Times New Roman" w:cs="Times New Roman"/>
          <w:sz w:val="28"/>
          <w:szCs w:val="28"/>
        </w:rPr>
        <w:t>геометрически</w:t>
      </w:r>
      <w:r w:rsidR="007F1D5C">
        <w:rPr>
          <w:rFonts w:ascii="Times New Roman" w:hAnsi="Times New Roman" w:cs="Times New Roman"/>
          <w:sz w:val="28"/>
          <w:szCs w:val="28"/>
        </w:rPr>
        <w:t>е</w:t>
      </w:r>
      <w:r w:rsidR="00F458E9">
        <w:rPr>
          <w:rFonts w:ascii="Times New Roman" w:hAnsi="Times New Roman" w:cs="Times New Roman"/>
          <w:sz w:val="28"/>
          <w:szCs w:val="28"/>
        </w:rPr>
        <w:t xml:space="preserve"> фигу</w:t>
      </w:r>
      <w:r w:rsidR="007F1D5C">
        <w:rPr>
          <w:rFonts w:ascii="Times New Roman" w:hAnsi="Times New Roman" w:cs="Times New Roman"/>
          <w:sz w:val="28"/>
          <w:szCs w:val="28"/>
        </w:rPr>
        <w:t>ры</w:t>
      </w:r>
      <w:r w:rsidR="00F458E9">
        <w:rPr>
          <w:rFonts w:ascii="Times New Roman" w:hAnsi="Times New Roman" w:cs="Times New Roman"/>
          <w:sz w:val="28"/>
          <w:szCs w:val="28"/>
        </w:rPr>
        <w:t xml:space="preserve"> в</w:t>
      </w:r>
      <w:r w:rsidR="007F1D5C">
        <w:rPr>
          <w:rFonts w:ascii="Times New Roman" w:hAnsi="Times New Roman" w:cs="Times New Roman"/>
          <w:sz w:val="28"/>
          <w:szCs w:val="28"/>
        </w:rPr>
        <w:t xml:space="preserve"> дизайне сада и парка</w:t>
      </w:r>
      <w:r>
        <w:rPr>
          <w:rFonts w:ascii="Times New Roman" w:hAnsi="Times New Roman" w:cs="Times New Roman"/>
          <w:sz w:val="28"/>
          <w:szCs w:val="28"/>
        </w:rPr>
        <w:t>;</w:t>
      </w:r>
    </w:p>
    <w:p w:rsidR="00F458E9" w:rsidRPr="00F171F1" w:rsidRDefault="00B61F3B" w:rsidP="00F171F1">
      <w:pPr>
        <w:pStyle w:val="a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7F1D5C">
        <w:rPr>
          <w:rFonts w:ascii="Times New Roman" w:hAnsi="Times New Roman" w:cs="Times New Roman"/>
          <w:sz w:val="28"/>
          <w:szCs w:val="28"/>
        </w:rPr>
        <w:t>ассмотреть</w:t>
      </w:r>
      <w:r w:rsidR="007F1D5C">
        <w:rPr>
          <w:rFonts w:ascii="Times New Roman" w:eastAsia="Times New Roman" w:hAnsi="Times New Roman" w:cs="Times New Roman"/>
          <w:sz w:val="28"/>
          <w:szCs w:val="28"/>
          <w:lang w:eastAsia="ru-RU"/>
        </w:rPr>
        <w:t xml:space="preserve"> г</w:t>
      </w:r>
      <w:r w:rsidR="007F1D5C" w:rsidRPr="007F1D5C">
        <w:rPr>
          <w:rFonts w:ascii="Times New Roman" w:eastAsia="Times New Roman" w:hAnsi="Times New Roman" w:cs="Times New Roman"/>
          <w:sz w:val="28"/>
          <w:szCs w:val="28"/>
          <w:lang w:eastAsia="ru-RU"/>
        </w:rPr>
        <w:t xml:space="preserve">еометрические формы и фигуры в ландшафтном дизайне </w:t>
      </w:r>
      <w:r w:rsidR="007F1D5C">
        <w:rPr>
          <w:rFonts w:ascii="Times New Roman" w:eastAsia="Times New Roman" w:hAnsi="Times New Roman" w:cs="Times New Roman"/>
          <w:sz w:val="28"/>
          <w:szCs w:val="28"/>
          <w:lang w:eastAsia="ru-RU"/>
        </w:rPr>
        <w:t>на</w:t>
      </w:r>
      <w:r w:rsidR="007F1D5C" w:rsidRPr="007F1D5C">
        <w:rPr>
          <w:rFonts w:ascii="Times New Roman" w:eastAsia="Times New Roman" w:hAnsi="Times New Roman" w:cs="Times New Roman"/>
          <w:sz w:val="28"/>
          <w:szCs w:val="28"/>
          <w:lang w:eastAsia="ru-RU"/>
        </w:rPr>
        <w:t xml:space="preserve"> территории ГБПОУ «Лубянский лесотехнический колледж»</w:t>
      </w:r>
      <w:r>
        <w:rPr>
          <w:rFonts w:ascii="Times New Roman" w:eastAsia="Times New Roman" w:hAnsi="Times New Roman" w:cs="Times New Roman"/>
          <w:sz w:val="28"/>
          <w:szCs w:val="28"/>
          <w:lang w:eastAsia="ru-RU"/>
        </w:rPr>
        <w:t>.</w:t>
      </w:r>
    </w:p>
    <w:p w:rsidR="004C62B4" w:rsidRDefault="00D36AB0" w:rsidP="00F171F1">
      <w:pPr>
        <w:spacing w:after="0" w:line="360" w:lineRule="auto"/>
        <w:ind w:firstLine="709"/>
        <w:jc w:val="both"/>
        <w:rPr>
          <w:rFonts w:ascii="Times New Roman" w:hAnsi="Times New Roman" w:cs="Times New Roman"/>
          <w:sz w:val="28"/>
          <w:szCs w:val="28"/>
        </w:rPr>
      </w:pPr>
      <w:r w:rsidRPr="00F171F1">
        <w:rPr>
          <w:rFonts w:ascii="Times New Roman" w:hAnsi="Times New Roman" w:cs="Times New Roman"/>
          <w:b/>
          <w:i/>
          <w:sz w:val="28"/>
          <w:szCs w:val="28"/>
        </w:rPr>
        <w:t xml:space="preserve">Объект </w:t>
      </w:r>
      <w:r w:rsidR="004C62B4" w:rsidRPr="00F171F1">
        <w:rPr>
          <w:rFonts w:ascii="Times New Roman" w:hAnsi="Times New Roman" w:cs="Times New Roman"/>
          <w:b/>
          <w:i/>
          <w:sz w:val="28"/>
          <w:szCs w:val="28"/>
        </w:rPr>
        <w:t>исследования</w:t>
      </w:r>
      <w:r w:rsidR="004C62B4">
        <w:rPr>
          <w:rFonts w:ascii="Times New Roman" w:hAnsi="Times New Roman" w:cs="Times New Roman"/>
          <w:sz w:val="28"/>
          <w:szCs w:val="28"/>
        </w:rPr>
        <w:t xml:space="preserve"> </w:t>
      </w:r>
      <w:r w:rsidR="00B61F3B">
        <w:rPr>
          <w:rFonts w:ascii="Times New Roman" w:hAnsi="Times New Roman" w:cs="Times New Roman"/>
          <w:sz w:val="28"/>
          <w:szCs w:val="28"/>
        </w:rPr>
        <w:t xml:space="preserve"> </w:t>
      </w:r>
      <w:r w:rsidR="004C62B4">
        <w:rPr>
          <w:rFonts w:ascii="Times New Roman" w:hAnsi="Times New Roman" w:cs="Times New Roman"/>
          <w:sz w:val="28"/>
          <w:szCs w:val="28"/>
        </w:rPr>
        <w:t xml:space="preserve">– </w:t>
      </w:r>
      <w:r w:rsidR="00B61F3B">
        <w:rPr>
          <w:rFonts w:ascii="Times New Roman" w:hAnsi="Times New Roman" w:cs="Times New Roman"/>
          <w:sz w:val="28"/>
          <w:szCs w:val="28"/>
        </w:rPr>
        <w:t xml:space="preserve"> </w:t>
      </w:r>
      <w:r w:rsidR="004C62B4">
        <w:rPr>
          <w:rFonts w:ascii="Times New Roman" w:hAnsi="Times New Roman" w:cs="Times New Roman"/>
          <w:sz w:val="28"/>
          <w:szCs w:val="28"/>
        </w:rPr>
        <w:t>ГБПОУ «Лубянский лесотехнический колледж»</w:t>
      </w:r>
      <w:r w:rsidR="00B61F3B">
        <w:rPr>
          <w:rFonts w:ascii="Times New Roman" w:hAnsi="Times New Roman" w:cs="Times New Roman"/>
          <w:sz w:val="28"/>
          <w:szCs w:val="28"/>
        </w:rPr>
        <w:t>.</w:t>
      </w:r>
    </w:p>
    <w:p w:rsidR="00D36AB0" w:rsidRDefault="004C62B4" w:rsidP="00F17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171F1">
        <w:rPr>
          <w:rFonts w:ascii="Times New Roman" w:hAnsi="Times New Roman" w:cs="Times New Roman"/>
          <w:b/>
          <w:i/>
          <w:sz w:val="28"/>
          <w:szCs w:val="28"/>
        </w:rPr>
        <w:t>П</w:t>
      </w:r>
      <w:r w:rsidR="00D36AB0" w:rsidRPr="00F171F1">
        <w:rPr>
          <w:rFonts w:ascii="Times New Roman" w:hAnsi="Times New Roman" w:cs="Times New Roman"/>
          <w:b/>
          <w:i/>
          <w:sz w:val="28"/>
          <w:szCs w:val="28"/>
        </w:rPr>
        <w:t>редмет исследования</w:t>
      </w:r>
      <w:r w:rsidR="00F171F1">
        <w:rPr>
          <w:rFonts w:ascii="Times New Roman" w:hAnsi="Times New Roman" w:cs="Times New Roman"/>
          <w:sz w:val="28"/>
          <w:szCs w:val="28"/>
        </w:rPr>
        <w:t xml:space="preserve"> – </w:t>
      </w:r>
      <w:r>
        <w:rPr>
          <w:rFonts w:ascii="Times New Roman" w:hAnsi="Times New Roman" w:cs="Times New Roman"/>
          <w:sz w:val="28"/>
          <w:szCs w:val="28"/>
        </w:rPr>
        <w:t>элементы геометрии используемые в озеленении территории ГБПОУ «Лубянский лесотехнический колледж»</w:t>
      </w:r>
    </w:p>
    <w:p w:rsidR="00061FA5" w:rsidRDefault="00397653" w:rsidP="00397653">
      <w:pPr>
        <w:tabs>
          <w:tab w:val="left" w:pos="3976"/>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061FA5" w:rsidRDefault="00061FA5" w:rsidP="00046ED6">
      <w:pPr>
        <w:spacing w:after="0" w:line="360" w:lineRule="auto"/>
        <w:ind w:firstLine="709"/>
        <w:rPr>
          <w:rFonts w:ascii="Times New Roman" w:hAnsi="Times New Roman" w:cs="Times New Roman"/>
          <w:sz w:val="28"/>
          <w:szCs w:val="28"/>
        </w:rPr>
      </w:pPr>
    </w:p>
    <w:p w:rsidR="00061FA5" w:rsidRDefault="00061FA5" w:rsidP="00046ED6">
      <w:pPr>
        <w:spacing w:after="0" w:line="360" w:lineRule="auto"/>
        <w:ind w:firstLine="709"/>
        <w:rPr>
          <w:rFonts w:ascii="Times New Roman" w:hAnsi="Times New Roman" w:cs="Times New Roman"/>
          <w:sz w:val="28"/>
          <w:szCs w:val="28"/>
        </w:rPr>
      </w:pPr>
    </w:p>
    <w:p w:rsidR="00F171F1" w:rsidRDefault="00F171F1" w:rsidP="00046ED6">
      <w:pPr>
        <w:spacing w:after="0" w:line="360" w:lineRule="auto"/>
        <w:ind w:firstLine="709"/>
        <w:rPr>
          <w:rFonts w:ascii="Times New Roman" w:hAnsi="Times New Roman" w:cs="Times New Roman"/>
          <w:sz w:val="28"/>
          <w:szCs w:val="28"/>
        </w:rPr>
      </w:pPr>
    </w:p>
    <w:p w:rsidR="00F171F1" w:rsidRDefault="00F171F1" w:rsidP="00B61F3B">
      <w:pPr>
        <w:spacing w:after="0" w:line="360" w:lineRule="auto"/>
        <w:rPr>
          <w:rFonts w:ascii="Times New Roman" w:hAnsi="Times New Roman" w:cs="Times New Roman"/>
          <w:sz w:val="28"/>
          <w:szCs w:val="28"/>
        </w:rPr>
      </w:pPr>
    </w:p>
    <w:p w:rsidR="00835553" w:rsidRDefault="00835553" w:rsidP="00E77176">
      <w:pPr>
        <w:spacing w:after="0" w:line="360" w:lineRule="auto"/>
        <w:rPr>
          <w:rFonts w:ascii="Times New Roman" w:hAnsi="Times New Roman" w:cs="Times New Roman"/>
          <w:sz w:val="28"/>
          <w:szCs w:val="28"/>
        </w:rPr>
      </w:pPr>
    </w:p>
    <w:p w:rsidR="00835553" w:rsidRPr="00B61F3B" w:rsidRDefault="00835553" w:rsidP="00F171F1">
      <w:pPr>
        <w:spacing w:after="0" w:line="360" w:lineRule="auto"/>
        <w:ind w:firstLine="709"/>
        <w:jc w:val="center"/>
        <w:rPr>
          <w:rFonts w:ascii="Times New Roman" w:hAnsi="Times New Roman" w:cs="Times New Roman"/>
          <w:b/>
          <w:caps/>
          <w:sz w:val="28"/>
          <w:szCs w:val="28"/>
        </w:rPr>
      </w:pPr>
      <w:r w:rsidRPr="00B61F3B">
        <w:rPr>
          <w:rFonts w:ascii="Times New Roman" w:hAnsi="Times New Roman" w:cs="Times New Roman"/>
          <w:b/>
          <w:caps/>
          <w:sz w:val="28"/>
          <w:szCs w:val="28"/>
        </w:rPr>
        <w:lastRenderedPageBreak/>
        <w:t>1.Теоретические основы применения знаний геометрии при создании ландшафтного дизайна</w:t>
      </w:r>
    </w:p>
    <w:p w:rsidR="00061FA5" w:rsidRPr="00B61F3B" w:rsidRDefault="00CA7EFA" w:rsidP="00F171F1">
      <w:pPr>
        <w:spacing w:after="0" w:line="360" w:lineRule="auto"/>
        <w:ind w:firstLine="709"/>
        <w:jc w:val="center"/>
        <w:rPr>
          <w:rFonts w:ascii="Times New Roman" w:hAnsi="Times New Roman" w:cs="Times New Roman"/>
          <w:b/>
          <w:sz w:val="28"/>
          <w:szCs w:val="28"/>
        </w:rPr>
      </w:pPr>
      <w:r w:rsidRPr="00B61F3B">
        <w:rPr>
          <w:rFonts w:ascii="Times New Roman" w:hAnsi="Times New Roman" w:cs="Times New Roman"/>
          <w:b/>
          <w:sz w:val="28"/>
          <w:szCs w:val="28"/>
        </w:rPr>
        <w:t>1.</w:t>
      </w:r>
      <w:r w:rsidR="00460A29" w:rsidRPr="00B61F3B">
        <w:rPr>
          <w:rFonts w:ascii="Times New Roman" w:hAnsi="Times New Roman" w:cs="Times New Roman"/>
          <w:b/>
          <w:sz w:val="28"/>
          <w:szCs w:val="28"/>
        </w:rPr>
        <w:t>1.</w:t>
      </w:r>
      <w:r w:rsidRPr="00B61F3B">
        <w:rPr>
          <w:rFonts w:ascii="Times New Roman" w:hAnsi="Times New Roman" w:cs="Times New Roman"/>
          <w:b/>
          <w:sz w:val="28"/>
          <w:szCs w:val="28"/>
        </w:rPr>
        <w:t>Понятие</w:t>
      </w:r>
      <w:r w:rsidR="00B61F3B">
        <w:rPr>
          <w:rFonts w:ascii="Times New Roman" w:hAnsi="Times New Roman" w:cs="Times New Roman"/>
          <w:b/>
          <w:sz w:val="28"/>
          <w:szCs w:val="28"/>
        </w:rPr>
        <w:t xml:space="preserve"> ландшафтного дизайна</w:t>
      </w:r>
    </w:p>
    <w:p w:rsidR="00D51C2E" w:rsidRPr="00835553" w:rsidRDefault="00483D74"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Принято считать, что ландшафтный дизайн, как вид искусства возник в середине ХІХ века, ег</w:t>
      </w:r>
      <w:r w:rsidR="00CE4F62">
        <w:rPr>
          <w:rFonts w:ascii="Times New Roman" w:hAnsi="Times New Roman" w:cs="Times New Roman"/>
          <w:sz w:val="28"/>
          <w:szCs w:val="28"/>
        </w:rPr>
        <w:t xml:space="preserve">о основоположником был Фредерик </w:t>
      </w:r>
      <w:r w:rsidRPr="00835553">
        <w:rPr>
          <w:rFonts w:ascii="Times New Roman" w:hAnsi="Times New Roman" w:cs="Times New Roman"/>
          <w:sz w:val="28"/>
          <w:szCs w:val="28"/>
        </w:rPr>
        <w:t>ЛоуОлмстед, которого называют отцом американской ландшафтной архитектуры.</w:t>
      </w:r>
      <w:r w:rsidR="00835553">
        <w:rPr>
          <w:rFonts w:ascii="Times New Roman" w:hAnsi="Times New Roman" w:cs="Times New Roman"/>
          <w:sz w:val="28"/>
          <w:szCs w:val="28"/>
        </w:rPr>
        <w:t xml:space="preserve"> Хотя люди, </w:t>
      </w:r>
      <w:r w:rsidR="00D51C2E" w:rsidRPr="00835553">
        <w:rPr>
          <w:rFonts w:ascii="Times New Roman" w:hAnsi="Times New Roman" w:cs="Times New Roman"/>
          <w:sz w:val="28"/>
          <w:szCs w:val="28"/>
        </w:rPr>
        <w:t>занимающиеся организацией пространства, применяя зелёные насаждения и декоративные элементы, существовали ещё в древности .</w:t>
      </w:r>
    </w:p>
    <w:p w:rsidR="00835553" w:rsidRDefault="00DC1581"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Особой известностью пользовались «висячие сады» Семирамиды. Они были созданы во дворе Южного дворца (605-562 гг. до н.э.) Навуходоносора II.</w:t>
      </w:r>
    </w:p>
    <w:p w:rsidR="005C01D0" w:rsidRPr="00835553" w:rsidRDefault="00D51C2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В России 17-19 века таких людей называли «устроителями садов и парков». А то, чем они занимались, называлось «садово-парковым искусством».</w:t>
      </w:r>
    </w:p>
    <w:p w:rsidR="00D218DE" w:rsidRPr="00835553" w:rsidRDefault="00D218D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На сегодня </w:t>
      </w:r>
      <w:r w:rsidRPr="00460A29">
        <w:rPr>
          <w:rFonts w:ascii="Times New Roman" w:hAnsi="Times New Roman" w:cs="Times New Roman"/>
          <w:sz w:val="28"/>
          <w:szCs w:val="28"/>
        </w:rPr>
        <w:t>ландшафтный дизайн – это, прежде всего, преобразование природной среды с использованием практического и теоретического опыта, с учетом эстетических качеств и мировоззрения людей.</w:t>
      </w:r>
    </w:p>
    <w:p w:rsidR="005C01D0" w:rsidRPr="00835553" w:rsidRDefault="00707CA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Ландшафтный дизайн –</w:t>
      </w:r>
      <w:r w:rsidR="005C01D0" w:rsidRPr="00835553">
        <w:rPr>
          <w:rFonts w:ascii="Times New Roman" w:hAnsi="Times New Roman" w:cs="Times New Roman"/>
          <w:sz w:val="28"/>
          <w:szCs w:val="28"/>
        </w:rPr>
        <w:t>искусство,которое состоит из трёх направлений:</w:t>
      </w:r>
    </w:p>
    <w:p w:rsidR="00707CA7" w:rsidRPr="00835553" w:rsidRDefault="00707CA7" w:rsidP="00835553">
      <w:pPr>
        <w:pStyle w:val="a6"/>
        <w:numPr>
          <w:ilvl w:val="0"/>
          <w:numId w:val="9"/>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Проектирование и архитектура</w:t>
      </w:r>
      <w:r w:rsidR="001218AC" w:rsidRPr="00835553">
        <w:rPr>
          <w:rFonts w:ascii="Times New Roman" w:hAnsi="Times New Roman" w:cs="Times New Roman"/>
          <w:sz w:val="28"/>
          <w:szCs w:val="28"/>
        </w:rPr>
        <w:t>;</w:t>
      </w:r>
    </w:p>
    <w:p w:rsidR="00707CA7" w:rsidRPr="00835553" w:rsidRDefault="00707CA7" w:rsidP="00835553">
      <w:pPr>
        <w:pStyle w:val="a6"/>
        <w:numPr>
          <w:ilvl w:val="0"/>
          <w:numId w:val="9"/>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Растениеводство и ботаника</w:t>
      </w:r>
      <w:r w:rsidR="001218AC" w:rsidRPr="00835553">
        <w:rPr>
          <w:rFonts w:ascii="Times New Roman" w:hAnsi="Times New Roman" w:cs="Times New Roman"/>
          <w:sz w:val="28"/>
          <w:szCs w:val="28"/>
        </w:rPr>
        <w:t>;</w:t>
      </w:r>
    </w:p>
    <w:p w:rsidR="00707CA7" w:rsidRPr="00835553" w:rsidRDefault="00707CA7" w:rsidP="00835553">
      <w:pPr>
        <w:pStyle w:val="a6"/>
        <w:numPr>
          <w:ilvl w:val="0"/>
          <w:numId w:val="9"/>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История культуры и философия</w:t>
      </w:r>
      <w:r w:rsidR="001218AC" w:rsidRPr="00835553">
        <w:rPr>
          <w:rFonts w:ascii="Times New Roman" w:hAnsi="Times New Roman" w:cs="Times New Roman"/>
          <w:sz w:val="28"/>
          <w:szCs w:val="28"/>
        </w:rPr>
        <w:t>.</w:t>
      </w:r>
    </w:p>
    <w:p w:rsidR="00835553" w:rsidRDefault="005C01D0"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Главная задача ландшафтного дизайна — создание гармонии, красоты в сочетании с удобствами использования инфраструктуры зданий, сглаживание конфликтности между урбанизационными формами и природой, зачастую от них страдающей.</w:t>
      </w:r>
    </w:p>
    <w:p w:rsidR="00061FA5" w:rsidRPr="00835553" w:rsidRDefault="00DC1581" w:rsidP="00835553">
      <w:pPr>
        <w:pStyle w:val="a6"/>
        <w:numPr>
          <w:ilvl w:val="0"/>
          <w:numId w:val="20"/>
        </w:numPr>
        <w:spacing w:after="0" w:line="360" w:lineRule="auto"/>
        <w:jc w:val="both"/>
        <w:rPr>
          <w:rFonts w:ascii="Times New Roman" w:hAnsi="Times New Roman" w:cs="Times New Roman"/>
          <w:sz w:val="28"/>
          <w:szCs w:val="28"/>
        </w:rPr>
      </w:pPr>
      <w:r w:rsidRPr="00835553">
        <w:rPr>
          <w:rFonts w:ascii="Times New Roman" w:hAnsi="Times New Roman" w:cs="Times New Roman"/>
          <w:sz w:val="28"/>
          <w:szCs w:val="28"/>
        </w:rPr>
        <w:t>Проектирование.</w:t>
      </w:r>
    </w:p>
    <w:p w:rsidR="00DC1581" w:rsidRPr="00835553" w:rsidRDefault="00DC1581"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Самым важным пунктом и первым этапом является, конечно же, проектирование и планировка территории. Необходимо продумать и составить на бумаге план расстановки всех объектов.И расстановка заключается не в простом размещении объектов, а в их стилистическом объединении с учётом всех особенностей. Другими словами, необходимо составить законченную самодостаточную композицию, в которой всё будет на своих местах.</w:t>
      </w:r>
    </w:p>
    <w:p w:rsidR="00061FA5" w:rsidRPr="00835553" w:rsidRDefault="00DC1581" w:rsidP="00835553">
      <w:pPr>
        <w:pStyle w:val="a6"/>
        <w:numPr>
          <w:ilvl w:val="0"/>
          <w:numId w:val="20"/>
        </w:numPr>
        <w:spacing w:after="0" w:line="360" w:lineRule="auto"/>
        <w:jc w:val="both"/>
        <w:rPr>
          <w:rFonts w:ascii="Times New Roman" w:hAnsi="Times New Roman" w:cs="Times New Roman"/>
          <w:sz w:val="28"/>
          <w:szCs w:val="28"/>
        </w:rPr>
      </w:pPr>
      <w:r w:rsidRPr="00835553">
        <w:rPr>
          <w:rFonts w:ascii="Times New Roman" w:hAnsi="Times New Roman" w:cs="Times New Roman"/>
          <w:sz w:val="28"/>
          <w:szCs w:val="28"/>
        </w:rPr>
        <w:lastRenderedPageBreak/>
        <w:t>Растениеводство.</w:t>
      </w:r>
    </w:p>
    <w:p w:rsidR="00DC1581" w:rsidRPr="00835553" w:rsidRDefault="00DC1581"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В процессе разработки дизайна также учитывается рельеф местности, её климатические особенности, характеристики почвы. А это уже даёт возможность подобрать те сочетания зелёных насаждений, которые будут хорошо развиваться в условиях конкретного участка, и в то же время будут гармонично вписываться в пространство, что тоже немаловажно.</w:t>
      </w:r>
    </w:p>
    <w:p w:rsidR="001218AC" w:rsidRPr="00835553" w:rsidRDefault="001218AC" w:rsidP="00835553">
      <w:pPr>
        <w:pStyle w:val="a6"/>
        <w:numPr>
          <w:ilvl w:val="0"/>
          <w:numId w:val="20"/>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История культуры.</w:t>
      </w:r>
    </w:p>
    <w:p w:rsidR="001218AC" w:rsidRPr="00835553" w:rsidRDefault="001218AC"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Третий пункт имеет большое влияние при создании тематических садов и композиций. Например: японские сады, китайские сады, композиция в стиле Кантри и т.д. Здесь необходимо знать особенности той культуры, в стиле которой создаётся композиция, её философские течения и направления.</w:t>
      </w:r>
    </w:p>
    <w:p w:rsidR="00CA7EFA" w:rsidRPr="00835553" w:rsidRDefault="00CA7EF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На сегодняшний день ландшафтный дизайн объединяет  садоводство и огородничество. Садово-парковое искусство стало более универсальным. Появилось масса направлений и стилей в ландшафтном дизайне.</w:t>
      </w:r>
    </w:p>
    <w:p w:rsidR="0064412E" w:rsidRPr="00835553" w:rsidRDefault="0064412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На протяжении всей истории становления ландшафтного дизайна как искусства к сегодняшнему дню образовалось множество различных стилей. Однако чётких направлений всего три:</w:t>
      </w:r>
    </w:p>
    <w:p w:rsidR="00061FA5" w:rsidRPr="00835553" w:rsidRDefault="0064412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1. Регулярное (классическое)  направление –   это симметричные формы,  топиарная стрижка растений, партер, живая изгородь и т.д.</w:t>
      </w:r>
    </w:p>
    <w:p w:rsidR="0064412E" w:rsidRPr="00835553" w:rsidRDefault="0064412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2. Пейзажное (ландшафтное) направление – это образ естественного природного пейзажа, где правильность и симметричность форм исключается. Расположение элементов свободное, часто хаотичное</w:t>
      </w:r>
      <w:r w:rsidR="00B61F3B">
        <w:rPr>
          <w:rFonts w:ascii="Times New Roman" w:hAnsi="Times New Roman" w:cs="Times New Roman"/>
          <w:sz w:val="28"/>
          <w:szCs w:val="28"/>
        </w:rPr>
        <w:t xml:space="preserve"> [3,с 87]</w:t>
      </w:r>
      <w:r w:rsidRPr="00835553">
        <w:rPr>
          <w:rFonts w:ascii="Times New Roman" w:hAnsi="Times New Roman" w:cs="Times New Roman"/>
          <w:sz w:val="28"/>
          <w:szCs w:val="28"/>
        </w:rPr>
        <w:t>.</w:t>
      </w:r>
    </w:p>
    <w:p w:rsidR="00D218DE" w:rsidRPr="00835553" w:rsidRDefault="0064412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3. Тематическое направление – это определённая философия, субкультура, привязанность к конкретному географическому месту, индивидуальность. Например, сад камней в традиционном японском стиле.</w:t>
      </w:r>
    </w:p>
    <w:p w:rsidR="00CA7EFA" w:rsidRPr="00835553" w:rsidRDefault="00D218D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Многообразие природы позволяет нам создавать различные ландшафтные композиции.</w:t>
      </w:r>
    </w:p>
    <w:p w:rsidR="008F201A" w:rsidRPr="00835553" w:rsidRDefault="00D218DE"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Ландшафтный дизайн для современного человека играет важную роль, так как его результаты непосредственно влияют на эмоциональное состояние, здоровье. В последние годы ландшафтный дизайн становится популярнее, </w:t>
      </w:r>
      <w:r w:rsidRPr="00835553">
        <w:rPr>
          <w:rFonts w:ascii="Times New Roman" w:hAnsi="Times New Roman" w:cs="Times New Roman"/>
          <w:sz w:val="28"/>
          <w:szCs w:val="28"/>
        </w:rPr>
        <w:lastRenderedPageBreak/>
        <w:t>потому что все больше людей желают видеть вокруг себя благоустроенное пространство и живописный вид.  Положительные чувства помогают человеку справляться с трудными ситуациями, а природная гармония помогает на</w:t>
      </w:r>
      <w:r w:rsidR="00B61F3B">
        <w:rPr>
          <w:rFonts w:ascii="Times New Roman" w:hAnsi="Times New Roman" w:cs="Times New Roman"/>
          <w:sz w:val="28"/>
          <w:szCs w:val="28"/>
        </w:rPr>
        <w:t>йти душевный покой и равновесие.</w:t>
      </w:r>
    </w:p>
    <w:p w:rsidR="004F7E1A" w:rsidRPr="00B61F3B" w:rsidRDefault="00835553" w:rsidP="00F171F1">
      <w:pPr>
        <w:spacing w:after="0" w:line="360" w:lineRule="auto"/>
        <w:ind w:firstLine="709"/>
        <w:jc w:val="center"/>
        <w:rPr>
          <w:rFonts w:ascii="Times New Roman" w:hAnsi="Times New Roman" w:cs="Times New Roman"/>
          <w:b/>
          <w:sz w:val="28"/>
          <w:szCs w:val="28"/>
        </w:rPr>
      </w:pPr>
      <w:r w:rsidRPr="00B61F3B">
        <w:rPr>
          <w:rFonts w:ascii="Times New Roman" w:hAnsi="Times New Roman" w:cs="Times New Roman"/>
          <w:b/>
          <w:sz w:val="28"/>
          <w:szCs w:val="28"/>
        </w:rPr>
        <w:t>1.</w:t>
      </w:r>
      <w:r w:rsidR="00061FA5" w:rsidRPr="00B61F3B">
        <w:rPr>
          <w:rFonts w:ascii="Times New Roman" w:hAnsi="Times New Roman" w:cs="Times New Roman"/>
          <w:b/>
          <w:sz w:val="28"/>
          <w:szCs w:val="28"/>
        </w:rPr>
        <w:t>2.</w:t>
      </w:r>
      <w:r w:rsidR="004F7E1A" w:rsidRPr="00B61F3B">
        <w:rPr>
          <w:rFonts w:ascii="Times New Roman" w:hAnsi="Times New Roman" w:cs="Times New Roman"/>
          <w:b/>
          <w:sz w:val="28"/>
          <w:szCs w:val="28"/>
        </w:rPr>
        <w:t>Стили ландшафтного дизайна</w:t>
      </w:r>
    </w:p>
    <w:p w:rsidR="004F7E1A" w:rsidRPr="00835553" w:rsidRDefault="004F7E1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Благоустройство участка напрямую за</w:t>
      </w:r>
      <w:r w:rsidR="008B03D4" w:rsidRPr="00835553">
        <w:rPr>
          <w:rFonts w:ascii="Times New Roman" w:hAnsi="Times New Roman" w:cs="Times New Roman"/>
          <w:sz w:val="28"/>
          <w:szCs w:val="28"/>
        </w:rPr>
        <w:t>висит от возможностей дизайнера</w:t>
      </w:r>
      <w:r w:rsidRPr="00835553">
        <w:rPr>
          <w:rFonts w:ascii="Times New Roman" w:hAnsi="Times New Roman" w:cs="Times New Roman"/>
          <w:sz w:val="28"/>
          <w:szCs w:val="28"/>
        </w:rPr>
        <w:t>, от умения размещать растения в пространстве, обыгрывать каждый уголок, создавая единую композицию.</w:t>
      </w:r>
    </w:p>
    <w:p w:rsidR="004F7E1A" w:rsidRPr="00460A29" w:rsidRDefault="004F7E1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Стили ландшафтного дизайна встречаются повсеместно: на дачных участках, в парках и садах, вокруг различных зданий. </w:t>
      </w:r>
      <w:r w:rsidRPr="00460A29">
        <w:rPr>
          <w:rFonts w:ascii="Times New Roman" w:hAnsi="Times New Roman" w:cs="Times New Roman"/>
          <w:sz w:val="28"/>
          <w:szCs w:val="28"/>
        </w:rPr>
        <w:t>Существует огромное множество видов озеленения, наибольшей известность</w:t>
      </w:r>
      <w:r w:rsidR="00835553" w:rsidRPr="00460A29">
        <w:rPr>
          <w:rFonts w:ascii="Times New Roman" w:hAnsi="Times New Roman" w:cs="Times New Roman"/>
          <w:sz w:val="28"/>
          <w:szCs w:val="28"/>
        </w:rPr>
        <w:t>ю</w:t>
      </w:r>
      <w:r w:rsidRPr="00460A29">
        <w:rPr>
          <w:rFonts w:ascii="Times New Roman" w:hAnsi="Times New Roman" w:cs="Times New Roman"/>
          <w:sz w:val="28"/>
          <w:szCs w:val="28"/>
        </w:rPr>
        <w:t xml:space="preserve"> пользуются:</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Русский;</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 xml:space="preserve">Восточный; </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Минимализм;</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Кантри;</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Хай - тек;</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Модерн;</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Регулярный;</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 xml:space="preserve">Шале; </w:t>
      </w:r>
    </w:p>
    <w:p w:rsidR="004F7E1A" w:rsidRPr="00460A29" w:rsidRDefault="004F7E1A"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Пейзажный;</w:t>
      </w:r>
    </w:p>
    <w:p w:rsidR="004F7E1A" w:rsidRPr="00460A29" w:rsidRDefault="00486F87"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Китайский;</w:t>
      </w:r>
    </w:p>
    <w:p w:rsidR="00AB6A60" w:rsidRPr="00460A29" w:rsidRDefault="00486F87"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Экостиль;</w:t>
      </w:r>
    </w:p>
    <w:p w:rsidR="00486F87" w:rsidRPr="00460A29" w:rsidRDefault="00486F87" w:rsidP="00835553">
      <w:pPr>
        <w:pStyle w:val="a6"/>
        <w:numPr>
          <w:ilvl w:val="0"/>
          <w:numId w:val="7"/>
        </w:numPr>
        <w:spacing w:after="0" w:line="360" w:lineRule="auto"/>
        <w:ind w:left="0" w:firstLine="709"/>
        <w:jc w:val="both"/>
        <w:rPr>
          <w:rFonts w:ascii="Times New Roman" w:hAnsi="Times New Roman" w:cs="Times New Roman"/>
          <w:sz w:val="28"/>
          <w:szCs w:val="28"/>
        </w:rPr>
      </w:pPr>
      <w:r w:rsidRPr="00460A29">
        <w:rPr>
          <w:rFonts w:ascii="Times New Roman" w:hAnsi="Times New Roman" w:cs="Times New Roman"/>
          <w:sz w:val="28"/>
          <w:szCs w:val="28"/>
        </w:rPr>
        <w:t>Скандинавский.</w:t>
      </w:r>
    </w:p>
    <w:p w:rsidR="00A72DDA" w:rsidRPr="00835553" w:rsidRDefault="004F7E1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Каждый из них включает в себя проектирование, строительство и посадку растений.</w:t>
      </w:r>
    </w:p>
    <w:p w:rsidR="00A72DDA" w:rsidRPr="00835553" w:rsidRDefault="00A72DD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1. Русский стиль.</w:t>
      </w:r>
    </w:p>
    <w:p w:rsidR="00AA60CC" w:rsidRPr="00835553" w:rsidRDefault="00A72DDA"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 xml:space="preserve">Русский стиль сформировался относительно недавно под воздействием европейских ландшафтных стилей. Популярность русского садового стиля ландшафтного дизайна сегодня неуклонно растет, особенно его ценят те люди, кто предпочитает уют и простоту. Его главное преимущество  - он </w:t>
      </w:r>
      <w:r w:rsidRPr="00835553">
        <w:rPr>
          <w:rFonts w:ascii="Times New Roman" w:hAnsi="Times New Roman" w:cs="Times New Roman"/>
          <w:sz w:val="28"/>
          <w:szCs w:val="28"/>
          <w:shd w:val="clear" w:color="auto" w:fill="FFFFFF"/>
        </w:rPr>
        <w:lastRenderedPageBreak/>
        <w:t>действительно хранит в себе старые традиции и позволяет бережно относиться к новым. Но и роскошь здесь имеется, настоящая и манящая своей естественностью и неповторимостью. Современные русские сады чем-то напоминают давние усадьбы дворян и помещи</w:t>
      </w:r>
      <w:r w:rsidR="006E43D5" w:rsidRPr="00835553">
        <w:rPr>
          <w:rFonts w:ascii="Times New Roman" w:hAnsi="Times New Roman" w:cs="Times New Roman"/>
          <w:sz w:val="28"/>
          <w:szCs w:val="28"/>
          <w:shd w:val="clear" w:color="auto" w:fill="FFFFFF"/>
        </w:rPr>
        <w:t>ков</w:t>
      </w:r>
    </w:p>
    <w:p w:rsidR="00A72DDA" w:rsidRPr="00835553" w:rsidRDefault="00A00007"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themeFill="background1"/>
        </w:rPr>
        <w:t>Для декора в русском стиле</w:t>
      </w:r>
      <w:r w:rsidRPr="00835553">
        <w:rPr>
          <w:rFonts w:ascii="Times New Roman" w:hAnsi="Times New Roman" w:cs="Times New Roman"/>
          <w:sz w:val="28"/>
          <w:szCs w:val="28"/>
          <w:shd w:val="clear" w:color="auto" w:fill="FFFFFF"/>
        </w:rPr>
        <w:t>характерно смешение сада, цветников и огорода. Другой характерной чертой является использование множества аксессуаров из дерева.</w:t>
      </w:r>
    </w:p>
    <w:p w:rsidR="00A00007" w:rsidRPr="00835553" w:rsidRDefault="00A00007"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2. Восточный стиль.</w:t>
      </w:r>
    </w:p>
    <w:p w:rsidR="00835553" w:rsidRDefault="00A00007"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Приверженцы восточного стиля отдают предпочтение нежным контурам и плавным линиям, сочетанию пышной флоры с утонченными деталями, созданными искусственно по примеру японских и китайских мастеров. В восточном дворике прекрасно сочетаются низкие кустарники и невысокие деревья, сродни которым — мягких округлых форм искусственные водоемы. Чтобы обеспечить полную релаксацию и избавление от стрессов, цвета выбираются неброские, мягкие. Еще одна важная деталь — камни, символизирующие вечность: они как будто сами появились здесь ниоткуда, так непринужденно выглядят. Камни, тоже мягких и округлых форм, напоминают каждому, кто зашел сюда, о том, что существуют вечные истины, неподвластны времени. А постичь их можно, спокойно прогуливаясь узенькими аллеями, усыпанными гравием</w:t>
      </w:r>
    </w:p>
    <w:p w:rsidR="00A00007" w:rsidRPr="00835553" w:rsidRDefault="00A00007"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Дополняют восточный стиль в ландшафтном дизайне мелкие, но очень необходимые, детали: аккуратные мостики причудливой формы, не менее изысканные фонарики и вазочки, а настоящий чайный домик сделает ваш дворик поистине неповторимым. Дополнительные элементы должны размещаться асимметрично и никоим образом не повторятся.</w:t>
      </w:r>
    </w:p>
    <w:p w:rsidR="00A00007" w:rsidRPr="00835553" w:rsidRDefault="004C2387"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3. Минимализм.</w:t>
      </w:r>
    </w:p>
    <w:p w:rsidR="004C2387" w:rsidRPr="00835553" w:rsidRDefault="004C23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Сад в этом стиле лаконичен и выразителен в своей простоте. Это, возможно, один из самых сложных стилей, главным образом потому, что здесь используется минимальное количество компонентов, которыми можно передать очень много. Минимализм не терпит вычурной фактуры материалов, </w:t>
      </w:r>
      <w:r w:rsidRPr="00835553">
        <w:rPr>
          <w:rFonts w:ascii="Times New Roman" w:hAnsi="Times New Roman" w:cs="Times New Roman"/>
          <w:sz w:val="28"/>
          <w:szCs w:val="28"/>
        </w:rPr>
        <w:lastRenderedPageBreak/>
        <w:t>цветовые элементы не должны быть яркими и бросаться в глаза, садовые дорожки должны ровными с акцентированными контурами. Органично впишутся цветы в контейнерах из керамики или бетона строгих геометрических форм. Садовая мебель также должна быть оформлена минимально.</w:t>
      </w:r>
    </w:p>
    <w:p w:rsidR="004C2387" w:rsidRPr="00835553" w:rsidRDefault="004C23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4. Кантри. </w:t>
      </w:r>
    </w:p>
    <w:p w:rsidR="00E8576A" w:rsidRPr="00835553" w:rsidRDefault="004C23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shd w:val="clear" w:color="auto" w:fill="FFFFFF"/>
        </w:rPr>
        <w:t>Характерной особенностью ландшафтного дизайна в стиле кантри является присутствие деревенского дома, огорода и сада.</w:t>
      </w:r>
    </w:p>
    <w:p w:rsidR="00E8576A" w:rsidRPr="00835553" w:rsidRDefault="00E8576A"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В саду в стиле кантри может быть несколько зон: парадная, фруктовая, хозяйственная и зона отдыха. Ландшафтный дизайн участка в стиле кантри можно и нужно украшать различными аксессуарами. Оформление дачного участка в стиле кантри осуществляется не по четкой системе, а так, словно нет никакого плана проекта.</w:t>
      </w:r>
    </w:p>
    <w:p w:rsidR="00E8576A" w:rsidRPr="00835553" w:rsidRDefault="00E8576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5. Хай - тек.</w:t>
      </w:r>
    </w:p>
    <w:p w:rsidR="00E8576A" w:rsidRPr="00835553" w:rsidRDefault="00E8576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Это самый молодой из ландшафтных стилей, он представляет собой набор дизайнерских решений, обеспечивающих комфорт и минимум ухода за садом. Современный садовый стиль предполагает использование таких материалов как бетон, металл, пластик, поликарбонат. Его характеризуют яркое функциональное освещение, выразительные линии, контрастные цвета, правильные геометрические формы. Допускается асимметрия, если она сливается в единую картину. Для освещения применяют фасадную иллюминацию и светильники на солнечных батареях. Для озеленения лучше отдать предпочтение деревьям с оригинальной формой кроны и растениям с насыщенной расцветкой. В качестве элементов декора подойдут абстрактные скульптуры. В рамках современного стиля предпочтительнее водоемы с бетонным или металлическим обрамлением оригинальной формы.</w:t>
      </w:r>
    </w:p>
    <w:p w:rsidR="00E8576A" w:rsidRPr="00835553" w:rsidRDefault="00E8576A"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6. Модерн.</w:t>
      </w:r>
    </w:p>
    <w:p w:rsidR="00E8576A" w:rsidRPr="00835553" w:rsidRDefault="00E8576A" w:rsidP="00835553">
      <w:pPr>
        <w:spacing w:after="0" w:line="360" w:lineRule="auto"/>
        <w:ind w:firstLine="709"/>
        <w:jc w:val="both"/>
        <w:rPr>
          <w:rFonts w:ascii="Times New Roman" w:hAnsi="Times New Roman" w:cs="Times New Roman"/>
          <w:sz w:val="28"/>
          <w:szCs w:val="28"/>
        </w:rPr>
      </w:pPr>
      <w:r w:rsidRPr="00835553">
        <w:rPr>
          <w:rFonts w:ascii="Times New Roman" w:eastAsia="Times New Roman" w:hAnsi="Times New Roman" w:cs="Times New Roman"/>
          <w:sz w:val="28"/>
          <w:szCs w:val="28"/>
          <w:lang w:eastAsia="ru-RU"/>
        </w:rPr>
        <w:t>Зародившийся в конце 19 – начале 20 века, </w:t>
      </w:r>
      <w:r w:rsidRPr="00835553">
        <w:rPr>
          <w:rFonts w:ascii="Times New Roman" w:eastAsia="Times New Roman" w:hAnsi="Times New Roman" w:cs="Times New Roman"/>
          <w:bCs/>
          <w:sz w:val="28"/>
          <w:szCs w:val="28"/>
          <w:lang w:eastAsia="ru-RU"/>
        </w:rPr>
        <w:t>ландшафтный дизайн в стиле модерн</w:t>
      </w:r>
      <w:r w:rsidRPr="00835553">
        <w:rPr>
          <w:rFonts w:ascii="Times New Roman" w:eastAsia="Times New Roman" w:hAnsi="Times New Roman" w:cs="Times New Roman"/>
          <w:sz w:val="28"/>
          <w:szCs w:val="28"/>
          <w:lang w:eastAsia="ru-RU"/>
        </w:rPr>
        <w:t xml:space="preserve">, характеризовался как сочетание полезной и художественной составляющих в произведениях искусства и архитектуре. Применение новых </w:t>
      </w:r>
      <w:r w:rsidRPr="00835553">
        <w:rPr>
          <w:rFonts w:ascii="Times New Roman" w:eastAsia="Times New Roman" w:hAnsi="Times New Roman" w:cs="Times New Roman"/>
          <w:sz w:val="28"/>
          <w:szCs w:val="28"/>
          <w:lang w:eastAsia="ru-RU"/>
        </w:rPr>
        <w:lastRenderedPageBreak/>
        <w:t>технологий дало толчок развитию прикладных искусств, и не обошло стороной такую сферу, как ландшафтный дизайн.</w:t>
      </w:r>
    </w:p>
    <w:p w:rsidR="00E8576A" w:rsidRPr="00835553" w:rsidRDefault="00E8576A" w:rsidP="00835553">
      <w:pPr>
        <w:spacing w:after="0" w:line="360" w:lineRule="auto"/>
        <w:ind w:firstLine="709"/>
        <w:jc w:val="both"/>
        <w:rPr>
          <w:rFonts w:ascii="Times New Roman" w:hAnsi="Times New Roman" w:cs="Times New Roman"/>
          <w:sz w:val="28"/>
          <w:szCs w:val="28"/>
        </w:rPr>
      </w:pPr>
      <w:r w:rsidRPr="00835553">
        <w:rPr>
          <w:rFonts w:ascii="Times New Roman" w:eastAsia="Times New Roman" w:hAnsi="Times New Roman" w:cs="Times New Roman"/>
          <w:sz w:val="28"/>
          <w:szCs w:val="28"/>
          <w:lang w:eastAsia="ru-RU"/>
        </w:rPr>
        <w:t>Основным критерием модерна является отказ от четких геометрических форм, прямых углов и ровных линий. В основе стиля лежат народные орнаменты, повторяющие природные контуры – плавные изгибы, неровные округлости и мягкие перепады.</w:t>
      </w:r>
    </w:p>
    <w:p w:rsidR="00E8576A" w:rsidRPr="00835553" w:rsidRDefault="00E8576A"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Вторым признаком модерна стало использование современных материалов – широкое распространение получили металл и стекло. Охарактеризовать классический </w:t>
      </w:r>
      <w:r w:rsidRPr="00835553">
        <w:rPr>
          <w:rFonts w:ascii="Times New Roman" w:eastAsia="Times New Roman" w:hAnsi="Times New Roman" w:cs="Times New Roman"/>
          <w:bCs/>
          <w:sz w:val="28"/>
          <w:szCs w:val="28"/>
          <w:lang w:eastAsia="ru-RU"/>
        </w:rPr>
        <w:t>стиль модерн в ландшафтном дизайне</w:t>
      </w:r>
      <w:r w:rsidRPr="00835553">
        <w:rPr>
          <w:rFonts w:ascii="Times New Roman" w:eastAsia="Times New Roman" w:hAnsi="Times New Roman" w:cs="Times New Roman"/>
          <w:sz w:val="28"/>
          <w:szCs w:val="28"/>
          <w:lang w:eastAsia="ru-RU"/>
        </w:rPr>
        <w:t> можно несколькими словами:</w:t>
      </w:r>
    </w:p>
    <w:p w:rsidR="00E8576A" w:rsidRPr="00986C90" w:rsidRDefault="00E8576A" w:rsidP="00986C90">
      <w:pPr>
        <w:pStyle w:val="a6"/>
        <w:numPr>
          <w:ilvl w:val="0"/>
          <w:numId w:val="22"/>
        </w:numPr>
        <w:shd w:val="clear" w:color="auto" w:fill="FFFFFF"/>
        <w:spacing w:after="0" w:line="360" w:lineRule="auto"/>
        <w:jc w:val="both"/>
        <w:rPr>
          <w:rFonts w:ascii="Times New Roman" w:eastAsia="Times New Roman" w:hAnsi="Times New Roman" w:cs="Times New Roman"/>
          <w:iCs/>
          <w:sz w:val="28"/>
          <w:szCs w:val="28"/>
          <w:lang w:eastAsia="ru-RU"/>
        </w:rPr>
      </w:pPr>
      <w:r w:rsidRPr="00986C90">
        <w:rPr>
          <w:rFonts w:ascii="Times New Roman" w:eastAsia="Times New Roman" w:hAnsi="Times New Roman" w:cs="Times New Roman"/>
          <w:iCs/>
          <w:sz w:val="28"/>
          <w:szCs w:val="28"/>
          <w:lang w:eastAsia="ru-RU"/>
        </w:rPr>
        <w:t>динамичность;</w:t>
      </w:r>
    </w:p>
    <w:p w:rsidR="00E8576A" w:rsidRPr="00986C90" w:rsidRDefault="00E8576A" w:rsidP="00986C90">
      <w:pPr>
        <w:pStyle w:val="a6"/>
        <w:numPr>
          <w:ilvl w:val="0"/>
          <w:numId w:val="22"/>
        </w:numPr>
        <w:shd w:val="clear" w:color="auto" w:fill="FFFFFF"/>
        <w:spacing w:after="0" w:line="360" w:lineRule="auto"/>
        <w:jc w:val="both"/>
        <w:rPr>
          <w:rFonts w:ascii="Times New Roman" w:eastAsia="Times New Roman" w:hAnsi="Times New Roman" w:cs="Times New Roman"/>
          <w:iCs/>
          <w:sz w:val="28"/>
          <w:szCs w:val="28"/>
          <w:lang w:eastAsia="ru-RU"/>
        </w:rPr>
      </w:pPr>
      <w:r w:rsidRPr="00986C90">
        <w:rPr>
          <w:rFonts w:ascii="Times New Roman" w:eastAsia="Times New Roman" w:hAnsi="Times New Roman" w:cs="Times New Roman"/>
          <w:iCs/>
          <w:sz w:val="28"/>
          <w:szCs w:val="28"/>
          <w:lang w:eastAsia="ru-RU"/>
        </w:rPr>
        <w:t>рельефность;</w:t>
      </w:r>
    </w:p>
    <w:p w:rsidR="002E2725" w:rsidRPr="00986C90" w:rsidRDefault="00E8576A" w:rsidP="00986C90">
      <w:pPr>
        <w:pStyle w:val="a6"/>
        <w:numPr>
          <w:ilvl w:val="0"/>
          <w:numId w:val="22"/>
        </w:numPr>
        <w:shd w:val="clear" w:color="auto" w:fill="FFFFFF"/>
        <w:spacing w:after="0" w:line="360" w:lineRule="auto"/>
        <w:jc w:val="both"/>
        <w:rPr>
          <w:rFonts w:ascii="Times New Roman" w:eastAsia="Times New Roman" w:hAnsi="Times New Roman" w:cs="Times New Roman"/>
          <w:iCs/>
          <w:sz w:val="28"/>
          <w:szCs w:val="28"/>
          <w:lang w:eastAsia="ru-RU"/>
        </w:rPr>
      </w:pPr>
      <w:r w:rsidRPr="00986C90">
        <w:rPr>
          <w:rFonts w:ascii="Times New Roman" w:eastAsia="Times New Roman" w:hAnsi="Times New Roman" w:cs="Times New Roman"/>
          <w:iCs/>
          <w:sz w:val="28"/>
          <w:szCs w:val="28"/>
          <w:lang w:eastAsia="ru-RU"/>
        </w:rPr>
        <w:t>контрастность</w:t>
      </w:r>
      <w:r w:rsidR="002E2725" w:rsidRPr="00986C90">
        <w:rPr>
          <w:rFonts w:ascii="Times New Roman" w:eastAsia="Times New Roman" w:hAnsi="Times New Roman" w:cs="Times New Roman"/>
          <w:iCs/>
          <w:sz w:val="28"/>
          <w:szCs w:val="28"/>
          <w:lang w:eastAsia="ru-RU"/>
        </w:rPr>
        <w:t>.</w:t>
      </w:r>
    </w:p>
    <w:p w:rsidR="00666BEF" w:rsidRPr="00835553" w:rsidRDefault="002E2725" w:rsidP="00835553">
      <w:pPr>
        <w:pStyle w:val="a3"/>
        <w:shd w:val="clear" w:color="auto" w:fill="FFFFFF"/>
        <w:spacing w:before="0" w:beforeAutospacing="0" w:after="0" w:afterAutospacing="0" w:line="360" w:lineRule="auto"/>
        <w:ind w:firstLine="709"/>
        <w:jc w:val="both"/>
        <w:rPr>
          <w:sz w:val="28"/>
          <w:szCs w:val="28"/>
        </w:rPr>
      </w:pPr>
      <w:r w:rsidRPr="00835553">
        <w:rPr>
          <w:bCs/>
          <w:sz w:val="28"/>
          <w:szCs w:val="28"/>
          <w:shd w:val="clear" w:color="auto" w:fill="FFFFFF"/>
        </w:rPr>
        <w:t>Ландшафтный дизайн в стиле модерн</w:t>
      </w:r>
      <w:r w:rsidRPr="00835553">
        <w:rPr>
          <w:sz w:val="28"/>
          <w:szCs w:val="28"/>
          <w:shd w:val="clear" w:color="auto" w:fill="FFFFFF"/>
        </w:rPr>
        <w:t> не терпит никаких ограничений.</w:t>
      </w:r>
      <w:r w:rsidR="00666BEF" w:rsidRPr="00835553">
        <w:rPr>
          <w:sz w:val="28"/>
          <w:szCs w:val="28"/>
        </w:rPr>
        <w:t>По материалу садовые скульптуры ограничений не имеют. Можно использовать дерево, камень, гипс, гранит, металл, стекло и т.д.</w:t>
      </w:r>
    </w:p>
    <w:p w:rsidR="00666BEF" w:rsidRPr="00835553" w:rsidRDefault="00666BEF"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Важным моментом при планировании сада модерн является его центрирование. Ключевой позицией, центром сада является дом, от которого по аналогии с регулярным стилем, лучами расходятся различные зоны. Особенностью модерна является спиралеобразное расширение территории.</w:t>
      </w:r>
    </w:p>
    <w:p w:rsidR="00666BEF" w:rsidRPr="00835553" w:rsidRDefault="00666BEF"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Все строения, газоны, клумбы и декоративные элементы должны концептуально повторять друг друга.</w:t>
      </w:r>
    </w:p>
    <w:p w:rsidR="002E2725" w:rsidRPr="00835553" w:rsidRDefault="00666BEF" w:rsidP="00835553">
      <w:pPr>
        <w:shd w:val="clear" w:color="auto" w:fill="FFFFFF"/>
        <w:spacing w:after="0" w:line="360" w:lineRule="auto"/>
        <w:ind w:firstLine="709"/>
        <w:jc w:val="both"/>
        <w:rPr>
          <w:rFonts w:ascii="Times New Roman" w:eastAsia="Times New Roman" w:hAnsi="Times New Roman" w:cs="Times New Roman"/>
          <w:iCs/>
          <w:sz w:val="28"/>
          <w:szCs w:val="28"/>
          <w:lang w:eastAsia="ru-RU"/>
        </w:rPr>
      </w:pPr>
      <w:r w:rsidRPr="00835553">
        <w:rPr>
          <w:rFonts w:ascii="Times New Roman" w:eastAsia="Times New Roman" w:hAnsi="Times New Roman" w:cs="Times New Roman"/>
          <w:iCs/>
          <w:sz w:val="28"/>
          <w:szCs w:val="28"/>
          <w:lang w:eastAsia="ru-RU"/>
        </w:rPr>
        <w:t>7. Регулярный.</w:t>
      </w:r>
    </w:p>
    <w:p w:rsidR="008B03D4" w:rsidRPr="00835553" w:rsidRDefault="00666BEF"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Классический или регулярный стиль создает ощущение солидности, порядка и торжественности. Данная манера подразумевает четкие линии и строгую симметрию в планировке. Основными элементами концепции считается наличие открытого пространства, прудов и фонтанов преимущественно прямоугольной формы, ровных параллельных или перпендикулярных дорожек, фигурно подстриже</w:t>
      </w:r>
      <w:r w:rsidR="008B03D4" w:rsidRPr="00835553">
        <w:rPr>
          <w:rFonts w:ascii="Times New Roman" w:hAnsi="Times New Roman" w:cs="Times New Roman"/>
          <w:sz w:val="28"/>
          <w:szCs w:val="28"/>
        </w:rPr>
        <w:t>нных вечнозеленых кустарников.</w:t>
      </w:r>
    </w:p>
    <w:p w:rsidR="00666BEF" w:rsidRPr="00835553" w:rsidRDefault="00666BEF"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lastRenderedPageBreak/>
        <w:t>Превосходно выглядит куст в центре клумбы, особенно если он подрезан в виде шара, конуса или другой необычной формы. Уход за садом в классическом стиле является комплексным. Постоянная обрезка кустарников и стрижка газона требуется, чтобы сад выглядел красиво. Классический стиль создает ощущение, что природа полностью подчинилась человеку, а местоположение каждого камушка и цветка тщательно продумано.</w:t>
      </w:r>
    </w:p>
    <w:p w:rsidR="00666BEF" w:rsidRPr="00835553" w:rsidRDefault="00666BEF"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8. Шале.</w:t>
      </w:r>
    </w:p>
    <w:p w:rsidR="00666BEF" w:rsidRPr="00835553" w:rsidRDefault="00666BEF"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Стиль шале ещё иначе называют альпийским, и это неслучайно. Он зародился в горной местности на границе Франции и Швейцарии.</w:t>
      </w:r>
    </w:p>
    <w:p w:rsidR="00776444" w:rsidRPr="00835553" w:rsidRDefault="00776444"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Альпийский стиль можно применить не везде. Например, в низине с ровной местностью создать полноценный горный сад при всём желании не получится.</w:t>
      </w:r>
    </w:p>
    <w:p w:rsidR="00776444" w:rsidRPr="00835553" w:rsidRDefault="00776444"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Склоны и возвышенности, горные ручьи и большие валуны — это всё, что нужно для создания сада шале. Самое приятное, что оформить таким образом можно даже небольшой участок в несколько соток.</w:t>
      </w:r>
    </w:p>
    <w:p w:rsidR="008B03D4" w:rsidRPr="00835553" w:rsidRDefault="00776444"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 xml:space="preserve">Что же нужно учесть при создании альпийского стиля: </w:t>
      </w:r>
    </w:p>
    <w:p w:rsidR="00986C90" w:rsidRPr="00986C90" w:rsidRDefault="00F171F1" w:rsidP="00986C90">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776444" w:rsidRPr="00986C90">
        <w:rPr>
          <w:rFonts w:ascii="Times New Roman" w:eastAsia="Times New Roman" w:hAnsi="Times New Roman" w:cs="Times New Roman"/>
          <w:sz w:val="28"/>
          <w:szCs w:val="28"/>
          <w:lang w:eastAsia="ru-RU"/>
        </w:rPr>
        <w:t xml:space="preserve">ом должен возвышаться над всем участком. </w:t>
      </w:r>
    </w:p>
    <w:p w:rsidR="00776444" w:rsidRPr="00986C90" w:rsidRDefault="00F171F1" w:rsidP="00986C90">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776444" w:rsidRPr="00986C90">
        <w:rPr>
          <w:rFonts w:ascii="Times New Roman" w:eastAsia="Times New Roman" w:hAnsi="Times New Roman" w:cs="Times New Roman"/>
          <w:sz w:val="28"/>
          <w:szCs w:val="28"/>
          <w:lang w:eastAsia="ru-RU"/>
        </w:rPr>
        <w:t>еприемлемы высокие стены и перегородки.</w:t>
      </w:r>
    </w:p>
    <w:p w:rsidR="00776444" w:rsidRPr="00986C90" w:rsidRDefault="00F171F1" w:rsidP="00986C90">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00776444" w:rsidRPr="00986C90">
        <w:rPr>
          <w:rFonts w:ascii="Times New Roman" w:eastAsia="Times New Roman" w:hAnsi="Times New Roman" w:cs="Times New Roman"/>
          <w:sz w:val="28"/>
          <w:szCs w:val="28"/>
          <w:lang w:eastAsia="ru-RU"/>
        </w:rPr>
        <w:t>озяйственные постройки размещаются в одной зоне близко друг к другу.</w:t>
      </w:r>
    </w:p>
    <w:p w:rsidR="00776444" w:rsidRPr="00986C90" w:rsidRDefault="00F171F1" w:rsidP="00986C90">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776444" w:rsidRPr="00986C90">
        <w:rPr>
          <w:rFonts w:ascii="Times New Roman" w:eastAsia="Times New Roman" w:hAnsi="Times New Roman" w:cs="Times New Roman"/>
          <w:sz w:val="28"/>
          <w:szCs w:val="28"/>
          <w:lang w:eastAsia="ru-RU"/>
        </w:rPr>
        <w:t>бязательно должен присутствовать естественный или искусственный водоём.</w:t>
      </w:r>
    </w:p>
    <w:p w:rsidR="00776444" w:rsidRPr="00986C90" w:rsidRDefault="00F171F1" w:rsidP="00986C90">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776444" w:rsidRPr="00986C90">
        <w:rPr>
          <w:rFonts w:ascii="Times New Roman" w:eastAsia="Times New Roman" w:hAnsi="Times New Roman" w:cs="Times New Roman"/>
          <w:sz w:val="28"/>
          <w:szCs w:val="28"/>
          <w:lang w:eastAsia="ru-RU"/>
        </w:rPr>
        <w:t>алые архитектурные формы должны находиться недалеко от дома.</w:t>
      </w:r>
    </w:p>
    <w:p w:rsidR="00F171F1" w:rsidRDefault="00F171F1" w:rsidP="00F171F1">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776444" w:rsidRPr="00986C90">
        <w:rPr>
          <w:rFonts w:ascii="Times New Roman" w:eastAsia="Times New Roman" w:hAnsi="Times New Roman" w:cs="Times New Roman"/>
          <w:sz w:val="28"/>
          <w:szCs w:val="28"/>
          <w:lang w:eastAsia="ru-RU"/>
        </w:rPr>
        <w:t>ля оформления рокариев используются преимущественно хвойные деревья и кустарники, которые хорошо переносят климатические условия и каменистую почву.</w:t>
      </w:r>
    </w:p>
    <w:p w:rsidR="00776444" w:rsidRPr="00F171F1" w:rsidRDefault="00F171F1" w:rsidP="00F171F1">
      <w:pPr>
        <w:pStyle w:val="a6"/>
        <w:numPr>
          <w:ilvl w:val="0"/>
          <w:numId w:val="2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776444" w:rsidRPr="00F171F1">
        <w:rPr>
          <w:rFonts w:ascii="Times New Roman" w:eastAsia="Times New Roman" w:hAnsi="Times New Roman" w:cs="Times New Roman"/>
          <w:sz w:val="28"/>
          <w:szCs w:val="28"/>
          <w:lang w:eastAsia="ru-RU"/>
        </w:rPr>
        <w:t>кзотические растения не соответствуют данному стилю.</w:t>
      </w:r>
    </w:p>
    <w:p w:rsidR="0070473D" w:rsidRPr="00835553" w:rsidRDefault="00776444"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9. Пейзажный.</w:t>
      </w:r>
    </w:p>
    <w:p w:rsidR="0070473D" w:rsidRPr="00835553" w:rsidRDefault="00776444"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hAnsi="Times New Roman" w:cs="Times New Roman"/>
          <w:sz w:val="28"/>
          <w:szCs w:val="28"/>
        </w:rPr>
        <w:lastRenderedPageBreak/>
        <w:t>Традиционный английский или пейзажный садовый стиль уходит своими корнями в культуру Великобритании. Участок, обустроенный в этой манере полон манящего очарования.</w:t>
      </w:r>
    </w:p>
    <w:p w:rsidR="0070473D" w:rsidRPr="00835553" w:rsidRDefault="0070473D" w:rsidP="00835553">
      <w:pPr>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hAnsi="Times New Roman" w:cs="Times New Roman"/>
          <w:sz w:val="28"/>
          <w:szCs w:val="28"/>
        </w:rPr>
        <w:t>Основная задача английского стиля — имитация природного ландшафта. Стиль характеризуется асимметрией, также основными чертами этой манеры являются вертикальное озеленение, аккуратный газон, отсутствие строгой геометрии, извилистые дорожки, скамьи из натуральных материалов, высокие и тенистые деревья.</w:t>
      </w:r>
    </w:p>
    <w:p w:rsidR="00666BEF" w:rsidRPr="00835553" w:rsidRDefault="0070473D"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Стиль не предполагает прямых линий и очертаний, фигурно подстриженных деревьев и симметричных дорожек. Его задача — сохранить естественность посадок. Стиль диктует подбор растений, которые хорошо растут без прямых солнечных лучей.</w:t>
      </w:r>
    </w:p>
    <w:p w:rsidR="0070473D" w:rsidRPr="00835553" w:rsidRDefault="0070473D"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10.Китайский.</w:t>
      </w:r>
    </w:p>
    <w:p w:rsidR="008B03D4" w:rsidRPr="00835553" w:rsidRDefault="0070473D"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Китайский стиль базируется на учении Фэн - Шуй. При планировании участка главной особенностью должна быть естественность ландшафта</w:t>
      </w:r>
      <w:r w:rsidR="008B03D4" w:rsidRPr="00835553">
        <w:rPr>
          <w:rFonts w:ascii="Times New Roman" w:hAnsi="Times New Roman" w:cs="Times New Roman"/>
          <w:sz w:val="28"/>
          <w:szCs w:val="28"/>
        </w:rPr>
        <w:t>, равновесие форм и размеров.</w:t>
      </w:r>
    </w:p>
    <w:p w:rsidR="0070473D" w:rsidRPr="00835553" w:rsidRDefault="0070473D"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Китайские сады — это духовное убежище, место, в котором остро ощущается связь с природой, а также мир в миниатюре. Важнейшим принципом стиля является гармоничное соединение садовых пейзажей и архитектуры. Линии построек повторяют естественные линии окружающего ландшафта. Акценты китайского стиля — это камни и вода, растения при этом находятся на вторых ролях.</w:t>
      </w:r>
    </w:p>
    <w:p w:rsidR="0070473D" w:rsidRPr="00835553" w:rsidRDefault="0070473D"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К традиционным элементам сада в китайском стиле можно отнести внутренние стены для зонирования участка, павильоны и беседки, водоемы с рыбками, стилизованные мостики, извилистые тропинки из булыжника или разноцветной гальки.</w:t>
      </w:r>
    </w:p>
    <w:p w:rsidR="00486F87" w:rsidRPr="00835553" w:rsidRDefault="00486F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11. Экостиль.</w:t>
      </w:r>
    </w:p>
    <w:p w:rsidR="00486F87" w:rsidRPr="00835553" w:rsidRDefault="00486F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 xml:space="preserve">Ландшафтный дизайн в стиле эко – модное сегодня увлечение. Суть затеи – в минимальном вторжении в природную среду ради сохранения максимальной натуральности пейзажа. Натургарден – локальная, </w:t>
      </w:r>
      <w:r w:rsidRPr="00835553">
        <w:rPr>
          <w:rFonts w:ascii="Times New Roman" w:hAnsi="Times New Roman" w:cs="Times New Roman"/>
          <w:sz w:val="28"/>
          <w:szCs w:val="28"/>
        </w:rPr>
        <w:lastRenderedPageBreak/>
        <w:t>самодостаточная экосистема, в которой все элементы связаны и поддерживают друг друга. Его признаки: материалы естественного происхождения, типичные для данной местности; подлинность, нерукотворность рельефа; сочетание садовых цветов с дикорастущими, растений и камней; природные лужайки, покрытые не газонной травой, а дикой, полевой; неровные, прерывистые дорожки, небрежно, с зазорами выложенные камнями; лесные деревья и кустарники.</w:t>
      </w:r>
    </w:p>
    <w:p w:rsidR="00486F87" w:rsidRPr="00835553" w:rsidRDefault="00486F8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12. Скандинавский.</w:t>
      </w:r>
    </w:p>
    <w:p w:rsidR="00486F87" w:rsidRPr="00835553" w:rsidRDefault="00486F87" w:rsidP="00835553">
      <w:pPr>
        <w:pStyle w:val="a3"/>
        <w:spacing w:before="0" w:beforeAutospacing="0" w:after="0" w:afterAutospacing="0" w:line="360" w:lineRule="auto"/>
        <w:ind w:firstLine="709"/>
        <w:jc w:val="both"/>
        <w:rPr>
          <w:sz w:val="28"/>
          <w:szCs w:val="28"/>
        </w:rPr>
      </w:pPr>
      <w:r w:rsidRPr="00835553">
        <w:rPr>
          <w:sz w:val="28"/>
          <w:szCs w:val="28"/>
        </w:rPr>
        <w:t>Для </w:t>
      </w:r>
      <w:r w:rsidRPr="00835553">
        <w:rPr>
          <w:rStyle w:val="a5"/>
          <w:b w:val="0"/>
          <w:sz w:val="28"/>
          <w:szCs w:val="28"/>
        </w:rPr>
        <w:t>скандинавского стиля в ландшафтном дизайне</w:t>
      </w:r>
      <w:r w:rsidRPr="00835553">
        <w:rPr>
          <w:sz w:val="28"/>
          <w:szCs w:val="28"/>
        </w:rPr>
        <w:t> подойдёт любой рельеф и месторасположение участка. Здесь не лишним будет взглянуть на фотографии из северных европейских стран, которые отражают местный быт и ландшафт. Для северных стран характерны умиротворение и горы на заднем плане вдалеке, туманная дымка и норвежские фьорды, ощущение единения с природой и отдалённости от шума цивилизации. В целом данный стиль, как и саму Скандинавию, можно ассоциировать со сдержанностью, упорядоченностью и функциональностью и простотой. Но не стоит пренебрегать и яркими, колоритными акцентами в виде цветников или пёстролистных композиций из кустарников.</w:t>
      </w:r>
    </w:p>
    <w:p w:rsidR="00486F87" w:rsidRPr="00835553" w:rsidRDefault="00486F87" w:rsidP="00835553">
      <w:pPr>
        <w:pStyle w:val="a3"/>
        <w:tabs>
          <w:tab w:val="left" w:pos="6967"/>
        </w:tabs>
        <w:spacing w:before="0" w:beforeAutospacing="0" w:after="0" w:afterAutospacing="0" w:line="360" w:lineRule="auto"/>
        <w:ind w:firstLine="709"/>
        <w:jc w:val="both"/>
        <w:rPr>
          <w:sz w:val="28"/>
          <w:szCs w:val="28"/>
        </w:rPr>
      </w:pPr>
      <w:r w:rsidRPr="00835553">
        <w:rPr>
          <w:sz w:val="28"/>
          <w:szCs w:val="28"/>
        </w:rPr>
        <w:t>Особенности скандинавского стиля</w:t>
      </w:r>
      <w:r w:rsidRPr="00835553">
        <w:rPr>
          <w:sz w:val="28"/>
          <w:szCs w:val="28"/>
        </w:rPr>
        <w:tab/>
      </w:r>
    </w:p>
    <w:p w:rsidR="00486F87" w:rsidRPr="00835553" w:rsidRDefault="00486F87" w:rsidP="00835553">
      <w:pPr>
        <w:pStyle w:val="a3"/>
        <w:spacing w:before="0" w:beforeAutospacing="0" w:after="0" w:afterAutospacing="0" w:line="360" w:lineRule="auto"/>
        <w:ind w:firstLine="709"/>
        <w:jc w:val="both"/>
        <w:rPr>
          <w:sz w:val="28"/>
          <w:szCs w:val="28"/>
        </w:rPr>
      </w:pPr>
      <w:r w:rsidRPr="00835553">
        <w:rPr>
          <w:sz w:val="28"/>
          <w:szCs w:val="28"/>
        </w:rPr>
        <w:t>Скандинавский стиль в ландшафтном дизайне имеет ряд отличительных особенностей:</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Высаженные в контейнерах цветы.</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Наличие испано-мавританского газона.</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Водоемы разнообразных форм.</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Вересковый сад.</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Оазисы и полянки для произрастания диких растений.</w:t>
      </w:r>
    </w:p>
    <w:p w:rsidR="00486F87" w:rsidRPr="00835553"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Живые изгороди, которые выступают в качестве заборов и ограждений.</w:t>
      </w:r>
    </w:p>
    <w:p w:rsidR="00486F87" w:rsidRDefault="00486F87" w:rsidP="00986C90">
      <w:pPr>
        <w:numPr>
          <w:ilvl w:val="0"/>
          <w:numId w:val="24"/>
        </w:numPr>
        <w:spacing w:after="0" w:line="360" w:lineRule="auto"/>
        <w:ind w:left="0" w:firstLine="709"/>
        <w:jc w:val="both"/>
        <w:rPr>
          <w:rFonts w:ascii="Times New Roman" w:hAnsi="Times New Roman" w:cs="Times New Roman"/>
          <w:sz w:val="28"/>
          <w:szCs w:val="28"/>
        </w:rPr>
      </w:pPr>
      <w:r w:rsidRPr="00835553">
        <w:rPr>
          <w:rFonts w:ascii="Times New Roman" w:hAnsi="Times New Roman" w:cs="Times New Roman"/>
          <w:sz w:val="28"/>
          <w:szCs w:val="28"/>
        </w:rPr>
        <w:t>Максимально открытое пространство (территория).</w:t>
      </w:r>
    </w:p>
    <w:p w:rsidR="00F171F1" w:rsidRDefault="00F171F1" w:rsidP="00F171F1">
      <w:pPr>
        <w:spacing w:after="0" w:line="360" w:lineRule="auto"/>
        <w:jc w:val="both"/>
        <w:rPr>
          <w:rFonts w:ascii="Times New Roman" w:hAnsi="Times New Roman" w:cs="Times New Roman"/>
          <w:sz w:val="28"/>
          <w:szCs w:val="28"/>
        </w:rPr>
      </w:pPr>
    </w:p>
    <w:p w:rsidR="0070473D" w:rsidRPr="00B61F3B" w:rsidRDefault="00986C90" w:rsidP="00835553">
      <w:pPr>
        <w:spacing w:after="0" w:line="360" w:lineRule="auto"/>
        <w:ind w:firstLine="709"/>
        <w:jc w:val="both"/>
        <w:rPr>
          <w:rFonts w:ascii="Times New Roman" w:hAnsi="Times New Roman" w:cs="Times New Roman"/>
          <w:b/>
          <w:sz w:val="28"/>
          <w:szCs w:val="28"/>
        </w:rPr>
      </w:pPr>
      <w:r w:rsidRPr="00B61F3B">
        <w:rPr>
          <w:rFonts w:ascii="Times New Roman" w:hAnsi="Times New Roman" w:cs="Times New Roman"/>
          <w:b/>
          <w:sz w:val="28"/>
          <w:szCs w:val="28"/>
        </w:rPr>
        <w:lastRenderedPageBreak/>
        <w:t>1.</w:t>
      </w:r>
      <w:r w:rsidR="00061FA5" w:rsidRPr="00B61F3B">
        <w:rPr>
          <w:rFonts w:ascii="Times New Roman" w:hAnsi="Times New Roman" w:cs="Times New Roman"/>
          <w:b/>
          <w:sz w:val="28"/>
          <w:szCs w:val="28"/>
        </w:rPr>
        <w:t>3.</w:t>
      </w:r>
      <w:r w:rsidR="0070473D" w:rsidRPr="00B61F3B">
        <w:rPr>
          <w:rFonts w:ascii="Times New Roman" w:hAnsi="Times New Roman" w:cs="Times New Roman"/>
          <w:b/>
          <w:sz w:val="28"/>
          <w:szCs w:val="28"/>
        </w:rPr>
        <w:t>Геометрические формы в дизайне сада и парка</w:t>
      </w:r>
      <w:r w:rsidR="000C0C11" w:rsidRPr="00B61F3B">
        <w:rPr>
          <w:rFonts w:ascii="Times New Roman" w:hAnsi="Times New Roman" w:cs="Times New Roman"/>
          <w:b/>
          <w:sz w:val="28"/>
          <w:szCs w:val="28"/>
        </w:rPr>
        <w:t>.</w:t>
      </w:r>
    </w:p>
    <w:p w:rsidR="006B1FA6" w:rsidRPr="00835553" w:rsidRDefault="00E11C3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shd w:val="clear" w:color="auto" w:fill="FFFFFF"/>
        </w:rPr>
        <w:t>Какой бы ни была планировка сада, она так или иначе будет связана с геометрией</w:t>
      </w:r>
      <w:r w:rsidRPr="00835553">
        <w:rPr>
          <w:rFonts w:ascii="Times New Roman" w:hAnsi="Times New Roman" w:cs="Times New Roman"/>
          <w:sz w:val="28"/>
          <w:szCs w:val="28"/>
        </w:rPr>
        <w:t>.</w:t>
      </w:r>
      <w:r w:rsidR="006B1FA6" w:rsidRPr="00835553">
        <w:rPr>
          <w:rFonts w:ascii="Times New Roman" w:hAnsi="Times New Roman" w:cs="Times New Roman"/>
          <w:sz w:val="28"/>
          <w:szCs w:val="28"/>
        </w:rPr>
        <w:t xml:space="preserve"> В ландшафтном дизайне многое строится на геометрических конструкциях. Геометрия линий и форм отлично работает во всем, начиная с общей планировки пространства и введения отдельных акцентов и заканчивая тем, что дизайнер в целом делает ставку на эффектность кубических, шарообразных, линейных и т.п. элементов.</w:t>
      </w:r>
    </w:p>
    <w:p w:rsidR="00E11C37" w:rsidRPr="00835553" w:rsidRDefault="00E11C37"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shd w:val="clear" w:color="auto" w:fill="FFFFFF"/>
        </w:rPr>
        <w:t>Нередко интересное оформление загородного участка строится на сочетании простейших геометрических фигур. Статичность и завершенность круга, динамика и эмоциональное напряжение треугольника, чистая логика прямых углов, вечный принцип золотого сечения, правила перспективы- все это помогает внести в облик современного сада особую благородную красоту.</w:t>
      </w:r>
    </w:p>
    <w:p w:rsidR="00B07855" w:rsidRPr="00835553" w:rsidRDefault="00B07855" w:rsidP="00835553">
      <w:pPr>
        <w:spacing w:after="0" w:line="360" w:lineRule="auto"/>
        <w:ind w:firstLine="709"/>
        <w:jc w:val="both"/>
        <w:rPr>
          <w:rFonts w:ascii="Times New Roman" w:hAnsi="Times New Roman" w:cs="Times New Roman"/>
          <w:sz w:val="28"/>
          <w:szCs w:val="28"/>
          <w:shd w:val="clear" w:color="auto" w:fill="FFFFFF"/>
        </w:rPr>
      </w:pPr>
      <w:r w:rsidRPr="00460A29">
        <w:rPr>
          <w:rFonts w:ascii="Times New Roman" w:hAnsi="Times New Roman" w:cs="Times New Roman"/>
          <w:sz w:val="28"/>
          <w:szCs w:val="28"/>
          <w:shd w:val="clear" w:color="auto" w:fill="FFFFFF"/>
        </w:rPr>
        <w:t>Применение геометрии в ландшафтном дизайне охватывает два уровня обустройства - структурное и декоративное</w:t>
      </w:r>
      <w:r w:rsidRPr="00835553">
        <w:rPr>
          <w:rFonts w:ascii="Times New Roman" w:hAnsi="Times New Roman" w:cs="Times New Roman"/>
          <w:sz w:val="28"/>
          <w:szCs w:val="28"/>
          <w:shd w:val="clear" w:color="auto" w:fill="FFFFFF"/>
        </w:rPr>
        <w:t>. На втором строгие геометрические инструменты рассматриваются как акценты, привлекающие внимание и придающие объектам ту самую "изюминку", но часто они являются основоположным принципом организации садового пространство и основным мотивом, использованным в оформлении участка, основой его структуры. Где и как бы квадраты и сферы не использовались, в дизайне сада они всегда привлекают внимание, поражая совершенством и гармоничностью.</w:t>
      </w:r>
    </w:p>
    <w:p w:rsidR="0070473D" w:rsidRPr="00835553" w:rsidRDefault="001515E0" w:rsidP="008355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Планировка участка </w:t>
      </w:r>
      <w:r w:rsidR="006B1FA6" w:rsidRPr="00C02485">
        <w:rPr>
          <w:rFonts w:ascii="Times New Roman" w:hAnsi="Times New Roman" w:cs="Times New Roman"/>
          <w:sz w:val="28"/>
          <w:szCs w:val="28"/>
        </w:rPr>
        <w:t>обязательно опирается на геометрические построения. Еще на этапе проектирования ландшафтный дизайнер смотрит на форму участка, на то, как в нее вписан дом и остальные постройки и размещает садовые элементы в соответствии с общей концепцией участка. Обычно участок бывает квадратной или прямоугольной формы, а дом сегодня может иметь самые замысловатые очертания на плане.</w:t>
      </w:r>
    </w:p>
    <w:p w:rsidR="00173179" w:rsidRPr="00835553" w:rsidRDefault="006B1FA6"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Следует отметить, что разнообразие геометрических форм начи</w:t>
      </w:r>
      <w:r w:rsidR="0016061A">
        <w:rPr>
          <w:rFonts w:ascii="Times New Roman" w:hAnsi="Times New Roman" w:cs="Times New Roman"/>
          <w:sz w:val="28"/>
          <w:szCs w:val="28"/>
        </w:rPr>
        <w:t>нает звучать в нужном ключе лишь,</w:t>
      </w:r>
      <w:r w:rsidRPr="00835553">
        <w:rPr>
          <w:rFonts w:ascii="Times New Roman" w:hAnsi="Times New Roman" w:cs="Times New Roman"/>
          <w:sz w:val="28"/>
          <w:szCs w:val="28"/>
        </w:rPr>
        <w:t xml:space="preserve"> если эти формы имеют четкие очертания. Для воплощения геометрии плана в реальность изобразительными средствами для ландшафтного дизайна и озеленения служат мощеные и песчаные дорожки </w:t>
      </w:r>
      <w:r w:rsidRPr="00835553">
        <w:rPr>
          <w:rFonts w:ascii="Times New Roman" w:hAnsi="Times New Roman" w:cs="Times New Roman"/>
          <w:sz w:val="28"/>
          <w:szCs w:val="28"/>
        </w:rPr>
        <w:lastRenderedPageBreak/>
        <w:t>сада, бордюры и ограждения, живые изгороди.</w:t>
      </w:r>
      <w:r w:rsidR="00173179" w:rsidRPr="00835553">
        <w:rPr>
          <w:rFonts w:ascii="Times New Roman" w:hAnsi="Times New Roman" w:cs="Times New Roman"/>
          <w:sz w:val="28"/>
          <w:szCs w:val="28"/>
        </w:rPr>
        <w:t xml:space="preserve"> Газоны и цветники с низко растущими, однотипными цветами воспринимаются глазом как плоскости.</w:t>
      </w:r>
    </w:p>
    <w:p w:rsidR="006B1FA6" w:rsidRPr="00C02485" w:rsidRDefault="006B1FA6" w:rsidP="00835553">
      <w:pPr>
        <w:spacing w:after="0" w:line="360" w:lineRule="auto"/>
        <w:ind w:firstLine="709"/>
        <w:jc w:val="both"/>
        <w:rPr>
          <w:rFonts w:ascii="Times New Roman" w:hAnsi="Times New Roman" w:cs="Times New Roman"/>
          <w:sz w:val="28"/>
          <w:szCs w:val="28"/>
        </w:rPr>
      </w:pPr>
      <w:r w:rsidRPr="00C02485">
        <w:rPr>
          <w:rFonts w:ascii="Times New Roman" w:hAnsi="Times New Roman" w:cs="Times New Roman"/>
          <w:sz w:val="28"/>
          <w:szCs w:val="28"/>
        </w:rPr>
        <w:t>При благоустройстве и озеленении в работе с геометрическими формами надо знать, что абсолютно все элементы композиции соотносятся с какой-либо плоскостной, линейной или объемной фигурой. Кроны кустарников и деревьев сами по себе тяготеют к форме шара, конуса или параболоида, но, кроме того, их можно довести до точного соответствия с любой объемной формой с помощью фигурной стрижки.</w:t>
      </w:r>
    </w:p>
    <w:p w:rsidR="00B07855" w:rsidRPr="00835553" w:rsidRDefault="00B07855" w:rsidP="00835553">
      <w:pPr>
        <w:spacing w:after="0" w:line="360" w:lineRule="auto"/>
        <w:ind w:firstLine="709"/>
        <w:jc w:val="both"/>
        <w:rPr>
          <w:rFonts w:ascii="Times New Roman" w:hAnsi="Times New Roman" w:cs="Times New Roman"/>
          <w:sz w:val="28"/>
          <w:szCs w:val="28"/>
        </w:rPr>
      </w:pPr>
      <w:r w:rsidRPr="00C02485">
        <w:rPr>
          <w:rFonts w:ascii="Times New Roman" w:hAnsi="Times New Roman" w:cs="Times New Roman"/>
          <w:sz w:val="28"/>
          <w:szCs w:val="28"/>
          <w:shd w:val="clear" w:color="auto" w:fill="FFFFFF"/>
        </w:rPr>
        <w:t>Шары и сферы в садовом дизайне играют гармонизирующею роль, они вызывают ощущение спокойствия, природности, плавности линий, привлекая внимание единством и целостностью образа объектов, в которых они расположены.</w:t>
      </w:r>
      <w:r w:rsidRPr="00835553">
        <w:rPr>
          <w:rFonts w:ascii="Times New Roman" w:hAnsi="Times New Roman" w:cs="Times New Roman"/>
          <w:sz w:val="28"/>
          <w:szCs w:val="28"/>
          <w:shd w:val="clear" w:color="auto" w:fill="FFFFFF"/>
        </w:rPr>
        <w:t> </w:t>
      </w:r>
    </w:p>
    <w:p w:rsidR="00173179" w:rsidRPr="00835553" w:rsidRDefault="00173179" w:rsidP="00835553">
      <w:pPr>
        <w:spacing w:after="0" w:line="360" w:lineRule="auto"/>
        <w:ind w:firstLine="709"/>
        <w:jc w:val="both"/>
        <w:rPr>
          <w:rFonts w:ascii="Times New Roman" w:hAnsi="Times New Roman" w:cs="Times New Roman"/>
          <w:sz w:val="28"/>
          <w:szCs w:val="28"/>
          <w:shd w:val="clear" w:color="auto" w:fill="FFFFFF"/>
        </w:rPr>
      </w:pPr>
      <w:r w:rsidRPr="00835553">
        <w:rPr>
          <w:rFonts w:ascii="Times New Roman" w:hAnsi="Times New Roman" w:cs="Times New Roman"/>
          <w:sz w:val="28"/>
          <w:szCs w:val="28"/>
          <w:shd w:val="clear" w:color="auto" w:fill="FFFFFF"/>
        </w:rPr>
        <w:t>Если вам по вкусу шары или конусы, совсем не обязательно погружать ландшафтный дизайн сада в стихию геометрии. Вы можете использовать любимые фигуры или линейные изображения как небольшие аккуратные акценты. Этот способ декора отлично работает в проекте практически любого стиля. Можно оформить таким образом входную группу, беседку, перголу, скамью и т.п. Пара шарообразных или конусовидных деревьев выделят зону входа.</w:t>
      </w:r>
    </w:p>
    <w:p w:rsidR="00173179" w:rsidRPr="00835553" w:rsidRDefault="00173179"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shd w:val="clear" w:color="auto" w:fill="FFFFFF"/>
        </w:rPr>
        <w:t>Еще один вариант включения шаров в ландшафт – их пунктирное расположение по ходу дорожки. Особенно эффектно они будут выглядеть, если тропинка проходит по открытому участку газона. Такого же результата можно добиться с помощью светильников круглой формы общей </w:t>
      </w:r>
      <w:r w:rsidRPr="00835553">
        <w:rPr>
          <w:rFonts w:ascii="Times New Roman" w:hAnsi="Times New Roman" w:cs="Times New Roman"/>
          <w:sz w:val="28"/>
          <w:szCs w:val="28"/>
        </w:rPr>
        <w:t xml:space="preserve">системы освещения сада. </w:t>
      </w:r>
    </w:p>
    <w:p w:rsidR="00B07855" w:rsidRPr="00835553" w:rsidRDefault="00B07855" w:rsidP="00835553">
      <w:pPr>
        <w:pStyle w:val="a3"/>
        <w:shd w:val="clear" w:color="auto" w:fill="FFFFFF"/>
        <w:spacing w:before="0" w:beforeAutospacing="0" w:after="0" w:afterAutospacing="0" w:line="360" w:lineRule="auto"/>
        <w:ind w:firstLine="709"/>
        <w:jc w:val="both"/>
        <w:rPr>
          <w:sz w:val="28"/>
          <w:szCs w:val="28"/>
        </w:rPr>
      </w:pPr>
      <w:r w:rsidRPr="00835553">
        <w:rPr>
          <w:sz w:val="28"/>
          <w:szCs w:val="28"/>
        </w:rPr>
        <w:t xml:space="preserve">Квадраты, наоборот, разобщают и разделяют, они придают саду четкую структуру, подчеркивают форму объектов, приковывают внимание к плоскостям и уровням, создают ощущение массивности, стабильности и строгости. Квадраты - один из лучших вариантов оформления тех объектов, к которым хотят притянуть взоры, прекрасный мотив оформления маленького сада и средство акцентирования внимания на современности и дерзкой </w:t>
      </w:r>
      <w:r w:rsidRPr="00835553">
        <w:rPr>
          <w:sz w:val="28"/>
          <w:szCs w:val="28"/>
        </w:rPr>
        <w:lastRenderedPageBreak/>
        <w:t>смелости дизайна. Совершенство квадратных контуров в сад можно привнести не только с помощью равносторонних площадок, бордюров вокруг цветников или стриженых самшитов и деревьев. Как кубические элементы в саду можно использовать и форму прудов, пошаговые дорожки из квадратных плиток или разбитые на квадраты с оригинальным мощением площадки; пошаговые "переправы" в виде вытесанных каменных блоков, проложенные через пруд; настилы и навесы строгой квадратной формы. Как и где квадратные мотивы не использовались бы, они позволяют четко разграничить уголки и зоны сада, придать ему архитектурность и строгое совершенство.</w:t>
      </w:r>
    </w:p>
    <w:p w:rsidR="00E11C37" w:rsidRPr="00835553" w:rsidRDefault="00B07855" w:rsidP="00835553">
      <w:pPr>
        <w:pStyle w:val="a3"/>
        <w:shd w:val="clear" w:color="auto" w:fill="FFFFFF"/>
        <w:spacing w:before="0" w:beforeAutospacing="0" w:after="0" w:afterAutospacing="0" w:line="360" w:lineRule="auto"/>
        <w:ind w:firstLine="709"/>
        <w:jc w:val="both"/>
        <w:rPr>
          <w:sz w:val="28"/>
          <w:szCs w:val="28"/>
        </w:rPr>
      </w:pPr>
      <w:r w:rsidRPr="00835553">
        <w:rPr>
          <w:sz w:val="28"/>
          <w:szCs w:val="28"/>
        </w:rPr>
        <w:t>Строгие квадратные цветники или стриженные в форме сферы самшиты, которые по-одиночке воспринимаются как совершенно ординарные и хорошо знакомые инструменты садового дизайна, вместе создают совершенно новую гармонию, раскрывая полностью неповторимость единства противоположностей, подчеркивая и раскрывая достоинства друг друга.</w:t>
      </w:r>
    </w:p>
    <w:p w:rsidR="00B07855" w:rsidRPr="00835553" w:rsidRDefault="00E11C37" w:rsidP="00835553">
      <w:pPr>
        <w:pStyle w:val="a3"/>
        <w:shd w:val="clear" w:color="auto" w:fill="FFFFFF"/>
        <w:spacing w:before="0" w:beforeAutospacing="0" w:after="0" w:afterAutospacing="0" w:line="360" w:lineRule="auto"/>
        <w:ind w:firstLine="709"/>
        <w:jc w:val="both"/>
        <w:rPr>
          <w:sz w:val="28"/>
          <w:szCs w:val="28"/>
        </w:rPr>
      </w:pPr>
      <w:r w:rsidRPr="00C02485">
        <w:rPr>
          <w:sz w:val="28"/>
          <w:szCs w:val="28"/>
          <w:shd w:val="clear" w:color="auto" w:fill="FFFFFF"/>
        </w:rPr>
        <w:t>Форма прямоугольника универсальна и практична, так как вписывается в различные композиционные решения. На основе прямых углов создавались планировки самых известных регулярных садов и схемы зеленых лабиринтов</w:t>
      </w:r>
    </w:p>
    <w:p w:rsidR="006B1FA6" w:rsidRPr="00835553" w:rsidRDefault="000C0C11" w:rsidP="00835553">
      <w:pPr>
        <w:spacing w:after="0" w:line="360" w:lineRule="auto"/>
        <w:ind w:firstLine="709"/>
        <w:jc w:val="both"/>
        <w:rPr>
          <w:rFonts w:ascii="Times New Roman" w:hAnsi="Times New Roman" w:cs="Times New Roman"/>
          <w:sz w:val="28"/>
          <w:szCs w:val="28"/>
        </w:rPr>
      </w:pPr>
      <w:r w:rsidRPr="00835553">
        <w:rPr>
          <w:rFonts w:ascii="Times New Roman" w:hAnsi="Times New Roman" w:cs="Times New Roman"/>
          <w:sz w:val="28"/>
          <w:szCs w:val="28"/>
        </w:rPr>
        <w:t>Г</w:t>
      </w:r>
      <w:r w:rsidR="006B1FA6" w:rsidRPr="00835553">
        <w:rPr>
          <w:rFonts w:ascii="Times New Roman" w:hAnsi="Times New Roman" w:cs="Times New Roman"/>
          <w:sz w:val="28"/>
          <w:szCs w:val="28"/>
        </w:rPr>
        <w:t>еометрические акценты прекрасно работают на любом участке. Эти элементы могут присутствовать в разном количестве. Вариа</w:t>
      </w:r>
      <w:r w:rsidR="00173179" w:rsidRPr="00835553">
        <w:rPr>
          <w:rFonts w:ascii="Times New Roman" w:hAnsi="Times New Roman" w:cs="Times New Roman"/>
          <w:sz w:val="28"/>
          <w:szCs w:val="28"/>
        </w:rPr>
        <w:t>нтов большое количество.</w:t>
      </w:r>
      <w:r w:rsidR="006B1FA6" w:rsidRPr="00835553">
        <w:rPr>
          <w:rFonts w:ascii="Times New Roman" w:hAnsi="Times New Roman" w:cs="Times New Roman"/>
          <w:sz w:val="28"/>
          <w:szCs w:val="28"/>
        </w:rPr>
        <w:t xml:space="preserve"> Такой же прием можно использовать, подчеркивая композиционную значимость какой-либо </w:t>
      </w:r>
      <w:r w:rsidRPr="00835553">
        <w:rPr>
          <w:rFonts w:ascii="Times New Roman" w:hAnsi="Times New Roman" w:cs="Times New Roman"/>
          <w:sz w:val="28"/>
          <w:szCs w:val="28"/>
        </w:rPr>
        <w:t>малой архитек</w:t>
      </w:r>
      <w:r w:rsidR="006B1FA6" w:rsidRPr="00835553">
        <w:rPr>
          <w:rFonts w:ascii="Times New Roman" w:hAnsi="Times New Roman" w:cs="Times New Roman"/>
          <w:sz w:val="28"/>
          <w:szCs w:val="28"/>
        </w:rPr>
        <w:t>турной формы</w:t>
      </w:r>
      <w:r w:rsidRPr="00835553">
        <w:rPr>
          <w:rFonts w:ascii="Times New Roman" w:hAnsi="Times New Roman" w:cs="Times New Roman"/>
          <w:sz w:val="28"/>
          <w:szCs w:val="28"/>
        </w:rPr>
        <w:t>.</w:t>
      </w:r>
    </w:p>
    <w:p w:rsidR="00173179" w:rsidRPr="00835553" w:rsidRDefault="00173179"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Значимы плоскости и их оформление:</w:t>
      </w:r>
    </w:p>
    <w:p w:rsidR="00173179" w:rsidRPr="00835553" w:rsidRDefault="00173179" w:rsidP="00986C90">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коротко стриженными газонами разных видов;</w:t>
      </w:r>
    </w:p>
    <w:p w:rsidR="00173179" w:rsidRPr="00835553" w:rsidRDefault="00173179" w:rsidP="00986C90">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цветниками, покрытыми посадками одной высоты;</w:t>
      </w:r>
    </w:p>
    <w:p w:rsidR="00173179" w:rsidRPr="00835553" w:rsidRDefault="00173179" w:rsidP="00986C90">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ограждениями из досок, металлических листов и других плоских материалов.</w:t>
      </w:r>
    </w:p>
    <w:p w:rsidR="00173179" w:rsidRPr="00835553" w:rsidRDefault="00173179"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На плоскостях линиями бордюров и дорожек выводятся любые композиции.</w:t>
      </w:r>
    </w:p>
    <w:p w:rsidR="00173179" w:rsidRPr="00835553" w:rsidRDefault="00173179" w:rsidP="008355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35553">
        <w:rPr>
          <w:rFonts w:ascii="Times New Roman" w:eastAsia="Times New Roman" w:hAnsi="Times New Roman" w:cs="Times New Roman"/>
          <w:sz w:val="28"/>
          <w:szCs w:val="28"/>
          <w:lang w:eastAsia="ru-RU"/>
        </w:rPr>
        <w:t>Используя все перечисленные элементы в комплексе, создаются разнообразны и органичные образы. Можно выделить два подхода:</w:t>
      </w:r>
    </w:p>
    <w:p w:rsidR="00173179" w:rsidRPr="00F171F1" w:rsidRDefault="00173179" w:rsidP="00986C9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171F1">
        <w:rPr>
          <w:rFonts w:ascii="Times New Roman" w:eastAsia="Times New Roman" w:hAnsi="Times New Roman" w:cs="Times New Roman"/>
          <w:sz w:val="28"/>
          <w:szCs w:val="28"/>
          <w:lang w:eastAsia="ru-RU"/>
        </w:rPr>
        <w:lastRenderedPageBreak/>
        <w:t>Построение всего проекта на обыгрывании однотипных форм (шара, круга, овала или прямоугольников, квадратов, кубов, прямых). В этом случае разнообразия добиваются с помощью использования разных по размеру объектов. Эффектно будет смотреться композиция из топиаров - шаров, где самым большим будет дерево - крупномер, поменьше – несколько кустарников, а шарообразные карликовые породы на штаммах завершат эту группу.</w:t>
      </w:r>
    </w:p>
    <w:p w:rsidR="00061FA5" w:rsidRPr="00F171F1" w:rsidRDefault="00173179" w:rsidP="00986C9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171F1">
        <w:rPr>
          <w:rFonts w:ascii="Times New Roman" w:eastAsia="Times New Roman" w:hAnsi="Times New Roman" w:cs="Times New Roman"/>
          <w:sz w:val="28"/>
          <w:szCs w:val="28"/>
          <w:lang w:eastAsia="ru-RU"/>
        </w:rPr>
        <w:t>Сочетание противоположных по своему звучанию объектов, добиваясь контрастных решений. Примером может быть декорирование прямоугольного или квадратного газона шарообразными кустами самшита, расположенными в его углах.</w:t>
      </w: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E5CC9" w:rsidRDefault="008E5CC9"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C42E1" w:rsidRPr="005814A5" w:rsidRDefault="008C42E1" w:rsidP="008C42E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54C14" w:rsidRPr="00B61F3B" w:rsidRDefault="00061FA5" w:rsidP="00B61F3B">
      <w:pPr>
        <w:shd w:val="clear" w:color="auto" w:fill="FFFFFF"/>
        <w:spacing w:after="0" w:line="360" w:lineRule="auto"/>
        <w:ind w:firstLine="709"/>
        <w:jc w:val="center"/>
        <w:rPr>
          <w:rFonts w:ascii="Times New Roman" w:eastAsia="Times New Roman" w:hAnsi="Times New Roman" w:cs="Times New Roman"/>
          <w:b/>
          <w:i/>
          <w:caps/>
          <w:color w:val="000000"/>
          <w:sz w:val="28"/>
          <w:szCs w:val="28"/>
          <w:lang w:eastAsia="ru-RU"/>
        </w:rPr>
      </w:pPr>
      <w:r w:rsidRPr="00B61F3B">
        <w:rPr>
          <w:rFonts w:ascii="Times New Roman" w:eastAsia="Times New Roman" w:hAnsi="Times New Roman" w:cs="Times New Roman"/>
          <w:b/>
          <w:caps/>
          <w:color w:val="000000"/>
          <w:sz w:val="28"/>
          <w:szCs w:val="28"/>
          <w:lang w:eastAsia="ru-RU"/>
        </w:rPr>
        <w:lastRenderedPageBreak/>
        <w:t>2.</w:t>
      </w:r>
      <w:r w:rsidR="00835553" w:rsidRPr="00B61F3B">
        <w:rPr>
          <w:rFonts w:ascii="Times New Roman" w:hAnsi="Times New Roman"/>
          <w:b/>
          <w:caps/>
          <w:sz w:val="28"/>
          <w:szCs w:val="28"/>
        </w:rPr>
        <w:t xml:space="preserve">Геометрия в ландшафтном дизайне </w:t>
      </w:r>
      <w:r w:rsidR="00835553" w:rsidRPr="00B61F3B">
        <w:rPr>
          <w:rFonts w:ascii="Times New Roman" w:eastAsia="Times New Roman" w:hAnsi="Times New Roman" w:cs="Times New Roman"/>
          <w:b/>
          <w:caps/>
          <w:color w:val="000000"/>
          <w:sz w:val="28"/>
          <w:szCs w:val="28"/>
          <w:lang w:eastAsia="ru-RU"/>
        </w:rPr>
        <w:t>ГБПОУ «Лубянский лесотехнический колледж»</w:t>
      </w:r>
    </w:p>
    <w:p w:rsidR="00854C14" w:rsidRPr="00B61F3B" w:rsidRDefault="00DB7610" w:rsidP="00B61F3B">
      <w:pPr>
        <w:shd w:val="clear" w:color="auto" w:fill="FFFFFF" w:themeFill="background1"/>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B61F3B">
        <w:rPr>
          <w:rFonts w:ascii="Times New Roman" w:eastAsia="Times New Roman" w:hAnsi="Times New Roman" w:cs="Times New Roman"/>
          <w:b/>
          <w:color w:val="000000" w:themeColor="text1"/>
          <w:sz w:val="28"/>
          <w:szCs w:val="28"/>
          <w:lang w:eastAsia="ru-RU"/>
        </w:rPr>
        <w:t>2.1</w:t>
      </w:r>
      <w:r w:rsidR="00B61F3B">
        <w:rPr>
          <w:rFonts w:ascii="Times New Roman" w:eastAsia="Times New Roman" w:hAnsi="Times New Roman" w:cs="Times New Roman"/>
          <w:b/>
          <w:color w:val="000000" w:themeColor="text1"/>
          <w:sz w:val="28"/>
          <w:szCs w:val="28"/>
          <w:lang w:eastAsia="ru-RU"/>
        </w:rPr>
        <w:t>.</w:t>
      </w:r>
      <w:r w:rsidRPr="00B61F3B">
        <w:rPr>
          <w:rFonts w:ascii="Times New Roman" w:eastAsia="Times New Roman" w:hAnsi="Times New Roman" w:cs="Times New Roman"/>
          <w:b/>
          <w:color w:val="000000" w:themeColor="text1"/>
          <w:sz w:val="28"/>
          <w:szCs w:val="28"/>
          <w:lang w:eastAsia="ru-RU"/>
        </w:rPr>
        <w:t xml:space="preserve"> </w:t>
      </w:r>
      <w:r w:rsidR="00061FA5" w:rsidRPr="00B61F3B">
        <w:rPr>
          <w:rFonts w:ascii="Times New Roman" w:eastAsia="Times New Roman" w:hAnsi="Times New Roman" w:cs="Times New Roman"/>
          <w:b/>
          <w:color w:val="000000" w:themeColor="text1"/>
          <w:sz w:val="28"/>
          <w:szCs w:val="28"/>
          <w:lang w:eastAsia="ru-RU"/>
        </w:rPr>
        <w:t>Характеристи</w:t>
      </w:r>
      <w:r w:rsidR="00E95540" w:rsidRPr="00B61F3B">
        <w:rPr>
          <w:rFonts w:ascii="Times New Roman" w:eastAsia="Times New Roman" w:hAnsi="Times New Roman" w:cs="Times New Roman"/>
          <w:b/>
          <w:color w:val="000000" w:themeColor="text1"/>
          <w:sz w:val="28"/>
          <w:szCs w:val="28"/>
          <w:lang w:eastAsia="ru-RU"/>
        </w:rPr>
        <w:t>к</w:t>
      </w:r>
      <w:r w:rsidR="00061FA5" w:rsidRPr="00B61F3B">
        <w:rPr>
          <w:rFonts w:ascii="Times New Roman" w:eastAsia="Times New Roman" w:hAnsi="Times New Roman" w:cs="Times New Roman"/>
          <w:b/>
          <w:color w:val="000000" w:themeColor="text1"/>
          <w:sz w:val="28"/>
          <w:szCs w:val="28"/>
          <w:lang w:eastAsia="ru-RU"/>
        </w:rPr>
        <w:t xml:space="preserve">а объекта </w:t>
      </w:r>
      <w:r w:rsidR="00B61F3B">
        <w:rPr>
          <w:rFonts w:ascii="Times New Roman" w:eastAsia="Times New Roman" w:hAnsi="Times New Roman" w:cs="Times New Roman"/>
          <w:b/>
          <w:color w:val="000000" w:themeColor="text1"/>
          <w:sz w:val="28"/>
          <w:szCs w:val="28"/>
          <w:lang w:eastAsia="ru-RU"/>
        </w:rPr>
        <w:t>исследования</w:t>
      </w:r>
    </w:p>
    <w:p w:rsidR="00E450CC" w:rsidRPr="00986C90" w:rsidRDefault="00632225" w:rsidP="00986C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6C90">
        <w:rPr>
          <w:rFonts w:ascii="Times New Roman" w:eastAsia="Times New Roman" w:hAnsi="Times New Roman" w:cs="Times New Roman"/>
          <w:color w:val="000000"/>
          <w:sz w:val="28"/>
          <w:szCs w:val="28"/>
          <w:lang w:eastAsia="ru-RU"/>
        </w:rPr>
        <w:t>Полное наименование Учреждения на русском языке: Гос</w:t>
      </w:r>
      <w:r w:rsidR="00622B7F" w:rsidRPr="00986C90">
        <w:rPr>
          <w:rFonts w:ascii="Times New Roman" w:eastAsia="Times New Roman" w:hAnsi="Times New Roman" w:cs="Times New Roman"/>
          <w:color w:val="000000"/>
          <w:sz w:val="28"/>
          <w:szCs w:val="28"/>
          <w:lang w:eastAsia="ru-RU"/>
        </w:rPr>
        <w:t>у</w:t>
      </w:r>
      <w:r w:rsidRPr="00986C90">
        <w:rPr>
          <w:rFonts w:ascii="Times New Roman" w:eastAsia="Times New Roman" w:hAnsi="Times New Roman" w:cs="Times New Roman"/>
          <w:color w:val="000000"/>
          <w:sz w:val="28"/>
          <w:szCs w:val="28"/>
          <w:lang w:eastAsia="ru-RU"/>
        </w:rPr>
        <w:t>дарственное бюджетное профессиональное образовательное учреждение</w:t>
      </w:r>
      <w:r w:rsidR="009D0347" w:rsidRPr="00986C90">
        <w:rPr>
          <w:rFonts w:ascii="Times New Roman" w:eastAsia="Times New Roman" w:hAnsi="Times New Roman" w:cs="Times New Roman"/>
          <w:color w:val="000000"/>
          <w:sz w:val="28"/>
          <w:szCs w:val="28"/>
          <w:lang w:eastAsia="ru-RU"/>
        </w:rPr>
        <w:t xml:space="preserve"> «Лубянский лесотехнический </w:t>
      </w:r>
      <w:r w:rsidR="00E450CC" w:rsidRPr="00986C90">
        <w:rPr>
          <w:rFonts w:ascii="Times New Roman" w:eastAsia="Times New Roman" w:hAnsi="Times New Roman" w:cs="Times New Roman"/>
          <w:color w:val="000000"/>
          <w:sz w:val="28"/>
          <w:szCs w:val="28"/>
          <w:lang w:eastAsia="ru-RU"/>
        </w:rPr>
        <w:t>колледж</w:t>
      </w:r>
      <w:r w:rsidR="009D0347" w:rsidRPr="00986C90">
        <w:rPr>
          <w:rFonts w:ascii="Times New Roman" w:eastAsia="Times New Roman" w:hAnsi="Times New Roman" w:cs="Times New Roman"/>
          <w:color w:val="000000"/>
          <w:sz w:val="28"/>
          <w:szCs w:val="28"/>
          <w:lang w:eastAsia="ru-RU"/>
        </w:rPr>
        <w:t>»</w:t>
      </w:r>
      <w:r w:rsidR="00463675">
        <w:rPr>
          <w:rFonts w:ascii="Times New Roman" w:eastAsia="Times New Roman" w:hAnsi="Times New Roman" w:cs="Times New Roman"/>
          <w:color w:val="000000"/>
          <w:sz w:val="28"/>
          <w:szCs w:val="28"/>
          <w:lang w:eastAsia="ru-RU"/>
        </w:rPr>
        <w:t>,</w:t>
      </w:r>
      <w:r w:rsidR="00E450CC" w:rsidRPr="00986C90">
        <w:rPr>
          <w:rFonts w:ascii="Times New Roman" w:eastAsia="Times New Roman" w:hAnsi="Times New Roman" w:cs="Times New Roman"/>
          <w:color w:val="000000"/>
          <w:sz w:val="28"/>
          <w:szCs w:val="28"/>
          <w:lang w:eastAsia="ru-RU"/>
        </w:rPr>
        <w:t xml:space="preserve"> сокращенное наименование на русском языке: ГБПОУ «ЛЛТК». </w:t>
      </w:r>
    </w:p>
    <w:p w:rsidR="00061FA5" w:rsidRPr="00986C90" w:rsidRDefault="00E450CC" w:rsidP="00986C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6C90">
        <w:rPr>
          <w:rFonts w:ascii="Times New Roman" w:eastAsia="Times New Roman" w:hAnsi="Times New Roman" w:cs="Times New Roman"/>
          <w:color w:val="000000"/>
          <w:sz w:val="28"/>
          <w:szCs w:val="28"/>
          <w:lang w:eastAsia="ru-RU"/>
        </w:rPr>
        <w:t>Организационно-правовая форма – государственное бюджетное учреждение, являющееся неком</w:t>
      </w:r>
      <w:r w:rsidR="002C62E7" w:rsidRPr="00986C90">
        <w:rPr>
          <w:rFonts w:ascii="Times New Roman" w:eastAsia="Times New Roman" w:hAnsi="Times New Roman" w:cs="Times New Roman"/>
          <w:color w:val="000000"/>
          <w:sz w:val="28"/>
          <w:szCs w:val="28"/>
          <w:lang w:eastAsia="ru-RU"/>
        </w:rPr>
        <w:t>м</w:t>
      </w:r>
      <w:r w:rsidRPr="00986C90">
        <w:rPr>
          <w:rFonts w:ascii="Times New Roman" w:eastAsia="Times New Roman" w:hAnsi="Times New Roman" w:cs="Times New Roman"/>
          <w:color w:val="000000"/>
          <w:sz w:val="28"/>
          <w:szCs w:val="28"/>
          <w:lang w:eastAsia="ru-RU"/>
        </w:rPr>
        <w:t>ерческой организацией</w:t>
      </w:r>
      <w:r w:rsidR="002C62E7" w:rsidRPr="00986C90">
        <w:rPr>
          <w:rFonts w:ascii="Times New Roman" w:eastAsia="Times New Roman" w:hAnsi="Times New Roman" w:cs="Times New Roman"/>
          <w:color w:val="000000"/>
          <w:sz w:val="28"/>
          <w:szCs w:val="28"/>
          <w:lang w:eastAsia="ru-RU"/>
        </w:rPr>
        <w:t xml:space="preserve">, подведомственной Министерству лесного хозяйства Республики Татарстан </w:t>
      </w:r>
    </w:p>
    <w:p w:rsidR="00061FA5" w:rsidRPr="00986C90" w:rsidRDefault="002C62E7" w:rsidP="00986C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6C90">
        <w:rPr>
          <w:rFonts w:ascii="Times New Roman" w:eastAsia="Times New Roman" w:hAnsi="Times New Roman" w:cs="Times New Roman"/>
          <w:color w:val="000000"/>
          <w:sz w:val="28"/>
          <w:szCs w:val="28"/>
          <w:lang w:eastAsia="ru-RU"/>
        </w:rPr>
        <w:t xml:space="preserve">Место нахождения </w:t>
      </w:r>
      <w:r w:rsidR="00463675">
        <w:rPr>
          <w:rFonts w:ascii="Times New Roman" w:eastAsia="Times New Roman" w:hAnsi="Times New Roman" w:cs="Times New Roman"/>
          <w:color w:val="000000"/>
          <w:sz w:val="28"/>
          <w:szCs w:val="28"/>
          <w:lang w:eastAsia="ru-RU"/>
        </w:rPr>
        <w:t>учреждения</w:t>
      </w:r>
      <w:r w:rsidRPr="00986C90">
        <w:rPr>
          <w:rFonts w:ascii="Times New Roman" w:eastAsia="Times New Roman" w:hAnsi="Times New Roman" w:cs="Times New Roman"/>
          <w:color w:val="000000"/>
          <w:sz w:val="28"/>
          <w:szCs w:val="28"/>
          <w:lang w:eastAsia="ru-RU"/>
        </w:rPr>
        <w:t xml:space="preserve"> (юридический адрес): 422108, Республика Татарстан, Кукморский район, село Лубяны, улица Техникумская, дом 10.</w:t>
      </w:r>
    </w:p>
    <w:p w:rsidR="00463675" w:rsidRDefault="00463675" w:rsidP="004636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Место нахождения у</w:t>
      </w:r>
      <w:r w:rsidR="002C62E7" w:rsidRPr="00986C90">
        <w:rPr>
          <w:rFonts w:ascii="Times New Roman" w:eastAsia="Times New Roman" w:hAnsi="Times New Roman" w:cs="Times New Roman"/>
          <w:color w:val="000000"/>
          <w:sz w:val="28"/>
          <w:szCs w:val="28"/>
          <w:lang w:eastAsia="ru-RU"/>
        </w:rPr>
        <w:t>чреждения (фактический адрес): 422108, Республика Татарстан, Кукморский район, село Лубяны, улица Техникумская, дом 10.</w:t>
      </w:r>
    </w:p>
    <w:p w:rsidR="00061FA5" w:rsidRPr="00986C90" w:rsidRDefault="005814A5" w:rsidP="004636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6C90">
        <w:rPr>
          <w:rFonts w:ascii="Times New Roman" w:eastAsia="Times New Roman" w:hAnsi="Times New Roman" w:cs="Times New Roman"/>
          <w:color w:val="000000"/>
          <w:sz w:val="28"/>
          <w:szCs w:val="28"/>
          <w:lang w:eastAsia="ru-RU"/>
        </w:rPr>
        <w:t>Основной целью деятельности Учреждения является осуществление образовательной деятельности по образовательным программам среднего профессионального образования.</w:t>
      </w:r>
    </w:p>
    <w:p w:rsidR="00986C90" w:rsidRDefault="005814A5" w:rsidP="00986C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986C90">
        <w:rPr>
          <w:rFonts w:ascii="Times New Roman" w:eastAsia="Times New Roman" w:hAnsi="Times New Roman" w:cs="Times New Roman"/>
          <w:color w:val="000000"/>
          <w:sz w:val="28"/>
          <w:szCs w:val="28"/>
          <w:lang w:eastAsia="ru-RU"/>
        </w:rPr>
        <w:t xml:space="preserve"> Учреждение также осуществляет образовательную деятельность по образовательным программам среднего общего образования, программам профессионального обучения.</w:t>
      </w:r>
    </w:p>
    <w:p w:rsidR="00D07B2A" w:rsidRPr="00B61F3B" w:rsidRDefault="00061FA5" w:rsidP="00B61F3B">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B61F3B">
        <w:rPr>
          <w:rFonts w:ascii="Times New Roman" w:eastAsia="Times New Roman" w:hAnsi="Times New Roman" w:cs="Times New Roman"/>
          <w:b/>
          <w:color w:val="000000"/>
          <w:sz w:val="28"/>
          <w:szCs w:val="28"/>
          <w:lang w:eastAsia="ru-RU"/>
        </w:rPr>
        <w:t>2.</w:t>
      </w:r>
      <w:r w:rsidR="008C42E1" w:rsidRPr="00B61F3B">
        <w:rPr>
          <w:rFonts w:ascii="Times New Roman" w:eastAsia="Times New Roman" w:hAnsi="Times New Roman" w:cs="Times New Roman"/>
          <w:b/>
          <w:color w:val="000000"/>
          <w:sz w:val="28"/>
          <w:szCs w:val="28"/>
          <w:lang w:eastAsia="ru-RU"/>
        </w:rPr>
        <w:t>2</w:t>
      </w:r>
      <w:r w:rsidR="00F171F1" w:rsidRPr="00B61F3B">
        <w:rPr>
          <w:rFonts w:ascii="Times New Roman" w:eastAsia="Times New Roman" w:hAnsi="Times New Roman" w:cs="Times New Roman"/>
          <w:b/>
          <w:color w:val="000000"/>
          <w:sz w:val="28"/>
          <w:szCs w:val="28"/>
          <w:lang w:eastAsia="ru-RU"/>
        </w:rPr>
        <w:t>.</w:t>
      </w:r>
      <w:r w:rsidR="00AB5B02" w:rsidRPr="00B61F3B">
        <w:rPr>
          <w:rFonts w:ascii="Times New Roman" w:eastAsia="Times New Roman" w:hAnsi="Times New Roman" w:cs="Times New Roman"/>
          <w:b/>
          <w:color w:val="000000"/>
          <w:sz w:val="28"/>
          <w:szCs w:val="28"/>
          <w:lang w:eastAsia="ru-RU"/>
        </w:rPr>
        <w:t xml:space="preserve">Геометрические формы и фигуры в ландшафтном дизайне </w:t>
      </w:r>
      <w:r w:rsidR="00986C90" w:rsidRPr="00B61F3B">
        <w:rPr>
          <w:rFonts w:ascii="Times New Roman" w:eastAsia="Times New Roman" w:hAnsi="Times New Roman" w:cs="Times New Roman"/>
          <w:b/>
          <w:color w:val="000000"/>
          <w:sz w:val="28"/>
          <w:szCs w:val="28"/>
          <w:lang w:eastAsia="ru-RU"/>
        </w:rPr>
        <w:t>территории колледжа</w:t>
      </w:r>
    </w:p>
    <w:p w:rsidR="00EF12F5" w:rsidRDefault="00EA04B6" w:rsidP="00463675">
      <w:pPr>
        <w:shd w:val="clear" w:color="auto" w:fill="FFFFFF"/>
        <w:spacing w:after="0" w:line="360" w:lineRule="auto"/>
        <w:ind w:firstLine="709"/>
        <w:jc w:val="both"/>
        <w:rPr>
          <w:rFonts w:ascii="Times New Roman" w:hAnsi="Times New Roman" w:cs="Times New Roman"/>
          <w:sz w:val="28"/>
          <w:szCs w:val="28"/>
        </w:rPr>
      </w:pPr>
      <w:r w:rsidRPr="00C02485">
        <w:rPr>
          <w:rFonts w:ascii="Times New Roman" w:eastAsia="Times New Roman" w:hAnsi="Times New Roman" w:cs="Times New Roman"/>
          <w:color w:val="000000"/>
          <w:sz w:val="28"/>
          <w:szCs w:val="28"/>
          <w:lang w:eastAsia="ru-RU"/>
        </w:rPr>
        <w:t xml:space="preserve">Планировка </w:t>
      </w:r>
      <w:r w:rsidR="00EF12F5" w:rsidRPr="00C02485">
        <w:rPr>
          <w:rFonts w:ascii="Times New Roman" w:eastAsia="Times New Roman" w:hAnsi="Times New Roman" w:cs="Times New Roman"/>
          <w:color w:val="000000"/>
          <w:sz w:val="28"/>
          <w:szCs w:val="28"/>
          <w:lang w:eastAsia="ru-RU"/>
        </w:rPr>
        <w:t xml:space="preserve">ландшафтного дизайна ГБПОУ «Лубянский лесотехнический колледж» непосредственно </w:t>
      </w:r>
      <w:r w:rsidRPr="00C02485">
        <w:rPr>
          <w:rFonts w:ascii="Times New Roman" w:hAnsi="Times New Roman" w:cs="Times New Roman"/>
          <w:color w:val="000000"/>
          <w:sz w:val="28"/>
          <w:szCs w:val="28"/>
          <w:shd w:val="clear" w:color="auto" w:fill="FFFFFF"/>
        </w:rPr>
        <w:t>связана с геометрией</w:t>
      </w:r>
      <w:r w:rsidRPr="00C02485">
        <w:rPr>
          <w:rFonts w:ascii="Times New Roman" w:hAnsi="Times New Roman" w:cs="Times New Roman"/>
          <w:sz w:val="28"/>
          <w:szCs w:val="28"/>
        </w:rPr>
        <w:t xml:space="preserve">. В ландшафтном дизайне </w:t>
      </w:r>
      <w:r w:rsidR="00EF12F5" w:rsidRPr="00C02485">
        <w:rPr>
          <w:rFonts w:ascii="Times New Roman" w:hAnsi="Times New Roman" w:cs="Times New Roman"/>
          <w:sz w:val="28"/>
          <w:szCs w:val="28"/>
        </w:rPr>
        <w:t xml:space="preserve">колледжа </w:t>
      </w:r>
      <w:r w:rsidRPr="00C02485">
        <w:rPr>
          <w:rFonts w:ascii="Times New Roman" w:hAnsi="Times New Roman" w:cs="Times New Roman"/>
          <w:sz w:val="28"/>
          <w:szCs w:val="28"/>
        </w:rPr>
        <w:t>многое строится на геометрических конструкциях. Геометрия линий и форм отлично работает во всем, начиная с общей планировки пространств</w:t>
      </w:r>
      <w:r w:rsidR="00EF12F5" w:rsidRPr="00C02485">
        <w:rPr>
          <w:rFonts w:ascii="Times New Roman" w:hAnsi="Times New Roman" w:cs="Times New Roman"/>
          <w:sz w:val="28"/>
          <w:szCs w:val="28"/>
        </w:rPr>
        <w:t>а и введения отдельных акцентов.</w:t>
      </w:r>
    </w:p>
    <w:p w:rsidR="00986C90" w:rsidRDefault="00986C90" w:rsidP="00EA04B6">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p>
    <w:p w:rsidR="00986C90" w:rsidRDefault="00986C90" w:rsidP="00986C90">
      <w:pPr>
        <w:shd w:val="clear" w:color="auto" w:fill="FFFFFF"/>
        <w:spacing w:after="0" w:line="360" w:lineRule="auto"/>
        <w:jc w:val="center"/>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noProof/>
          <w:color w:val="000000"/>
          <w:sz w:val="28"/>
          <w:szCs w:val="28"/>
          <w:lang w:eastAsia="ru-RU"/>
        </w:rPr>
        <w:lastRenderedPageBreak/>
        <w:drawing>
          <wp:inline distT="0" distB="0" distL="0" distR="0">
            <wp:extent cx="3495675" cy="2621575"/>
            <wp:effectExtent l="0" t="0" r="0" b="0"/>
            <wp:docPr id="1" name="Рисунок 1" descr="C:\Users\Мухаметшина Н.В\Desktop\работа этого года\Неклюдова\Pkyov-H1i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ухаметшина Н.В\Desktop\работа этого года\Неклюдова\Pkyov-H1iZQ.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4708" cy="2620850"/>
                    </a:xfrm>
                    <a:prstGeom prst="rect">
                      <a:avLst/>
                    </a:prstGeom>
                    <a:noFill/>
                    <a:ln>
                      <a:noFill/>
                    </a:ln>
                  </pic:spPr>
                </pic:pic>
              </a:graphicData>
            </a:graphic>
          </wp:inline>
        </w:drawing>
      </w:r>
    </w:p>
    <w:p w:rsidR="00986C90" w:rsidRDefault="00986C90" w:rsidP="00986C90">
      <w:pPr>
        <w:shd w:val="clear" w:color="auto" w:fill="FFFFFF"/>
        <w:spacing w:after="0" w:line="36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Рис.1 Фрагмент территории колледжа</w:t>
      </w:r>
    </w:p>
    <w:p w:rsidR="00EA04B6" w:rsidRDefault="00EF12F5" w:rsidP="00986C90">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F171F1">
        <w:rPr>
          <w:rFonts w:ascii="Times New Roman" w:hAnsi="Times New Roman" w:cs="Times New Roman"/>
          <w:color w:val="000000" w:themeColor="text1"/>
          <w:sz w:val="28"/>
          <w:szCs w:val="28"/>
          <w:shd w:val="clear" w:color="auto" w:fill="FFFFFF"/>
        </w:rPr>
        <w:t>О</w:t>
      </w:r>
      <w:r w:rsidR="00EA04B6" w:rsidRPr="00F171F1">
        <w:rPr>
          <w:rFonts w:ascii="Times New Roman" w:hAnsi="Times New Roman" w:cs="Times New Roman"/>
          <w:color w:val="000000" w:themeColor="text1"/>
          <w:sz w:val="28"/>
          <w:szCs w:val="28"/>
          <w:shd w:val="clear" w:color="auto" w:fill="FFFFFF"/>
        </w:rPr>
        <w:t xml:space="preserve">формление </w:t>
      </w:r>
      <w:r w:rsidRPr="00F171F1">
        <w:rPr>
          <w:rFonts w:ascii="Times New Roman" w:hAnsi="Times New Roman" w:cs="Times New Roman"/>
          <w:color w:val="000000" w:themeColor="text1"/>
          <w:sz w:val="28"/>
          <w:szCs w:val="28"/>
          <w:shd w:val="clear" w:color="auto" w:fill="FFFFFF"/>
        </w:rPr>
        <w:t>участка колледжа</w:t>
      </w:r>
      <w:r w:rsidR="00EA04B6" w:rsidRPr="00F171F1">
        <w:rPr>
          <w:rFonts w:ascii="Times New Roman" w:hAnsi="Times New Roman" w:cs="Times New Roman"/>
          <w:color w:val="000000" w:themeColor="text1"/>
          <w:sz w:val="28"/>
          <w:szCs w:val="28"/>
          <w:shd w:val="clear" w:color="auto" w:fill="FFFFFF"/>
        </w:rPr>
        <w:t xml:space="preserve"> строится на сочетании простейших геометрических фигур.</w:t>
      </w:r>
      <w:r>
        <w:rPr>
          <w:rFonts w:ascii="Times New Roman" w:hAnsi="Times New Roman" w:cs="Times New Roman"/>
          <w:color w:val="000000" w:themeColor="text1"/>
          <w:sz w:val="28"/>
          <w:szCs w:val="28"/>
          <w:shd w:val="clear" w:color="auto" w:fill="FFFFFF"/>
        </w:rPr>
        <w:t xml:space="preserve"> На рисунке 1 </w:t>
      </w:r>
      <w:r w:rsidR="00836F34">
        <w:rPr>
          <w:rFonts w:ascii="Times New Roman" w:hAnsi="Times New Roman" w:cs="Times New Roman"/>
          <w:color w:val="000000" w:themeColor="text1"/>
          <w:sz w:val="28"/>
          <w:szCs w:val="28"/>
          <w:shd w:val="clear" w:color="auto" w:fill="FFFFFF"/>
        </w:rPr>
        <w:t>представлен фрагмент ландшафтного дизайна колледжа, на котором мы можем увидеть следующие простейшие геометрические фигуры:</w:t>
      </w:r>
    </w:p>
    <w:p w:rsidR="006B18FB" w:rsidRDefault="00986C90" w:rsidP="006B18FB">
      <w:pPr>
        <w:rPr>
          <w:rFonts w:ascii="Times New Roman" w:eastAsia="Times New Roman" w:hAnsi="Times New Roman" w:cs="Times New Roman"/>
          <w:sz w:val="28"/>
          <w:szCs w:val="28"/>
          <w:lang w:eastAsia="ru-RU"/>
        </w:rPr>
      </w:pPr>
      <w:r w:rsidRPr="00F171F1">
        <w:rPr>
          <w:rFonts w:ascii="Times New Roman" w:hAnsi="Times New Roman" w:cs="Times New Roman"/>
          <w:color w:val="000000" w:themeColor="text1"/>
          <w:sz w:val="28"/>
          <w:szCs w:val="28"/>
          <w:shd w:val="clear" w:color="auto" w:fill="FFFFFF"/>
        </w:rPr>
        <w:t xml:space="preserve">1. </w:t>
      </w:r>
      <w:r w:rsidR="006B18FB" w:rsidRPr="00F171F1">
        <w:rPr>
          <w:rFonts w:ascii="Times New Roman" w:eastAsia="Times New Roman" w:hAnsi="Times New Roman" w:cs="Times New Roman"/>
          <w:sz w:val="28"/>
          <w:szCs w:val="28"/>
          <w:lang w:eastAsia="ru-RU"/>
        </w:rPr>
        <w:t>прямоугольники (прямоугольная форма тропинок</w:t>
      </w:r>
      <w:r w:rsidRPr="00F171F1">
        <w:rPr>
          <w:rFonts w:ascii="Times New Roman" w:eastAsia="Times New Roman" w:hAnsi="Times New Roman" w:cs="Times New Roman"/>
          <w:sz w:val="28"/>
          <w:szCs w:val="28"/>
          <w:lang w:eastAsia="ru-RU"/>
        </w:rPr>
        <w:t>;</w:t>
      </w:r>
      <w:r w:rsidR="006B18FB" w:rsidRPr="00F171F1">
        <w:rPr>
          <w:rFonts w:ascii="Times New Roman" w:eastAsia="Times New Roman" w:hAnsi="Times New Roman" w:cs="Times New Roman"/>
          <w:sz w:val="28"/>
          <w:szCs w:val="28"/>
          <w:lang w:eastAsia="ru-RU"/>
        </w:rPr>
        <w:t>)</w:t>
      </w:r>
    </w:p>
    <w:p w:rsidR="006B18FB" w:rsidRDefault="00E0587E" w:rsidP="006B18F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_x0000_s1049" style="position:absolute;margin-left:32.65pt;margin-top:3.3pt;width:147.15pt;height:33.2pt;z-index:251678720" arcsize="10923f" fillcolor="#ddd8c2 [2894]"/>
        </w:pict>
      </w:r>
    </w:p>
    <w:p w:rsidR="006B18FB" w:rsidRPr="006B18FB" w:rsidRDefault="006B18FB" w:rsidP="006B18FB">
      <w:pPr>
        <w:rPr>
          <w:rFonts w:ascii="Times New Roman" w:eastAsia="Times New Roman" w:hAnsi="Times New Roman" w:cs="Times New Roman"/>
          <w:sz w:val="28"/>
          <w:szCs w:val="28"/>
          <w:lang w:eastAsia="ru-RU"/>
        </w:rPr>
      </w:pPr>
    </w:p>
    <w:p w:rsidR="006B18FB" w:rsidRPr="00CB244D" w:rsidRDefault="00986C90" w:rsidP="006B18FB">
      <w:pPr>
        <w:rPr>
          <w:rFonts w:ascii="Times New Roman" w:eastAsia="Times New Roman" w:hAnsi="Times New Roman" w:cs="Times New Roman"/>
          <w:sz w:val="28"/>
          <w:szCs w:val="28"/>
          <w:lang w:eastAsia="ru-RU"/>
        </w:rPr>
      </w:pPr>
      <w:r w:rsidRPr="00F171F1">
        <w:rPr>
          <w:rFonts w:ascii="Times New Roman" w:hAnsi="Times New Roman" w:cs="Times New Roman"/>
          <w:color w:val="000000" w:themeColor="text1"/>
          <w:sz w:val="28"/>
          <w:szCs w:val="28"/>
          <w:shd w:val="clear" w:color="auto" w:fill="FFFFFF"/>
        </w:rPr>
        <w:t xml:space="preserve">2. </w:t>
      </w:r>
      <w:r w:rsidR="006B18FB" w:rsidRPr="00F171F1">
        <w:rPr>
          <w:rFonts w:ascii="Times New Roman" w:eastAsia="Times New Roman" w:hAnsi="Times New Roman" w:cs="Times New Roman"/>
          <w:sz w:val="28"/>
          <w:szCs w:val="28"/>
          <w:lang w:eastAsia="ru-RU"/>
        </w:rPr>
        <w:t>многоугольники  и параллелограммы (камни на кладке около мостика)</w:t>
      </w:r>
      <w:r w:rsidRPr="00F171F1">
        <w:rPr>
          <w:rFonts w:ascii="Times New Roman" w:eastAsia="Times New Roman" w:hAnsi="Times New Roman" w:cs="Times New Roman"/>
          <w:sz w:val="28"/>
          <w:szCs w:val="28"/>
          <w:lang w:eastAsia="ru-RU"/>
        </w:rPr>
        <w:t>;</w:t>
      </w:r>
    </w:p>
    <w:p w:rsidR="006B18FB" w:rsidRPr="00EF12F5" w:rsidRDefault="00E0587E" w:rsidP="00EA04B6">
      <w:pPr>
        <w:shd w:val="clear" w:color="auto" w:fill="FFFFFF"/>
        <w:spacing w:after="0" w:line="360" w:lineRule="auto"/>
        <w:jc w:val="both"/>
        <w:rPr>
          <w:rFonts w:ascii="Times New Roman" w:hAnsi="Times New Roman" w:cs="Times New Roman"/>
          <w:sz w:val="28"/>
          <w:szCs w:val="28"/>
        </w:rPr>
      </w:pPr>
      <w:r w:rsidRPr="00E0587E">
        <w:rPr>
          <w:rFonts w:ascii="Times New Roman" w:eastAsia="Times New Roman" w:hAnsi="Times New Roman" w:cs="Times New Roman"/>
          <w:noProof/>
          <w:color w:val="000000"/>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5" type="#_x0000_t9" style="position:absolute;left:0;text-align:left;margin-left:220.55pt;margin-top:6pt;width:56.35pt;height:35.7pt;z-index:251666432" fillcolor="#ddd8c2 [2894]"/>
        </w:pict>
      </w:r>
      <w:r w:rsidRPr="00E0587E">
        <w:rPr>
          <w:rFonts w:ascii="Times New Roman" w:eastAsia="Times New Roman" w:hAnsi="Times New Roman" w:cs="Times New Roman"/>
          <w:noProof/>
          <w:color w:val="000000"/>
          <w:sz w:val="28"/>
          <w:szCs w:val="28"/>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0" type="#_x0000_t7" style="position:absolute;left:0;text-align:left;margin-left:65.2pt;margin-top:6pt;width:120.8pt;height:35.7pt;z-index:251662336" fillcolor="#ddd8c2 [2894]"/>
        </w:pict>
      </w:r>
    </w:p>
    <w:p w:rsidR="00CB244D" w:rsidRDefault="00CB244D" w:rsidP="00CB244D">
      <w:pPr>
        <w:rPr>
          <w:rFonts w:ascii="Times New Roman" w:eastAsia="Times New Roman" w:hAnsi="Times New Roman" w:cs="Times New Roman"/>
          <w:sz w:val="28"/>
          <w:szCs w:val="28"/>
          <w:lang w:eastAsia="ru-RU"/>
        </w:rPr>
      </w:pPr>
    </w:p>
    <w:p w:rsidR="001F1657" w:rsidRDefault="00986C90" w:rsidP="00CB244D">
      <w:pPr>
        <w:rPr>
          <w:rFonts w:ascii="Times New Roman" w:eastAsia="Times New Roman" w:hAnsi="Times New Roman" w:cs="Times New Roman"/>
          <w:sz w:val="28"/>
          <w:szCs w:val="28"/>
          <w:lang w:eastAsia="ru-RU"/>
        </w:rPr>
      </w:pPr>
      <w:r w:rsidRPr="00F171F1">
        <w:rPr>
          <w:rFonts w:ascii="Times New Roman" w:eastAsia="Times New Roman" w:hAnsi="Times New Roman" w:cs="Times New Roman"/>
          <w:sz w:val="28"/>
          <w:szCs w:val="28"/>
          <w:lang w:eastAsia="ru-RU"/>
        </w:rPr>
        <w:t xml:space="preserve">3. </w:t>
      </w:r>
      <w:r w:rsidR="001F1657" w:rsidRPr="00F171F1">
        <w:rPr>
          <w:rFonts w:ascii="Times New Roman" w:eastAsia="Times New Roman" w:hAnsi="Times New Roman" w:cs="Times New Roman"/>
          <w:sz w:val="28"/>
          <w:szCs w:val="28"/>
          <w:lang w:eastAsia="ru-RU"/>
        </w:rPr>
        <w:t>круги (формы клумб)</w:t>
      </w:r>
      <w:r w:rsidRPr="00F171F1">
        <w:rPr>
          <w:rFonts w:ascii="Times New Roman" w:eastAsia="Times New Roman" w:hAnsi="Times New Roman" w:cs="Times New Roman"/>
          <w:sz w:val="28"/>
          <w:szCs w:val="28"/>
          <w:lang w:eastAsia="ru-RU"/>
        </w:rPr>
        <w:t>;</w:t>
      </w:r>
    </w:p>
    <w:p w:rsidR="001F1657" w:rsidRPr="00CB244D" w:rsidRDefault="00E0587E" w:rsidP="00CB244D">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_x0000_s1053" style="position:absolute;margin-left:26.5pt;margin-top:-.1pt;width:100.15pt;height:37.55pt;z-index:251679744" coordorigin="1991,5475" coordsize="2003,751">
            <v:oval id="_x0000_s1054" style="position:absolute;left:1991;top:5475;width:2003;height:751" fillcolor="#938953 [1614]"/>
            <v:oval id="_x0000_s1055" style="position:absolute;left:2291;top:5600;width:1452;height:451" fillcolor="#00b050"/>
          </v:group>
        </w:pict>
      </w:r>
    </w:p>
    <w:p w:rsidR="00CB244D" w:rsidRDefault="00CB244D" w:rsidP="00CB244D">
      <w:pPr>
        <w:rPr>
          <w:rFonts w:ascii="Times New Roman" w:eastAsia="Times New Roman" w:hAnsi="Times New Roman" w:cs="Times New Roman"/>
          <w:sz w:val="28"/>
          <w:szCs w:val="28"/>
          <w:lang w:eastAsia="ru-RU"/>
        </w:rPr>
      </w:pPr>
    </w:p>
    <w:p w:rsidR="00D07B2A" w:rsidRDefault="00D07B2A" w:rsidP="00986C90">
      <w:pPr>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714625" cy="2035903"/>
            <wp:effectExtent l="0" t="0" r="0" b="0"/>
            <wp:docPr id="3" name="Рисунок 3" descr="C:\Users\Мухаметшина Н.В\Desktop\работа этого года\Неклюдова\MH2jgvitS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ухаметшина Н.В\Desktop\работа этого года\Неклюдова\MH2jgvitS0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062" cy="2035480"/>
                    </a:xfrm>
                    <a:prstGeom prst="rect">
                      <a:avLst/>
                    </a:prstGeom>
                    <a:noFill/>
                    <a:ln>
                      <a:noFill/>
                    </a:ln>
                  </pic:spPr>
                </pic:pic>
              </a:graphicData>
            </a:graphic>
          </wp:inline>
        </w:drawing>
      </w:r>
    </w:p>
    <w:p w:rsidR="00986C90" w:rsidRDefault="00986C90" w:rsidP="00986C90">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Рис.2 </w:t>
      </w:r>
      <w:r>
        <w:rPr>
          <w:rFonts w:ascii="Times New Roman" w:hAnsi="Times New Roman" w:cs="Times New Roman"/>
          <w:color w:val="000000" w:themeColor="text1"/>
          <w:sz w:val="28"/>
          <w:szCs w:val="28"/>
          <w:shd w:val="clear" w:color="auto" w:fill="FFFFFF"/>
        </w:rPr>
        <w:t>Фрагмент территории колледжа</w:t>
      </w:r>
    </w:p>
    <w:p w:rsidR="001F1657" w:rsidRDefault="008719A9" w:rsidP="001F165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рисунке 2 также представлен фрагмент ландшафтного дизайна колледжа, на котором можно отметить преобладание объемных геометрических фигур:</w:t>
      </w:r>
    </w:p>
    <w:p w:rsidR="008719A9" w:rsidRPr="00F171F1" w:rsidRDefault="00986C90" w:rsidP="001F1657">
      <w:pPr>
        <w:spacing w:after="0" w:line="360" w:lineRule="auto"/>
        <w:ind w:firstLine="709"/>
        <w:jc w:val="both"/>
        <w:rPr>
          <w:rFonts w:ascii="Times New Roman" w:hAnsi="Times New Roman" w:cs="Times New Roman"/>
          <w:sz w:val="28"/>
          <w:szCs w:val="28"/>
        </w:rPr>
      </w:pPr>
      <w:r w:rsidRPr="00F171F1">
        <w:rPr>
          <w:rFonts w:ascii="Times New Roman" w:hAnsi="Times New Roman" w:cs="Times New Roman"/>
          <w:sz w:val="28"/>
          <w:szCs w:val="28"/>
        </w:rPr>
        <w:t xml:space="preserve">1. </w:t>
      </w:r>
      <w:r w:rsidR="001F1657" w:rsidRPr="00F171F1">
        <w:rPr>
          <w:rFonts w:ascii="Times New Roman" w:hAnsi="Times New Roman" w:cs="Times New Roman"/>
          <w:sz w:val="28"/>
          <w:szCs w:val="28"/>
        </w:rPr>
        <w:t>к</w:t>
      </w:r>
      <w:r w:rsidR="008719A9" w:rsidRPr="00F171F1">
        <w:rPr>
          <w:rFonts w:ascii="Times New Roman" w:hAnsi="Times New Roman" w:cs="Times New Roman"/>
          <w:sz w:val="28"/>
          <w:szCs w:val="28"/>
        </w:rPr>
        <w:t>роны кустарников и деревьев сами по себе тяготеют к фор</w:t>
      </w:r>
      <w:r w:rsidR="001F1657" w:rsidRPr="00F171F1">
        <w:rPr>
          <w:rFonts w:ascii="Times New Roman" w:hAnsi="Times New Roman" w:cs="Times New Roman"/>
          <w:sz w:val="28"/>
          <w:szCs w:val="28"/>
        </w:rPr>
        <w:t>ме шара, конуса или параболоида;</w:t>
      </w:r>
    </w:p>
    <w:p w:rsidR="001F1657" w:rsidRPr="001F1657" w:rsidRDefault="00986C90" w:rsidP="001F1657">
      <w:pPr>
        <w:spacing w:after="0" w:line="360" w:lineRule="auto"/>
        <w:ind w:firstLine="709"/>
        <w:jc w:val="both"/>
        <w:rPr>
          <w:rFonts w:ascii="Times New Roman" w:eastAsia="Times New Roman" w:hAnsi="Times New Roman" w:cs="Times New Roman"/>
          <w:color w:val="000000"/>
          <w:sz w:val="28"/>
          <w:szCs w:val="28"/>
          <w:lang w:eastAsia="ru-RU"/>
        </w:rPr>
      </w:pPr>
      <w:r w:rsidRPr="00F171F1">
        <w:rPr>
          <w:rFonts w:ascii="Times New Roman" w:hAnsi="Times New Roman" w:cs="Times New Roman"/>
          <w:sz w:val="28"/>
          <w:szCs w:val="28"/>
        </w:rPr>
        <w:t xml:space="preserve">2. </w:t>
      </w:r>
      <w:r w:rsidR="001F1657" w:rsidRPr="00F171F1">
        <w:rPr>
          <w:rFonts w:ascii="Times New Roman" w:hAnsi="Times New Roman" w:cs="Times New Roman"/>
          <w:sz w:val="28"/>
          <w:szCs w:val="28"/>
        </w:rPr>
        <w:t>плетеные клумбы имеют вид цилиндров</w:t>
      </w:r>
      <w:r w:rsidRPr="00F171F1">
        <w:rPr>
          <w:rFonts w:ascii="Times New Roman" w:hAnsi="Times New Roman" w:cs="Times New Roman"/>
          <w:sz w:val="28"/>
          <w:szCs w:val="28"/>
        </w:rPr>
        <w:t>;</w:t>
      </w:r>
    </w:p>
    <w:p w:rsidR="00CB244D" w:rsidRDefault="00CB244D" w:rsidP="00061FA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D172D" w:rsidRDefault="00CB244D" w:rsidP="00F51BFE">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3270885" cy="2178050"/>
            <wp:effectExtent l="0" t="0" r="0" b="0"/>
            <wp:wrapSquare wrapText="bothSides"/>
            <wp:docPr id="4" name="Рисунок 4" descr="C:\Users\Мухаметшина Н.В\Desktop\работа этого года\Неклюдова\img145764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хаметшина Н.В\Desktop\работа этого года\Неклюдова\img14576411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885" cy="2178050"/>
                    </a:xfrm>
                    <a:prstGeom prst="rect">
                      <a:avLst/>
                    </a:prstGeom>
                    <a:noFill/>
                    <a:ln>
                      <a:noFill/>
                    </a:ln>
                  </pic:spPr>
                </pic:pic>
              </a:graphicData>
            </a:graphic>
          </wp:anchor>
        </w:drawing>
      </w:r>
      <w:bookmarkStart w:id="0" w:name="_GoBack"/>
      <w:r w:rsidR="001F1657">
        <w:rPr>
          <w:rFonts w:ascii="Times New Roman" w:eastAsia="Times New Roman" w:hAnsi="Times New Roman" w:cs="Times New Roman"/>
          <w:noProof/>
          <w:color w:val="000000"/>
          <w:sz w:val="28"/>
          <w:szCs w:val="28"/>
          <w:lang w:eastAsia="ru-RU"/>
        </w:rPr>
        <w:drawing>
          <wp:inline distT="0" distB="0" distL="0" distR="0">
            <wp:extent cx="2743112" cy="21786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516" cy="2181362"/>
                    </a:xfrm>
                    <a:prstGeom prst="rect">
                      <a:avLst/>
                    </a:prstGeom>
                    <a:noFill/>
                  </pic:spPr>
                </pic:pic>
              </a:graphicData>
            </a:graphic>
          </wp:inline>
        </w:drawing>
      </w:r>
      <w:bookmarkEnd w:id="0"/>
    </w:p>
    <w:p w:rsidR="00986C90" w:rsidRDefault="00986C90" w:rsidP="00061FA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3, </w:t>
      </w:r>
      <w:r w:rsidR="00463675">
        <w:rPr>
          <w:rFonts w:ascii="Times New Roman" w:eastAsia="Times New Roman" w:hAnsi="Times New Roman" w:cs="Times New Roman"/>
          <w:color w:val="000000"/>
          <w:sz w:val="28"/>
          <w:szCs w:val="28"/>
          <w:lang w:eastAsia="ru-RU"/>
        </w:rPr>
        <w:t xml:space="preserve">рис.4 </w:t>
      </w:r>
      <w:r w:rsidR="00463675" w:rsidRPr="00463675">
        <w:rPr>
          <w:rFonts w:ascii="Times New Roman" w:eastAsia="Times New Roman" w:hAnsi="Times New Roman" w:cs="Times New Roman"/>
          <w:color w:val="000000"/>
          <w:sz w:val="28"/>
          <w:szCs w:val="28"/>
          <w:lang w:eastAsia="ru-RU"/>
        </w:rPr>
        <w:t>Фрагмент территории колледжа</w:t>
      </w:r>
    </w:p>
    <w:p w:rsidR="00F51BFE" w:rsidRDefault="00F51BFE" w:rsidP="004636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рисунке 3-4 представлены следующие плоски</w:t>
      </w:r>
      <w:r w:rsidR="00463675">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и объемные геометрические фигуры:</w:t>
      </w:r>
    </w:p>
    <w:p w:rsidR="00F51BFE" w:rsidRPr="00CB244D" w:rsidRDefault="00463675" w:rsidP="00463675">
      <w:pPr>
        <w:spacing w:after="0" w:line="360" w:lineRule="auto"/>
        <w:ind w:firstLine="709"/>
        <w:jc w:val="both"/>
        <w:rPr>
          <w:rFonts w:ascii="Times New Roman" w:eastAsia="Times New Roman" w:hAnsi="Times New Roman" w:cs="Times New Roman"/>
          <w:sz w:val="28"/>
          <w:szCs w:val="28"/>
          <w:lang w:eastAsia="ru-RU"/>
        </w:rPr>
      </w:pPr>
      <w:r w:rsidRPr="00F171F1">
        <w:rPr>
          <w:rFonts w:ascii="Times New Roman" w:eastAsia="Times New Roman" w:hAnsi="Times New Roman" w:cs="Times New Roman"/>
          <w:sz w:val="28"/>
          <w:szCs w:val="28"/>
          <w:lang w:eastAsia="ru-RU"/>
        </w:rPr>
        <w:t xml:space="preserve">1. </w:t>
      </w:r>
      <w:r w:rsidR="00F51BFE" w:rsidRPr="00F171F1">
        <w:rPr>
          <w:rFonts w:ascii="Times New Roman" w:eastAsia="Times New Roman" w:hAnsi="Times New Roman" w:cs="Times New Roman"/>
          <w:sz w:val="28"/>
          <w:szCs w:val="28"/>
          <w:lang w:eastAsia="ru-RU"/>
        </w:rPr>
        <w:t>многоугольники  и параллелограммы (камни на альпийской горки)</w:t>
      </w:r>
      <w:r w:rsidRPr="00F171F1">
        <w:rPr>
          <w:rFonts w:ascii="Times New Roman" w:eastAsia="Times New Roman" w:hAnsi="Times New Roman" w:cs="Times New Roman"/>
          <w:sz w:val="28"/>
          <w:szCs w:val="28"/>
          <w:lang w:eastAsia="ru-RU"/>
        </w:rPr>
        <w:t>;</w:t>
      </w:r>
    </w:p>
    <w:p w:rsidR="00463675" w:rsidRDefault="00E0587E" w:rsidP="00463675">
      <w:pPr>
        <w:shd w:val="clear" w:color="auto" w:fill="FFFFFF"/>
        <w:spacing w:after="0" w:line="360" w:lineRule="auto"/>
        <w:jc w:val="both"/>
        <w:rPr>
          <w:rFonts w:ascii="Times New Roman" w:hAnsi="Times New Roman" w:cs="Times New Roman"/>
          <w:sz w:val="28"/>
          <w:szCs w:val="28"/>
        </w:rPr>
      </w:pPr>
      <w:r w:rsidRPr="00E0587E">
        <w:rPr>
          <w:rFonts w:ascii="Times New Roman" w:eastAsia="Times New Roman" w:hAnsi="Times New Roman" w:cs="Times New Roman"/>
          <w:noProof/>
          <w:color w:val="000000"/>
          <w:sz w:val="28"/>
          <w:szCs w:val="28"/>
          <w:lang w:eastAsia="ru-RU"/>
        </w:rPr>
        <w:pict>
          <v:shape id="_x0000_s1060" type="#_x0000_t9" style="position:absolute;left:0;text-align:left;margin-left:220.55pt;margin-top:6pt;width:56.35pt;height:35.7pt;z-index:251683840" fillcolor="#ddd8c2 [2894]"/>
        </w:pict>
      </w:r>
      <w:r w:rsidRPr="00E0587E">
        <w:rPr>
          <w:rFonts w:ascii="Times New Roman" w:eastAsia="Times New Roman" w:hAnsi="Times New Roman" w:cs="Times New Roman"/>
          <w:noProof/>
          <w:color w:val="000000"/>
          <w:sz w:val="28"/>
          <w:szCs w:val="28"/>
          <w:lang w:eastAsia="ru-RU"/>
        </w:rPr>
        <w:pict>
          <v:shape id="_x0000_s1059" type="#_x0000_t7" style="position:absolute;left:0;text-align:left;margin-left:65.2pt;margin-top:6pt;width:120.8pt;height:35.7pt;z-index:251682816" fillcolor="#ddd8c2 [2894]"/>
        </w:pict>
      </w:r>
    </w:p>
    <w:p w:rsidR="00463675" w:rsidRDefault="00463675" w:rsidP="00463675">
      <w:pPr>
        <w:shd w:val="clear" w:color="auto" w:fill="FFFFFF"/>
        <w:spacing w:after="0" w:line="360" w:lineRule="auto"/>
        <w:jc w:val="both"/>
        <w:rPr>
          <w:rFonts w:ascii="Times New Roman" w:hAnsi="Times New Roman" w:cs="Times New Roman"/>
          <w:sz w:val="28"/>
          <w:szCs w:val="28"/>
        </w:rPr>
      </w:pPr>
    </w:p>
    <w:p w:rsidR="00463675" w:rsidRDefault="00463675" w:rsidP="00463675">
      <w:pPr>
        <w:shd w:val="clear" w:color="auto" w:fill="FFFFFF"/>
        <w:spacing w:after="0" w:line="360" w:lineRule="auto"/>
        <w:jc w:val="both"/>
        <w:rPr>
          <w:rFonts w:ascii="Times New Roman" w:hAnsi="Times New Roman" w:cs="Times New Roman"/>
          <w:sz w:val="28"/>
          <w:szCs w:val="28"/>
        </w:rPr>
      </w:pPr>
    </w:p>
    <w:p w:rsidR="00463675" w:rsidRDefault="00463675" w:rsidP="00463675">
      <w:pPr>
        <w:shd w:val="clear" w:color="auto" w:fill="FFFFFF"/>
        <w:spacing w:after="0" w:line="360" w:lineRule="auto"/>
        <w:jc w:val="both"/>
        <w:rPr>
          <w:rFonts w:ascii="Times New Roman" w:hAnsi="Times New Roman" w:cs="Times New Roman"/>
          <w:sz w:val="28"/>
          <w:szCs w:val="28"/>
        </w:rPr>
      </w:pPr>
    </w:p>
    <w:p w:rsidR="00F51BFE" w:rsidRPr="00463675" w:rsidRDefault="00463675" w:rsidP="00463675">
      <w:pPr>
        <w:shd w:val="clear" w:color="auto" w:fill="FFFFFF"/>
        <w:spacing w:after="0" w:line="360" w:lineRule="auto"/>
        <w:ind w:firstLine="709"/>
        <w:jc w:val="both"/>
        <w:rPr>
          <w:rFonts w:ascii="Times New Roman" w:hAnsi="Times New Roman" w:cs="Times New Roman"/>
          <w:sz w:val="28"/>
          <w:szCs w:val="28"/>
        </w:rPr>
      </w:pPr>
      <w:r w:rsidRPr="00F171F1">
        <w:rPr>
          <w:rFonts w:ascii="Times New Roman" w:eastAsia="Times New Roman" w:hAnsi="Times New Roman" w:cs="Times New Roman"/>
          <w:sz w:val="28"/>
          <w:szCs w:val="28"/>
          <w:lang w:eastAsia="ru-RU"/>
        </w:rPr>
        <w:lastRenderedPageBreak/>
        <w:t>2.</w:t>
      </w:r>
      <w:r w:rsidR="00F51BFE" w:rsidRPr="00F171F1">
        <w:rPr>
          <w:rFonts w:ascii="Times New Roman" w:eastAsia="Times New Roman" w:hAnsi="Times New Roman" w:cs="Times New Roman"/>
          <w:sz w:val="28"/>
          <w:szCs w:val="28"/>
          <w:lang w:eastAsia="ru-RU"/>
        </w:rPr>
        <w:t>круги(формы клумб)</w:t>
      </w:r>
    </w:p>
    <w:p w:rsidR="00463675" w:rsidRDefault="00E0587E" w:rsidP="00463675">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_x0000_s1061" style="position:absolute;margin-left:26.5pt;margin-top:-.1pt;width:100.15pt;height:37.55pt;z-index:251684864" coordorigin="1991,5475" coordsize="2003,751">
            <v:oval id="_x0000_s1062" style="position:absolute;left:1991;top:5475;width:2003;height:751" fillcolor="#938953 [1614]"/>
            <v:oval id="_x0000_s1063" style="position:absolute;left:2291;top:5600;width:1452;height:451" fillcolor="#00b050"/>
          </v:group>
        </w:pict>
      </w:r>
    </w:p>
    <w:p w:rsidR="00463675" w:rsidRDefault="00463675" w:rsidP="00463675">
      <w:pPr>
        <w:spacing w:after="0" w:line="360" w:lineRule="auto"/>
        <w:ind w:firstLine="709"/>
        <w:rPr>
          <w:rFonts w:ascii="Times New Roman" w:eastAsia="Times New Roman" w:hAnsi="Times New Roman" w:cs="Times New Roman"/>
          <w:color w:val="000000"/>
          <w:sz w:val="28"/>
          <w:szCs w:val="28"/>
          <w:lang w:eastAsia="ru-RU"/>
        </w:rPr>
      </w:pPr>
    </w:p>
    <w:p w:rsidR="00F51BFE" w:rsidRPr="00F171F1" w:rsidRDefault="00463675" w:rsidP="00F171F1">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00F51BFE">
        <w:rPr>
          <w:rFonts w:ascii="Times New Roman" w:eastAsia="Times New Roman" w:hAnsi="Times New Roman" w:cs="Times New Roman"/>
          <w:color w:val="000000"/>
          <w:sz w:val="28"/>
          <w:szCs w:val="28"/>
          <w:lang w:eastAsia="ru-RU"/>
        </w:rPr>
        <w:t>параллелепипеды (формы цветников  и формы уровней альпийской горки)</w:t>
      </w:r>
      <w:r w:rsidR="003D2C61">
        <w:rPr>
          <w:rFonts w:ascii="Times New Roman" w:eastAsia="Times New Roman" w:hAnsi="Times New Roman" w:cs="Times New Roman"/>
          <w:color w:val="000000"/>
          <w:sz w:val="28"/>
          <w:szCs w:val="28"/>
          <w:lang w:eastAsia="ru-RU"/>
        </w:rPr>
        <w:t>, пирамиды (формы туи)</w:t>
      </w:r>
    </w:p>
    <w:p w:rsidR="00F51BFE" w:rsidRPr="00463675" w:rsidRDefault="00A93EB3" w:rsidP="004636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63675">
        <w:rPr>
          <w:rFonts w:ascii="Times New Roman" w:eastAsia="Times New Roman" w:hAnsi="Times New Roman" w:cs="Times New Roman"/>
          <w:sz w:val="28"/>
          <w:szCs w:val="28"/>
          <w:lang w:eastAsia="ru-RU"/>
        </w:rPr>
        <w:t xml:space="preserve">Отметим, что каждая деталь ландшафтного дизайна колледжа </w:t>
      </w:r>
      <w:r w:rsidR="006F05F4" w:rsidRPr="00463675">
        <w:rPr>
          <w:rFonts w:ascii="Times New Roman" w:eastAsia="Times New Roman" w:hAnsi="Times New Roman" w:cs="Times New Roman"/>
          <w:sz w:val="28"/>
          <w:szCs w:val="28"/>
          <w:lang w:eastAsia="ru-RU"/>
        </w:rPr>
        <w:t>соответствующей геометрической формы играют свою роль в дизайне  территории:</w:t>
      </w:r>
    </w:p>
    <w:p w:rsidR="006F05F4" w:rsidRPr="00463675" w:rsidRDefault="006F05F4" w:rsidP="00463675">
      <w:pPr>
        <w:shd w:val="clear" w:color="auto" w:fill="FFFFFF"/>
        <w:spacing w:after="0" w:line="360" w:lineRule="auto"/>
        <w:ind w:firstLine="709"/>
        <w:jc w:val="both"/>
        <w:rPr>
          <w:rFonts w:ascii="Times New Roman" w:hAnsi="Times New Roman" w:cs="Times New Roman"/>
          <w:sz w:val="28"/>
          <w:szCs w:val="28"/>
        </w:rPr>
      </w:pPr>
      <w:r w:rsidRPr="00463675">
        <w:rPr>
          <w:rFonts w:ascii="Times New Roman" w:hAnsi="Times New Roman" w:cs="Times New Roman"/>
          <w:sz w:val="28"/>
          <w:szCs w:val="28"/>
        </w:rPr>
        <w:t>Квадраты, разобщают и разделяют, они придают дизайну  четкую структуру, подчеркивают форму объектов, приковывают внимание к плоскостям и уровням, создают ощущение массивности, стабильности и строгости.</w:t>
      </w:r>
    </w:p>
    <w:p w:rsidR="0016061A" w:rsidRPr="00B61F3B" w:rsidRDefault="006F05F4" w:rsidP="00B61F3B">
      <w:pPr>
        <w:shd w:val="clear" w:color="auto" w:fill="FFFFFF"/>
        <w:spacing w:after="0" w:line="360" w:lineRule="auto"/>
        <w:ind w:firstLine="709"/>
        <w:jc w:val="both"/>
        <w:rPr>
          <w:rFonts w:ascii="Times New Roman" w:hAnsi="Times New Roman" w:cs="Times New Roman"/>
          <w:sz w:val="28"/>
          <w:szCs w:val="28"/>
          <w:shd w:val="clear" w:color="auto" w:fill="FFFFFF"/>
        </w:rPr>
      </w:pPr>
      <w:r w:rsidRPr="00463675">
        <w:rPr>
          <w:rFonts w:ascii="Times New Roman" w:hAnsi="Times New Roman" w:cs="Times New Roman"/>
          <w:sz w:val="28"/>
          <w:szCs w:val="28"/>
          <w:shd w:val="clear" w:color="auto" w:fill="FFFFFF"/>
        </w:rPr>
        <w:t>Форма прямоугольника универсальна и практична, так как вписывается в различные композиционные решения и разграничивает пространство</w:t>
      </w:r>
    </w:p>
    <w:p w:rsidR="004C0B3B" w:rsidRPr="00B61F3B" w:rsidRDefault="00F171F1" w:rsidP="00B61F3B">
      <w:pPr>
        <w:shd w:val="clear" w:color="auto" w:fill="FFFFFF"/>
        <w:spacing w:after="0" w:line="360" w:lineRule="auto"/>
        <w:ind w:firstLine="709"/>
        <w:jc w:val="center"/>
        <w:rPr>
          <w:rFonts w:ascii="Times New Roman" w:hAnsi="Times New Roman" w:cs="Times New Roman"/>
          <w:b/>
          <w:sz w:val="28"/>
          <w:szCs w:val="28"/>
          <w:shd w:val="clear" w:color="auto" w:fill="FFFFFF"/>
        </w:rPr>
      </w:pPr>
      <w:r w:rsidRPr="00B61F3B">
        <w:rPr>
          <w:rFonts w:ascii="Times New Roman" w:hAnsi="Times New Roman" w:cs="Times New Roman"/>
          <w:b/>
          <w:sz w:val="28"/>
          <w:szCs w:val="28"/>
          <w:shd w:val="clear" w:color="auto" w:fill="FFFFFF"/>
        </w:rPr>
        <w:t>2.3</w:t>
      </w:r>
      <w:r w:rsidR="0016061A" w:rsidRPr="00B61F3B">
        <w:rPr>
          <w:rFonts w:ascii="Times New Roman" w:hAnsi="Times New Roman" w:cs="Times New Roman"/>
          <w:b/>
          <w:sz w:val="28"/>
          <w:szCs w:val="28"/>
          <w:shd w:val="clear" w:color="auto" w:fill="FFFFFF"/>
        </w:rPr>
        <w:t xml:space="preserve">. </w:t>
      </w:r>
      <w:r w:rsidR="004C0B3B" w:rsidRPr="00B61F3B">
        <w:rPr>
          <w:rFonts w:ascii="Times New Roman" w:hAnsi="Times New Roman" w:cs="Times New Roman"/>
          <w:b/>
          <w:sz w:val="28"/>
          <w:szCs w:val="28"/>
          <w:shd w:val="clear" w:color="auto" w:fill="FFFFFF"/>
        </w:rPr>
        <w:t xml:space="preserve">Геометрические методы, </w:t>
      </w:r>
      <w:r w:rsidR="004C62B4" w:rsidRPr="00B61F3B">
        <w:rPr>
          <w:rFonts w:ascii="Times New Roman" w:hAnsi="Times New Roman" w:cs="Times New Roman"/>
          <w:b/>
          <w:sz w:val="28"/>
          <w:szCs w:val="28"/>
          <w:shd w:val="clear" w:color="auto" w:fill="FFFFFF"/>
        </w:rPr>
        <w:t xml:space="preserve"> которые могут быть </w:t>
      </w:r>
      <w:r w:rsidR="004C0B3B" w:rsidRPr="00B61F3B">
        <w:rPr>
          <w:rFonts w:ascii="Times New Roman" w:hAnsi="Times New Roman" w:cs="Times New Roman"/>
          <w:b/>
          <w:sz w:val="28"/>
          <w:szCs w:val="28"/>
          <w:shd w:val="clear" w:color="auto" w:fill="FFFFFF"/>
        </w:rPr>
        <w:t>использ</w:t>
      </w:r>
      <w:r w:rsidR="004C62B4" w:rsidRPr="00B61F3B">
        <w:rPr>
          <w:rFonts w:ascii="Times New Roman" w:hAnsi="Times New Roman" w:cs="Times New Roman"/>
          <w:b/>
          <w:sz w:val="28"/>
          <w:szCs w:val="28"/>
          <w:shd w:val="clear" w:color="auto" w:fill="FFFFFF"/>
        </w:rPr>
        <w:t>ованы</w:t>
      </w:r>
      <w:r w:rsidR="004C0B3B" w:rsidRPr="00B61F3B">
        <w:rPr>
          <w:rFonts w:ascii="Times New Roman" w:hAnsi="Times New Roman" w:cs="Times New Roman"/>
          <w:b/>
          <w:sz w:val="28"/>
          <w:szCs w:val="28"/>
          <w:shd w:val="clear" w:color="auto" w:fill="FFFFFF"/>
        </w:rPr>
        <w:t xml:space="preserve"> при </w:t>
      </w:r>
      <w:r w:rsidR="004C62B4" w:rsidRPr="00B61F3B">
        <w:rPr>
          <w:rFonts w:ascii="Times New Roman" w:hAnsi="Times New Roman" w:cs="Times New Roman"/>
          <w:b/>
          <w:sz w:val="28"/>
          <w:szCs w:val="28"/>
          <w:shd w:val="clear" w:color="auto" w:fill="FFFFFF"/>
        </w:rPr>
        <w:t xml:space="preserve"> работах по </w:t>
      </w:r>
      <w:r w:rsidR="004C0B3B" w:rsidRPr="00B61F3B">
        <w:rPr>
          <w:rFonts w:ascii="Times New Roman" w:hAnsi="Times New Roman" w:cs="Times New Roman"/>
          <w:b/>
          <w:sz w:val="28"/>
          <w:szCs w:val="28"/>
          <w:shd w:val="clear" w:color="auto" w:fill="FFFFFF"/>
        </w:rPr>
        <w:t>оз</w:t>
      </w:r>
      <w:r w:rsidR="00B61F3B" w:rsidRPr="00B61F3B">
        <w:rPr>
          <w:rFonts w:ascii="Times New Roman" w:hAnsi="Times New Roman" w:cs="Times New Roman"/>
          <w:b/>
          <w:sz w:val="28"/>
          <w:szCs w:val="28"/>
          <w:shd w:val="clear" w:color="auto" w:fill="FFFFFF"/>
        </w:rPr>
        <w:t>еленению территории колледжа</w:t>
      </w:r>
    </w:p>
    <w:p w:rsidR="003C3336" w:rsidRPr="002876D9" w:rsidRDefault="00F171F1" w:rsidP="002876D9">
      <w:pPr>
        <w:tabs>
          <w:tab w:val="left" w:pos="1991"/>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C0B3B" w:rsidRPr="002876D9">
        <w:rPr>
          <w:rFonts w:ascii="Times New Roman" w:eastAsia="Times New Roman" w:hAnsi="Times New Roman" w:cs="Times New Roman"/>
          <w:sz w:val="28"/>
          <w:szCs w:val="28"/>
          <w:lang w:eastAsia="ru-RU"/>
        </w:rPr>
        <w:t>При посадке деревьев и кустарников</w:t>
      </w:r>
      <w:r w:rsidR="00B61F3B">
        <w:rPr>
          <w:rFonts w:ascii="Times New Roman" w:eastAsia="Times New Roman" w:hAnsi="Times New Roman" w:cs="Times New Roman"/>
          <w:sz w:val="28"/>
          <w:szCs w:val="28"/>
          <w:lang w:eastAsia="ru-RU"/>
        </w:rPr>
        <w:t xml:space="preserve"> могут быть использованы следующие методы:</w:t>
      </w:r>
    </w:p>
    <w:p w:rsidR="002E11F0" w:rsidRDefault="00B61F3B" w:rsidP="00B61F3B">
      <w:pPr>
        <w:tabs>
          <w:tab w:val="left" w:pos="199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2876D9" w:rsidRPr="002876D9">
        <w:rPr>
          <w:rFonts w:ascii="Times New Roman" w:eastAsia="Times New Roman" w:hAnsi="Times New Roman" w:cs="Times New Roman"/>
          <w:sz w:val="28"/>
          <w:szCs w:val="28"/>
          <w:lang w:eastAsia="ru-RU"/>
        </w:rPr>
        <w:t>М</w:t>
      </w:r>
      <w:r w:rsidR="002E11F0" w:rsidRPr="002876D9">
        <w:rPr>
          <w:rFonts w:ascii="Times New Roman" w:eastAsia="Times New Roman" w:hAnsi="Times New Roman" w:cs="Times New Roman"/>
          <w:sz w:val="28"/>
          <w:szCs w:val="28"/>
          <w:lang w:eastAsia="ru-RU"/>
        </w:rPr>
        <w:t>етод провешивания прямой</w:t>
      </w:r>
      <w:r w:rsidR="00B7324C">
        <w:rPr>
          <w:rFonts w:ascii="Times New Roman" w:eastAsia="Times New Roman" w:hAnsi="Times New Roman" w:cs="Times New Roman"/>
          <w:sz w:val="28"/>
          <w:szCs w:val="28"/>
          <w:lang w:eastAsia="ru-RU"/>
        </w:rPr>
        <w:t>.</w:t>
      </w:r>
    </w:p>
    <w:p w:rsidR="00B7324C" w:rsidRPr="002876D9" w:rsidRDefault="00B7324C" w:rsidP="00B61F3B">
      <w:pPr>
        <w:tabs>
          <w:tab w:val="left" w:pos="199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Сначала отмечают две точки, и в них втыкают две вехи ( веха – это прямой шест высотой около 1.5-2 метра ). Один человек встает к первой вехе – он называется наблюдателем. </w:t>
      </w:r>
      <w:r w:rsidR="00C206A2" w:rsidRPr="00C206A2">
        <w:rPr>
          <w:rFonts w:ascii="Times New Roman" w:eastAsia="Times New Roman" w:hAnsi="Times New Roman" w:cs="Times New Roman"/>
          <w:sz w:val="28"/>
          <w:szCs w:val="28"/>
          <w:lang w:eastAsia="ru-RU"/>
        </w:rPr>
        <w:t>Второй человек, идет устанавливать третью веху. Он ставит её таким образом, чтобы уже вставленные вехи закрывали её от наблюдателя. Потом наблюдатель перемещается ко второй вехе, и устанавливают еще одну веху по такому же принципу. Очевидно, что таким способом, можно построить сколь угодно длинный отрезок прямой на местности.Такой способ получил название провешиван</w:t>
      </w:r>
      <w:r w:rsidR="00B61F3B">
        <w:rPr>
          <w:rFonts w:ascii="Times New Roman" w:eastAsia="Times New Roman" w:hAnsi="Times New Roman" w:cs="Times New Roman"/>
          <w:sz w:val="28"/>
          <w:szCs w:val="28"/>
          <w:lang w:eastAsia="ru-RU"/>
        </w:rPr>
        <w:t>ие прямой на местности.  Слово «провешивание» - производное от слова «веха»</w:t>
      </w:r>
      <w:r w:rsidR="00C206A2" w:rsidRPr="00C206A2">
        <w:rPr>
          <w:rFonts w:ascii="Times New Roman" w:eastAsia="Times New Roman" w:hAnsi="Times New Roman" w:cs="Times New Roman"/>
          <w:sz w:val="28"/>
          <w:szCs w:val="28"/>
          <w:lang w:eastAsia="ru-RU"/>
        </w:rPr>
        <w:t>.</w:t>
      </w:r>
    </w:p>
    <w:p w:rsidR="002E11F0" w:rsidRPr="002876D9" w:rsidRDefault="004C62B4" w:rsidP="00B61F3B">
      <w:pPr>
        <w:pStyle w:val="a3"/>
        <w:shd w:val="clear" w:color="auto" w:fill="FFFFFF"/>
        <w:spacing w:before="0" w:beforeAutospacing="0" w:after="0" w:afterAutospacing="0" w:line="360" w:lineRule="auto"/>
        <w:ind w:firstLine="709"/>
        <w:jc w:val="both"/>
        <w:rPr>
          <w:bCs/>
          <w:color w:val="000000"/>
          <w:sz w:val="28"/>
          <w:szCs w:val="28"/>
        </w:rPr>
      </w:pPr>
      <w:r w:rsidRPr="002876D9">
        <w:rPr>
          <w:bCs/>
          <w:color w:val="000000"/>
          <w:sz w:val="28"/>
          <w:szCs w:val="28"/>
        </w:rPr>
        <w:t>При разбивке клумб</w:t>
      </w:r>
      <w:r w:rsidR="00B61F3B">
        <w:rPr>
          <w:bCs/>
          <w:color w:val="000000"/>
          <w:sz w:val="28"/>
          <w:szCs w:val="28"/>
        </w:rPr>
        <w:t xml:space="preserve"> используются</w:t>
      </w:r>
      <w:r w:rsidR="00C206A2">
        <w:rPr>
          <w:bCs/>
          <w:color w:val="000000"/>
          <w:sz w:val="28"/>
          <w:szCs w:val="28"/>
        </w:rPr>
        <w:t>:</w:t>
      </w:r>
    </w:p>
    <w:p w:rsidR="00B7324C" w:rsidRDefault="00B61F3B" w:rsidP="00B61F3B">
      <w:pPr>
        <w:pStyle w:val="a3"/>
        <w:shd w:val="clear" w:color="auto" w:fill="FFFFFF"/>
        <w:spacing w:before="0" w:beforeAutospacing="0" w:after="0" w:afterAutospacing="0" w:line="360" w:lineRule="auto"/>
        <w:ind w:firstLine="709"/>
        <w:jc w:val="both"/>
        <w:rPr>
          <w:b/>
          <w:bCs/>
          <w:color w:val="000000"/>
          <w:sz w:val="28"/>
          <w:szCs w:val="28"/>
        </w:rPr>
      </w:pPr>
      <w:r>
        <w:rPr>
          <w:bCs/>
          <w:color w:val="000000"/>
          <w:sz w:val="28"/>
          <w:szCs w:val="28"/>
        </w:rPr>
        <w:t>а)</w:t>
      </w:r>
      <w:r w:rsidR="004C62B4" w:rsidRPr="002876D9">
        <w:rPr>
          <w:bCs/>
          <w:color w:val="000000"/>
          <w:sz w:val="28"/>
          <w:szCs w:val="28"/>
        </w:rPr>
        <w:t>Построение кругов</w:t>
      </w:r>
      <w:r w:rsidR="00B7324C">
        <w:rPr>
          <w:bCs/>
          <w:color w:val="000000"/>
          <w:sz w:val="28"/>
          <w:szCs w:val="28"/>
        </w:rPr>
        <w:t>.</w:t>
      </w:r>
    </w:p>
    <w:p w:rsidR="004C62B4" w:rsidRPr="00C206A2" w:rsidRDefault="002E11F0" w:rsidP="00B61F3B">
      <w:pPr>
        <w:pStyle w:val="a3"/>
        <w:shd w:val="clear" w:color="auto" w:fill="FFFFFF"/>
        <w:spacing w:before="0" w:beforeAutospacing="0" w:after="0" w:afterAutospacing="0" w:line="360" w:lineRule="auto"/>
        <w:ind w:firstLine="709"/>
        <w:jc w:val="both"/>
        <w:rPr>
          <w:color w:val="000000"/>
          <w:sz w:val="28"/>
          <w:szCs w:val="28"/>
        </w:rPr>
      </w:pPr>
      <w:r w:rsidRPr="002876D9">
        <w:rPr>
          <w:color w:val="000000"/>
          <w:sz w:val="28"/>
          <w:szCs w:val="28"/>
        </w:rPr>
        <w:lastRenderedPageBreak/>
        <w:t>Определяют центр круга и вбивают кол. Верёвку, длина которой равна диаметру клумбы, связывают концами и надевают на кол. В петлю свободного ко</w:t>
      </w:r>
      <w:r w:rsidR="00B7324C">
        <w:rPr>
          <w:color w:val="000000"/>
          <w:sz w:val="28"/>
          <w:szCs w:val="28"/>
        </w:rPr>
        <w:t xml:space="preserve">нца верёвки вставляют палку </w:t>
      </w:r>
      <w:r w:rsidRPr="002876D9">
        <w:rPr>
          <w:color w:val="000000"/>
          <w:sz w:val="28"/>
          <w:szCs w:val="28"/>
        </w:rPr>
        <w:t>с железным наконечником. Верёвку туго натягивают и остриём палки вычерч</w:t>
      </w:r>
      <w:r w:rsidR="00C206A2">
        <w:rPr>
          <w:color w:val="000000"/>
          <w:sz w:val="28"/>
          <w:szCs w:val="28"/>
        </w:rPr>
        <w:t>ивают круг вокруг вбитого кола;</w:t>
      </w:r>
    </w:p>
    <w:p w:rsidR="002E11F0" w:rsidRDefault="00B61F3B" w:rsidP="00B61F3B">
      <w:pPr>
        <w:tabs>
          <w:tab w:val="left" w:pos="1991"/>
        </w:tabs>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б)</w:t>
      </w:r>
      <w:r w:rsidR="004C62B4" w:rsidRPr="002876D9">
        <w:rPr>
          <w:rFonts w:ascii="Times New Roman" w:eastAsia="Times New Roman" w:hAnsi="Times New Roman" w:cs="Times New Roman"/>
          <w:sz w:val="28"/>
          <w:szCs w:val="28"/>
          <w:lang w:eastAsia="ru-RU"/>
        </w:rPr>
        <w:t>М</w:t>
      </w:r>
      <w:r w:rsidR="002E11F0" w:rsidRPr="002876D9">
        <w:rPr>
          <w:rFonts w:ascii="Times New Roman" w:eastAsia="Times New Roman" w:hAnsi="Times New Roman" w:cs="Times New Roman"/>
          <w:sz w:val="28"/>
          <w:szCs w:val="28"/>
          <w:lang w:eastAsia="ru-RU"/>
        </w:rPr>
        <w:t>етод построения точек</w:t>
      </w:r>
      <w:r w:rsidR="002E11F0" w:rsidRPr="002876D9">
        <w:rPr>
          <w:rFonts w:ascii="Times New Roman" w:hAnsi="Times New Roman" w:cs="Times New Roman"/>
          <w:color w:val="000000"/>
          <w:sz w:val="28"/>
          <w:szCs w:val="28"/>
        </w:rPr>
        <w:t>, симметричных данной относительно данной точки.</w:t>
      </w:r>
    </w:p>
    <w:p w:rsidR="00CA0807" w:rsidRPr="00CA0807" w:rsidRDefault="00CA0807" w:rsidP="00B61F3B">
      <w:pPr>
        <w:spacing w:after="0" w:line="360" w:lineRule="auto"/>
        <w:ind w:firstLine="709"/>
        <w:jc w:val="both"/>
        <w:rPr>
          <w:rFonts w:ascii="Times New Roman" w:eastAsia="Times New Roman" w:hAnsi="Times New Roman" w:cs="Times New Roman"/>
          <w:sz w:val="28"/>
          <w:szCs w:val="28"/>
          <w:lang w:eastAsia="ru-RU"/>
        </w:rPr>
      </w:pPr>
      <w:r w:rsidRPr="00CA0807">
        <w:rPr>
          <w:rFonts w:ascii="Times New Roman" w:eastAsia="Times New Roman" w:hAnsi="Times New Roman" w:cs="Times New Roman"/>
          <w:sz w:val="28"/>
          <w:szCs w:val="28"/>
          <w:lang w:eastAsia="ru-RU"/>
        </w:rPr>
        <w:t>Пусть О  - фиксированная точка и А - произвольная точка плоскости. Точка А '  называется симметричной точке А относительно точки О, если точки А, О, А' лежат на одной прямой и ОА = ОА'. Точка, симметричная точке О,  есть сама эта точка.Пусть Р - данная фигура и О - фиксированная точка плоскости. Преобразование фигуры Р в фигуру Р', при котором каждая точка А фигуры Р переходит в точку А' фигуры Р', симметричную А относительно точки О,называется преобразованием симметрии относительно точки О. На рисунке 19 выполнено преобразование треугольника АВС в симметричный ему относител</w:t>
      </w:r>
      <w:r>
        <w:rPr>
          <w:rFonts w:ascii="Times New Roman" w:eastAsia="Times New Roman" w:hAnsi="Times New Roman" w:cs="Times New Roman"/>
          <w:sz w:val="28"/>
          <w:szCs w:val="28"/>
          <w:lang w:eastAsia="ru-RU"/>
        </w:rPr>
        <w:t xml:space="preserve">ьно точки О треугольник А'В'С'. </w:t>
      </w:r>
      <w:r w:rsidRPr="00CA0807">
        <w:rPr>
          <w:rFonts w:ascii="Times New Roman" w:eastAsia="Times New Roman" w:hAnsi="Times New Roman" w:cs="Times New Roman"/>
          <w:sz w:val="28"/>
          <w:szCs w:val="28"/>
          <w:lang w:eastAsia="ru-RU"/>
        </w:rPr>
        <w:t>Если преобразование симметрии относительно точки О переводит фигуру в себя, то фигура называется центрально симметричной, а точка О - ее центром симметрии.Например, центрально симметричными являются параллелограмм (центром симметрии в нем является точка пересечения диагоналей), окружность с центром в точке О.</w:t>
      </w:r>
    </w:p>
    <w:p w:rsidR="002876D9" w:rsidRDefault="002876D9" w:rsidP="00B61F3B">
      <w:pPr>
        <w:tabs>
          <w:tab w:val="left" w:pos="1991"/>
        </w:tabs>
        <w:spacing w:after="0" w:line="36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3.При посадке растений</w:t>
      </w:r>
      <w:r w:rsidR="00B61F3B">
        <w:rPr>
          <w:rFonts w:ascii="Times New Roman" w:hAnsi="Times New Roman" w:cs="Times New Roman"/>
          <w:color w:val="000000"/>
          <w:sz w:val="28"/>
          <w:szCs w:val="28"/>
        </w:rPr>
        <w:t xml:space="preserve"> стоит использовать  м</w:t>
      </w:r>
      <w:r w:rsidR="008E5CC9" w:rsidRPr="002876D9">
        <w:rPr>
          <w:rFonts w:ascii="Times New Roman" w:hAnsi="Times New Roman" w:cs="Times New Roman"/>
          <w:color w:val="000000"/>
          <w:sz w:val="28"/>
          <w:szCs w:val="28"/>
        </w:rPr>
        <w:t>етод золотого сечения</w:t>
      </w:r>
      <w:r w:rsidR="00B61F3B">
        <w:rPr>
          <w:rFonts w:ascii="Times New Roman" w:hAnsi="Times New Roman" w:cs="Times New Roman"/>
          <w:color w:val="000000"/>
          <w:sz w:val="28"/>
          <w:szCs w:val="28"/>
        </w:rPr>
        <w:t>:</w:t>
      </w:r>
    </w:p>
    <w:p w:rsidR="008E5CC9" w:rsidRPr="002876D9" w:rsidRDefault="002876D9" w:rsidP="00B61F3B">
      <w:pPr>
        <w:tabs>
          <w:tab w:val="left" w:pos="1991"/>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8E5CC9" w:rsidRPr="002876D9">
        <w:rPr>
          <w:rFonts w:ascii="Times New Roman" w:hAnsi="Times New Roman" w:cs="Times New Roman"/>
          <w:color w:val="000000"/>
          <w:sz w:val="28"/>
          <w:szCs w:val="28"/>
        </w:rPr>
        <w:t>осадку растений в рабатках стоит осуществлять с применением правила «золотого» сечения. Правило «золотого» сечения может быть выражено следующим рядом чисел: 1, 2, 3, 5,</w:t>
      </w:r>
      <w:r w:rsidR="00C206A2">
        <w:rPr>
          <w:rFonts w:ascii="Times New Roman" w:hAnsi="Times New Roman" w:cs="Times New Roman"/>
          <w:color w:val="000000"/>
          <w:sz w:val="28"/>
          <w:szCs w:val="28"/>
        </w:rPr>
        <w:t xml:space="preserve"> 8, 13, 21, 34, 55,89, 144 и т.</w:t>
      </w:r>
      <w:r w:rsidR="008E5CC9" w:rsidRPr="002876D9">
        <w:rPr>
          <w:rFonts w:ascii="Times New Roman" w:hAnsi="Times New Roman" w:cs="Times New Roman"/>
          <w:color w:val="000000"/>
          <w:sz w:val="28"/>
          <w:szCs w:val="28"/>
        </w:rPr>
        <w:t>д. Этот ряд чисел носит название «числа Фибоначчи». Он обладает свойством: каждый член ряда, начиная с третьего равен сумме двух предыдущих. Находя отношение двух любых рядом стоящих чисел этого ряда, пол</w:t>
      </w:r>
      <w:r w:rsidR="00C206A2">
        <w:rPr>
          <w:rFonts w:ascii="Times New Roman" w:hAnsi="Times New Roman" w:cs="Times New Roman"/>
          <w:color w:val="000000"/>
          <w:sz w:val="28"/>
          <w:szCs w:val="28"/>
        </w:rPr>
        <w:t>учаем ½, 2/3, 3/5, 5/8,8/13 и т.</w:t>
      </w:r>
      <w:r w:rsidR="008E5CC9" w:rsidRPr="002876D9">
        <w:rPr>
          <w:rFonts w:ascii="Times New Roman" w:hAnsi="Times New Roman" w:cs="Times New Roman"/>
          <w:color w:val="000000"/>
          <w:sz w:val="28"/>
          <w:szCs w:val="28"/>
        </w:rPr>
        <w:t>д.</w:t>
      </w:r>
    </w:p>
    <w:p w:rsidR="008E5CC9" w:rsidRPr="002876D9" w:rsidRDefault="008E5CC9" w:rsidP="00B61F3B">
      <w:pPr>
        <w:pStyle w:val="a3"/>
        <w:shd w:val="clear" w:color="auto" w:fill="FFFFFF"/>
        <w:spacing w:before="0" w:beforeAutospacing="0" w:after="0" w:afterAutospacing="0" w:line="360" w:lineRule="auto"/>
        <w:ind w:firstLine="567"/>
        <w:jc w:val="both"/>
        <w:rPr>
          <w:color w:val="000000"/>
          <w:sz w:val="28"/>
          <w:szCs w:val="28"/>
        </w:rPr>
      </w:pPr>
      <w:r w:rsidRPr="002876D9">
        <w:rPr>
          <w:color w:val="000000"/>
          <w:sz w:val="28"/>
          <w:szCs w:val="28"/>
        </w:rPr>
        <w:t xml:space="preserve">В нашем случае, числитель высота растений, а знаменатель – расстояние от края клумбы до растения. Если растение достигает высоты 10 см., то его нужно сажать на расстоянии 20 см. от края клумбы (коэффициент пропорциональности ½). Растения высотой 13 см. - надо сажать на расстоянии </w:t>
      </w:r>
      <w:r w:rsidRPr="002876D9">
        <w:rPr>
          <w:color w:val="000000"/>
          <w:sz w:val="28"/>
          <w:szCs w:val="28"/>
        </w:rPr>
        <w:lastRenderedPageBreak/>
        <w:t>21 см. (коэффициент 13/21), а цветок высотой 50 см. высаживается от края клумбы на 80 см. (коэффициент 5/8).</w:t>
      </w:r>
    </w:p>
    <w:p w:rsidR="008E5CC9" w:rsidRPr="002876D9" w:rsidRDefault="008E5CC9" w:rsidP="00B61F3B">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eastAsia="ru-RU"/>
        </w:rPr>
      </w:pPr>
      <w:r w:rsidRPr="002876D9">
        <w:rPr>
          <w:rFonts w:ascii="Times New Roman" w:eastAsia="Times New Roman" w:hAnsi="Times New Roman" w:cs="Times New Roman"/>
          <w:color w:val="000000"/>
          <w:sz w:val="28"/>
          <w:szCs w:val="28"/>
          <w:lang w:eastAsia="ru-RU"/>
        </w:rPr>
        <w:t>Высоту растений также следует подбирать. Если высокое растение – 32 см., 1 часть = 4 см. Тогда соотношение растений каждого колера будет соответствовать пропорции: 12:20:32 см</w:t>
      </w:r>
      <w:r w:rsidRPr="002876D9">
        <w:rPr>
          <w:rFonts w:ascii="Times New Roman" w:eastAsia="Times New Roman" w:hAnsi="Times New Roman" w:cs="Times New Roman"/>
          <w:color w:val="000000"/>
          <w:sz w:val="28"/>
          <w:szCs w:val="28"/>
          <w:u w:val="single"/>
          <w:bdr w:val="none" w:sz="0" w:space="0" w:color="auto" w:frame="1"/>
          <w:lang w:eastAsia="ru-RU"/>
        </w:rPr>
        <w:t> </w:t>
      </w:r>
      <w:r w:rsidRPr="002876D9">
        <w:rPr>
          <w:rFonts w:ascii="Times New Roman" w:eastAsia="Times New Roman" w:hAnsi="Times New Roman" w:cs="Times New Roman"/>
          <w:color w:val="000000"/>
          <w:sz w:val="28"/>
          <w:szCs w:val="28"/>
          <w:bdr w:val="none" w:sz="0" w:space="0" w:color="auto" w:frame="1"/>
          <w:lang w:eastAsia="ru-RU"/>
        </w:rPr>
        <w:t>или 3:5:8.</w:t>
      </w:r>
    </w:p>
    <w:p w:rsidR="008E5CC9" w:rsidRPr="002E11F0" w:rsidRDefault="008E5CC9" w:rsidP="004C62B4">
      <w:pPr>
        <w:tabs>
          <w:tab w:val="left" w:pos="1991"/>
        </w:tabs>
        <w:rPr>
          <w:rFonts w:ascii="Times New Roman" w:eastAsia="Times New Roman" w:hAnsi="Times New Roman" w:cs="Times New Roman"/>
          <w:sz w:val="28"/>
          <w:szCs w:val="28"/>
          <w:lang w:eastAsia="ru-RU"/>
        </w:rPr>
      </w:pPr>
    </w:p>
    <w:p w:rsidR="00DB7610" w:rsidRDefault="00DB7610"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CA0807" w:rsidRDefault="00CA0807" w:rsidP="00463675">
      <w:pPr>
        <w:tabs>
          <w:tab w:val="left" w:pos="1991"/>
        </w:tabs>
        <w:rPr>
          <w:rFonts w:ascii="Times New Roman" w:eastAsia="Times New Roman" w:hAnsi="Times New Roman" w:cs="Times New Roman"/>
          <w:sz w:val="28"/>
          <w:szCs w:val="28"/>
          <w:highlight w:val="yellow"/>
          <w:lang w:eastAsia="ru-RU"/>
        </w:rPr>
      </w:pPr>
    </w:p>
    <w:p w:rsidR="00CA0807" w:rsidRDefault="00CA0807" w:rsidP="00463675">
      <w:pPr>
        <w:tabs>
          <w:tab w:val="left" w:pos="1991"/>
        </w:tabs>
        <w:rPr>
          <w:rFonts w:ascii="Times New Roman" w:eastAsia="Times New Roman" w:hAnsi="Times New Roman" w:cs="Times New Roman"/>
          <w:sz w:val="28"/>
          <w:szCs w:val="28"/>
          <w:highlight w:val="yellow"/>
          <w:lang w:eastAsia="ru-RU"/>
        </w:rPr>
      </w:pPr>
    </w:p>
    <w:p w:rsidR="00B61F3B" w:rsidRDefault="00B61F3B" w:rsidP="00463675">
      <w:pPr>
        <w:tabs>
          <w:tab w:val="left" w:pos="1991"/>
        </w:tabs>
        <w:rPr>
          <w:rFonts w:ascii="Times New Roman" w:eastAsia="Times New Roman" w:hAnsi="Times New Roman" w:cs="Times New Roman"/>
          <w:sz w:val="28"/>
          <w:szCs w:val="28"/>
          <w:highlight w:val="yellow"/>
          <w:lang w:eastAsia="ru-RU"/>
        </w:rPr>
      </w:pPr>
    </w:p>
    <w:p w:rsidR="00B61F3B" w:rsidRDefault="00B61F3B" w:rsidP="00463675">
      <w:pPr>
        <w:tabs>
          <w:tab w:val="left" w:pos="1991"/>
        </w:tabs>
        <w:rPr>
          <w:rFonts w:ascii="Times New Roman" w:eastAsia="Times New Roman" w:hAnsi="Times New Roman" w:cs="Times New Roman"/>
          <w:sz w:val="28"/>
          <w:szCs w:val="28"/>
          <w:highlight w:val="yellow"/>
          <w:lang w:eastAsia="ru-RU"/>
        </w:rPr>
      </w:pPr>
    </w:p>
    <w:p w:rsidR="00B61F3B" w:rsidRDefault="00B61F3B" w:rsidP="00463675">
      <w:pPr>
        <w:tabs>
          <w:tab w:val="left" w:pos="1991"/>
        </w:tabs>
        <w:rPr>
          <w:rFonts w:ascii="Times New Roman" w:eastAsia="Times New Roman" w:hAnsi="Times New Roman" w:cs="Times New Roman"/>
          <w:sz w:val="28"/>
          <w:szCs w:val="28"/>
          <w:highlight w:val="yellow"/>
          <w:lang w:eastAsia="ru-RU"/>
        </w:rPr>
      </w:pPr>
    </w:p>
    <w:p w:rsidR="008E5CC9" w:rsidRDefault="008E5CC9" w:rsidP="00463675">
      <w:pPr>
        <w:tabs>
          <w:tab w:val="left" w:pos="1991"/>
        </w:tabs>
        <w:rPr>
          <w:rFonts w:ascii="Times New Roman" w:eastAsia="Times New Roman" w:hAnsi="Times New Roman" w:cs="Times New Roman"/>
          <w:sz w:val="28"/>
          <w:szCs w:val="28"/>
          <w:highlight w:val="yellow"/>
          <w:lang w:eastAsia="ru-RU"/>
        </w:rPr>
      </w:pPr>
    </w:p>
    <w:p w:rsidR="00CA0807" w:rsidRDefault="00CA0807" w:rsidP="004C62B4">
      <w:pPr>
        <w:tabs>
          <w:tab w:val="left" w:pos="1991"/>
        </w:tabs>
        <w:ind w:left="357"/>
        <w:jc w:val="center"/>
        <w:rPr>
          <w:rFonts w:ascii="Times New Roman" w:eastAsia="Times New Roman" w:hAnsi="Times New Roman" w:cs="Times New Roman"/>
          <w:sz w:val="28"/>
          <w:szCs w:val="28"/>
          <w:lang w:eastAsia="ru-RU"/>
        </w:rPr>
      </w:pPr>
    </w:p>
    <w:p w:rsidR="002E11F0" w:rsidRPr="00B61F3B" w:rsidRDefault="004C62B4" w:rsidP="00DC7B7B">
      <w:pPr>
        <w:tabs>
          <w:tab w:val="left" w:pos="1991"/>
        </w:tabs>
        <w:spacing w:after="0" w:line="360" w:lineRule="auto"/>
        <w:jc w:val="center"/>
        <w:rPr>
          <w:rFonts w:ascii="Times New Roman" w:eastAsia="Times New Roman" w:hAnsi="Times New Roman" w:cs="Times New Roman"/>
          <w:b/>
          <w:caps/>
          <w:sz w:val="28"/>
          <w:szCs w:val="28"/>
          <w:lang w:eastAsia="ru-RU"/>
        </w:rPr>
      </w:pPr>
      <w:r w:rsidRPr="00B61F3B">
        <w:rPr>
          <w:rFonts w:ascii="Times New Roman" w:eastAsia="Times New Roman" w:hAnsi="Times New Roman" w:cs="Times New Roman"/>
          <w:b/>
          <w:caps/>
          <w:sz w:val="28"/>
          <w:szCs w:val="28"/>
          <w:lang w:eastAsia="ru-RU"/>
        </w:rPr>
        <w:lastRenderedPageBreak/>
        <w:t>Заключение</w:t>
      </w:r>
    </w:p>
    <w:p w:rsidR="00B61F3B" w:rsidRDefault="00B61F3B" w:rsidP="00B61F3B">
      <w:pPr>
        <w:tabs>
          <w:tab w:val="left" w:pos="199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выполнения проекта</w:t>
      </w:r>
      <w:r w:rsidRPr="00B61F3B">
        <w:rPr>
          <w:rFonts w:ascii="Times New Roman" w:hAnsi="Times New Roman"/>
          <w:sz w:val="28"/>
          <w:szCs w:val="28"/>
        </w:rPr>
        <w:t xml:space="preserve"> </w:t>
      </w:r>
      <w:r>
        <w:rPr>
          <w:rFonts w:ascii="Times New Roman" w:hAnsi="Times New Roman"/>
          <w:sz w:val="28"/>
          <w:szCs w:val="28"/>
        </w:rPr>
        <w:t xml:space="preserve">«Геометрия в ландшафтном дизайне» были изучены теоретические и практические составляющие данной темы. По итогу исследования были сделаны </w:t>
      </w:r>
      <w:r w:rsidRPr="00B61F3B">
        <w:rPr>
          <w:rFonts w:ascii="Times New Roman" w:hAnsi="Times New Roman"/>
          <w:b/>
          <w:sz w:val="28"/>
          <w:szCs w:val="28"/>
        </w:rPr>
        <w:t>выводы</w:t>
      </w:r>
      <w:r>
        <w:rPr>
          <w:rFonts w:ascii="Times New Roman" w:hAnsi="Times New Roman"/>
          <w:sz w:val="28"/>
          <w:szCs w:val="28"/>
        </w:rPr>
        <w:t xml:space="preserve"> о том, что:</w:t>
      </w:r>
    </w:p>
    <w:p w:rsidR="00460A29" w:rsidRPr="00AF214B" w:rsidRDefault="008E5CC9" w:rsidP="00B61F3B">
      <w:pPr>
        <w:spacing w:after="0" w:line="360" w:lineRule="auto"/>
        <w:ind w:firstLine="709"/>
        <w:jc w:val="both"/>
        <w:rPr>
          <w:rFonts w:ascii="Times New Roman" w:hAnsi="Times New Roman" w:cs="Times New Roman"/>
          <w:sz w:val="28"/>
          <w:szCs w:val="28"/>
        </w:rPr>
      </w:pPr>
      <w:r w:rsidRPr="008E5CC9">
        <w:rPr>
          <w:rFonts w:ascii="Times New Roman" w:hAnsi="Times New Roman" w:cs="Times New Roman"/>
          <w:sz w:val="28"/>
          <w:szCs w:val="28"/>
          <w:shd w:val="clear" w:color="auto" w:fill="FFFFFF"/>
        </w:rPr>
        <w:t>Геометрические конструкции являются осно</w:t>
      </w:r>
      <w:r w:rsidR="00460A29">
        <w:rPr>
          <w:rFonts w:ascii="Times New Roman" w:hAnsi="Times New Roman" w:cs="Times New Roman"/>
          <w:sz w:val="28"/>
          <w:szCs w:val="28"/>
          <w:shd w:val="clear" w:color="auto" w:fill="FFFFFF"/>
        </w:rPr>
        <w:t xml:space="preserve">вой многих ландшафтных проектов. </w:t>
      </w:r>
      <w:r w:rsidR="00460A29">
        <w:rPr>
          <w:rFonts w:ascii="Times New Roman" w:hAnsi="Times New Roman" w:cs="Times New Roman"/>
          <w:sz w:val="28"/>
          <w:szCs w:val="28"/>
        </w:rPr>
        <w:t>Л</w:t>
      </w:r>
      <w:r w:rsidR="00460A29" w:rsidRPr="00460A29">
        <w:rPr>
          <w:rFonts w:ascii="Times New Roman" w:hAnsi="Times New Roman" w:cs="Times New Roman"/>
          <w:sz w:val="28"/>
          <w:szCs w:val="28"/>
        </w:rPr>
        <w:t>андшафтный дизайн – это, прежде всего, преобразование природной среды с использованием практического и теоретического опыта, с учетом эстетических качеств и мировоззрения людей.Существует огромное множество видов оз</w:t>
      </w:r>
      <w:r w:rsidR="00AF214B">
        <w:rPr>
          <w:rFonts w:ascii="Times New Roman" w:hAnsi="Times New Roman" w:cs="Times New Roman"/>
          <w:sz w:val="28"/>
          <w:szCs w:val="28"/>
        </w:rPr>
        <w:t>еленения.</w:t>
      </w:r>
    </w:p>
    <w:p w:rsidR="00B61F3B" w:rsidRDefault="00460A29" w:rsidP="00B61F3B">
      <w:pPr>
        <w:shd w:val="clear" w:color="auto" w:fill="FFFFFF"/>
        <w:spacing w:after="0" w:line="360" w:lineRule="auto"/>
        <w:ind w:firstLine="567"/>
        <w:jc w:val="both"/>
        <w:rPr>
          <w:rFonts w:ascii="Times New Roman" w:hAnsi="Times New Roman" w:cs="Times New Roman"/>
          <w:sz w:val="28"/>
          <w:szCs w:val="28"/>
          <w:shd w:val="clear" w:color="auto" w:fill="FFFFFF"/>
        </w:rPr>
      </w:pPr>
      <w:r w:rsidRPr="00460A29">
        <w:rPr>
          <w:rFonts w:ascii="Times New Roman" w:hAnsi="Times New Roman" w:cs="Times New Roman"/>
          <w:sz w:val="28"/>
          <w:szCs w:val="28"/>
          <w:shd w:val="clear" w:color="auto" w:fill="FFFFFF"/>
        </w:rPr>
        <w:t>Применение геометрии в ландшафтном дизайне охватывает два уровня обустройства - структурное и декоративное</w:t>
      </w:r>
      <w:r w:rsidR="00AF214B">
        <w:rPr>
          <w:rFonts w:ascii="Times New Roman" w:hAnsi="Times New Roman" w:cs="Times New Roman"/>
          <w:sz w:val="28"/>
          <w:szCs w:val="28"/>
          <w:shd w:val="clear" w:color="auto" w:fill="FFFFFF"/>
        </w:rPr>
        <w:t>.</w:t>
      </w:r>
    </w:p>
    <w:p w:rsidR="00477B01" w:rsidRDefault="008E5CC9" w:rsidP="00B61F3B">
      <w:pPr>
        <w:shd w:val="clear" w:color="auto" w:fill="FFFFFF"/>
        <w:spacing w:after="0" w:line="360" w:lineRule="auto"/>
        <w:ind w:firstLine="709"/>
        <w:jc w:val="both"/>
        <w:rPr>
          <w:rFonts w:ascii="Times New Roman" w:hAnsi="Times New Roman" w:cs="Times New Roman"/>
          <w:sz w:val="28"/>
          <w:szCs w:val="28"/>
          <w:shd w:val="clear" w:color="auto" w:fill="FFFFFF"/>
        </w:rPr>
      </w:pPr>
      <w:r w:rsidRPr="008E5CC9">
        <w:rPr>
          <w:rFonts w:ascii="Times New Roman" w:hAnsi="Times New Roman" w:cs="Times New Roman"/>
          <w:sz w:val="28"/>
          <w:szCs w:val="28"/>
          <w:shd w:val="clear" w:color="auto" w:fill="FFFFFF"/>
        </w:rPr>
        <w:t>Планировка ландшафтного дизайна  территории Лубянского лесотехнического колледжа также непосредственно связана с геометрией. Оформление участка колледжа строится на сочетании таких простейших геометрических фигур и форм как прямоугольники (прямоугольная форма тропинок), многоугольники и параллелограммы (кладка альпинария), круги и эллипсы (формы клумб), конусы, шары и параболоиды (формы крон), цилиндры (плетеные клумбы).</w:t>
      </w:r>
    </w:p>
    <w:p w:rsidR="00B61F3B" w:rsidRDefault="00B61F3B" w:rsidP="00B61F3B">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Очевидно, что выполненный проект позволяет сделать  студентам колледжа определенные </w:t>
      </w:r>
      <w:r w:rsidRPr="00B61F3B">
        <w:rPr>
          <w:rFonts w:ascii="Times New Roman" w:hAnsi="Times New Roman" w:cs="Times New Roman"/>
          <w:b/>
          <w:sz w:val="28"/>
          <w:szCs w:val="28"/>
          <w:shd w:val="clear" w:color="auto" w:fill="FFFFFF"/>
        </w:rPr>
        <w:t>рекомендации</w:t>
      </w:r>
      <w:r>
        <w:rPr>
          <w:rFonts w:ascii="Times New Roman" w:hAnsi="Times New Roman" w:cs="Times New Roman"/>
          <w:sz w:val="28"/>
          <w:szCs w:val="28"/>
          <w:shd w:val="clear" w:color="auto" w:fill="FFFFFF"/>
        </w:rPr>
        <w:t>: студенты при осуществлении работ по озеленению</w:t>
      </w:r>
      <w:r w:rsidRPr="00B61F3B">
        <w:rPr>
          <w:rFonts w:ascii="Times New Roman" w:hAnsi="Times New Roman" w:cs="Times New Roman"/>
          <w:sz w:val="28"/>
          <w:szCs w:val="28"/>
          <w:shd w:val="clear" w:color="auto" w:fill="FFFFFF"/>
        </w:rPr>
        <w:t xml:space="preserve"> </w:t>
      </w:r>
      <w:r w:rsidRPr="00477B01">
        <w:rPr>
          <w:rFonts w:ascii="Times New Roman" w:hAnsi="Times New Roman" w:cs="Times New Roman"/>
          <w:sz w:val="28"/>
          <w:szCs w:val="28"/>
          <w:shd w:val="clear" w:color="auto" w:fill="FFFFFF"/>
        </w:rPr>
        <w:t>территории колледжа</w:t>
      </w:r>
      <w:r>
        <w:rPr>
          <w:rFonts w:ascii="Times New Roman" w:hAnsi="Times New Roman" w:cs="Times New Roman"/>
          <w:sz w:val="28"/>
          <w:szCs w:val="28"/>
          <w:shd w:val="clear" w:color="auto" w:fill="FFFFFF"/>
        </w:rPr>
        <w:t xml:space="preserve"> могут использовать следующие методы:</w:t>
      </w:r>
    </w:p>
    <w:p w:rsidR="00477B01" w:rsidRPr="00477B01" w:rsidRDefault="00477B01" w:rsidP="00B61F3B">
      <w:pPr>
        <w:tabs>
          <w:tab w:val="left" w:pos="1991"/>
        </w:tabs>
        <w:spacing w:after="0" w:line="360" w:lineRule="auto"/>
        <w:ind w:firstLine="567"/>
        <w:jc w:val="both"/>
        <w:rPr>
          <w:rFonts w:ascii="Times New Roman" w:hAnsi="Times New Roman" w:cs="Times New Roman"/>
          <w:sz w:val="28"/>
          <w:szCs w:val="28"/>
          <w:shd w:val="clear" w:color="auto" w:fill="FFFFFF"/>
        </w:rPr>
      </w:pPr>
      <w:r w:rsidRPr="00477B01">
        <w:rPr>
          <w:rFonts w:ascii="Times New Roman" w:hAnsi="Times New Roman" w:cs="Times New Roman"/>
          <w:sz w:val="28"/>
          <w:szCs w:val="28"/>
          <w:shd w:val="clear" w:color="auto" w:fill="FFFFFF"/>
        </w:rPr>
        <w:t>1.Метод провешивания прямой.</w:t>
      </w:r>
    </w:p>
    <w:p w:rsidR="00477B01" w:rsidRDefault="00477B01" w:rsidP="00B61F3B">
      <w:pPr>
        <w:tabs>
          <w:tab w:val="left" w:pos="1991"/>
        </w:tabs>
        <w:spacing w:after="0" w:line="360" w:lineRule="auto"/>
        <w:ind w:firstLine="567"/>
        <w:jc w:val="both"/>
        <w:rPr>
          <w:rFonts w:ascii="Times New Roman" w:hAnsi="Times New Roman" w:cs="Times New Roman"/>
          <w:sz w:val="28"/>
          <w:szCs w:val="28"/>
          <w:shd w:val="clear" w:color="auto" w:fill="FFFFFF"/>
        </w:rPr>
      </w:pPr>
      <w:r w:rsidRPr="00477B01">
        <w:rPr>
          <w:rFonts w:ascii="Times New Roman" w:hAnsi="Times New Roman" w:cs="Times New Roman"/>
          <w:sz w:val="28"/>
          <w:szCs w:val="28"/>
          <w:shd w:val="clear" w:color="auto" w:fill="FFFFFF"/>
        </w:rPr>
        <w:t>2.Метод построения точек, симметричных данной относительно данной точки.</w:t>
      </w:r>
    </w:p>
    <w:p w:rsidR="00B61F3B" w:rsidRPr="00477B01" w:rsidRDefault="00B61F3B" w:rsidP="00B61F3B">
      <w:pPr>
        <w:tabs>
          <w:tab w:val="left" w:pos="1991"/>
        </w:tabs>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заключении необходимо отметить, что цель проекта решена в полном объеме, все поставленные задачи достигнуты, проект практически значим.</w:t>
      </w:r>
    </w:p>
    <w:p w:rsidR="008F5C3D" w:rsidRDefault="008F5C3D" w:rsidP="00061FA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F5C3D" w:rsidRDefault="008F5C3D" w:rsidP="00061FA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F5C3D" w:rsidRDefault="008F5C3D" w:rsidP="00061FA5">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460A29" w:rsidRDefault="00460A29" w:rsidP="00B61F3B">
      <w:pPr>
        <w:shd w:val="clear" w:color="auto" w:fill="FFFFFF"/>
        <w:tabs>
          <w:tab w:val="left" w:pos="3420"/>
        </w:tabs>
        <w:spacing w:after="0" w:line="360" w:lineRule="auto"/>
        <w:jc w:val="both"/>
        <w:rPr>
          <w:rFonts w:ascii="Times New Roman" w:eastAsia="Times New Roman" w:hAnsi="Times New Roman" w:cs="Times New Roman"/>
          <w:color w:val="000000"/>
          <w:sz w:val="28"/>
          <w:szCs w:val="28"/>
          <w:lang w:eastAsia="ru-RU"/>
        </w:rPr>
      </w:pPr>
    </w:p>
    <w:p w:rsidR="00061FA5" w:rsidRPr="00B61F3B" w:rsidRDefault="00061FA5" w:rsidP="00061FA5">
      <w:pPr>
        <w:shd w:val="clear" w:color="auto" w:fill="FFFFFF"/>
        <w:spacing w:after="0" w:line="360" w:lineRule="auto"/>
        <w:jc w:val="center"/>
        <w:rPr>
          <w:rFonts w:ascii="Times New Roman" w:eastAsia="Times New Roman" w:hAnsi="Times New Roman" w:cs="Times New Roman"/>
          <w:b/>
          <w:caps/>
          <w:color w:val="000000"/>
          <w:sz w:val="28"/>
          <w:szCs w:val="28"/>
          <w:lang w:eastAsia="ru-RU"/>
        </w:rPr>
      </w:pPr>
      <w:r w:rsidRPr="00B61F3B">
        <w:rPr>
          <w:rFonts w:ascii="Times New Roman" w:eastAsia="Times New Roman" w:hAnsi="Times New Roman" w:cs="Times New Roman"/>
          <w:b/>
          <w:caps/>
          <w:color w:val="000000"/>
          <w:sz w:val="28"/>
          <w:szCs w:val="28"/>
          <w:lang w:eastAsia="ru-RU"/>
        </w:rPr>
        <w:lastRenderedPageBreak/>
        <w:t>Список использованной литературы</w:t>
      </w:r>
    </w:p>
    <w:p w:rsidR="00061FA5" w:rsidRDefault="00061FA5" w:rsidP="00B61F3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22B7F" w:rsidRPr="00622B7F">
        <w:rPr>
          <w:rFonts w:ascii="Times New Roman" w:eastAsia="Times New Roman" w:hAnsi="Times New Roman" w:cs="Times New Roman"/>
          <w:color w:val="000000"/>
          <w:sz w:val="28"/>
          <w:szCs w:val="28"/>
          <w:lang w:eastAsia="ru-RU"/>
        </w:rPr>
        <w:t>Гарнизоненко Т. С. Справочник современного ландшафтного дизайнера. — Ростов-на-Дону: Феникс, 2005. — 313 с. — (Строительство и дизайн).</w:t>
      </w:r>
    </w:p>
    <w:p w:rsidR="00061FA5" w:rsidRDefault="00061FA5" w:rsidP="00B61F3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22B7F" w:rsidRPr="00622B7F">
        <w:rPr>
          <w:rFonts w:ascii="Times New Roman" w:eastAsia="Times New Roman" w:hAnsi="Times New Roman" w:cs="Times New Roman"/>
          <w:color w:val="000000"/>
          <w:sz w:val="28"/>
          <w:szCs w:val="28"/>
          <w:lang w:eastAsia="ru-RU"/>
        </w:rPr>
        <w:t>Доронина, Н. В. Ландшафтный дизайн: Выбор стиля. Планировка и подбор растений. Дизайнерские решения. Текст / Н. В. Доронина. – М.: ЗАО «Фитон+», 2006. – 144 с.</w:t>
      </w:r>
    </w:p>
    <w:p w:rsidR="00061FA5" w:rsidRDefault="00061FA5" w:rsidP="00B61F3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622B7F" w:rsidRPr="00622B7F">
        <w:rPr>
          <w:rFonts w:ascii="Times New Roman" w:eastAsia="Times New Roman" w:hAnsi="Times New Roman" w:cs="Times New Roman"/>
          <w:color w:val="000000"/>
          <w:sz w:val="28"/>
          <w:szCs w:val="28"/>
          <w:lang w:eastAsia="ru-RU"/>
        </w:rPr>
        <w:t>Курбатов, В.Я. Всеобщая история ландшафтного искусства / В.Я. Курбатов. - М.: Эксмо, 2007. - 736 c.</w:t>
      </w:r>
    </w:p>
    <w:p w:rsidR="00061FA5" w:rsidRDefault="00061FA5" w:rsidP="00B61F3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622B7F" w:rsidRPr="00622B7F">
        <w:rPr>
          <w:rFonts w:ascii="Times New Roman" w:eastAsia="Times New Roman" w:hAnsi="Times New Roman" w:cs="Times New Roman"/>
          <w:color w:val="000000"/>
          <w:sz w:val="28"/>
          <w:szCs w:val="28"/>
          <w:lang w:eastAsia="ru-RU"/>
        </w:rPr>
        <w:t xml:space="preserve"> Лежнева, Т. Н. Ландшафтное проектирование и садовый дизайн / Т.Н. Лежнева. - М.: Академия, 2011. - 64 c.</w:t>
      </w:r>
    </w:p>
    <w:p w:rsidR="00F61D23" w:rsidRDefault="00F61D23" w:rsidP="00F61D23">
      <w:pPr>
        <w:spacing w:after="0" w:line="360" w:lineRule="auto"/>
        <w:jc w:val="center"/>
        <w:rPr>
          <w:rFonts w:ascii="Times New Roman" w:hAnsi="Times New Roman" w:cs="Times New Roman"/>
          <w:b/>
          <w:sz w:val="28"/>
          <w:szCs w:val="28"/>
          <w:highlight w:val="yellow"/>
        </w:rPr>
      </w:pPr>
    </w:p>
    <w:p w:rsidR="00F61D23" w:rsidRDefault="00F61D23" w:rsidP="00F61D23">
      <w:pPr>
        <w:spacing w:after="0" w:line="360" w:lineRule="auto"/>
        <w:jc w:val="center"/>
        <w:rPr>
          <w:rFonts w:ascii="Times New Roman" w:hAnsi="Times New Roman" w:cs="Times New Roman"/>
          <w:b/>
          <w:sz w:val="28"/>
          <w:szCs w:val="28"/>
          <w:highlight w:val="yellow"/>
        </w:rPr>
      </w:pPr>
    </w:p>
    <w:p w:rsidR="00F61D23" w:rsidRDefault="00F61D23" w:rsidP="00F61D23">
      <w:pPr>
        <w:spacing w:after="0" w:line="360" w:lineRule="auto"/>
        <w:jc w:val="center"/>
        <w:rPr>
          <w:rFonts w:ascii="Times New Roman" w:hAnsi="Times New Roman" w:cs="Times New Roman"/>
          <w:b/>
          <w:sz w:val="28"/>
          <w:szCs w:val="28"/>
          <w:highlight w:val="yellow"/>
        </w:rPr>
      </w:pPr>
    </w:p>
    <w:p w:rsidR="0095182F" w:rsidRPr="00622B7F" w:rsidRDefault="0095182F" w:rsidP="00622B7F">
      <w:pPr>
        <w:shd w:val="clear" w:color="auto" w:fill="FFFFFF"/>
        <w:spacing w:after="0" w:line="360" w:lineRule="auto"/>
        <w:rPr>
          <w:rFonts w:ascii="Times New Roman" w:eastAsia="Times New Roman" w:hAnsi="Times New Roman" w:cs="Times New Roman"/>
          <w:color w:val="000000"/>
          <w:sz w:val="28"/>
          <w:szCs w:val="28"/>
          <w:lang w:eastAsia="ru-RU"/>
        </w:rPr>
      </w:pPr>
    </w:p>
    <w:sectPr w:rsidR="0095182F" w:rsidRPr="00622B7F" w:rsidSect="00F171F1">
      <w:headerReference w:type="default" r:id="rId12"/>
      <w:footerReference w:type="default" r:id="rId13"/>
      <w:footerReference w:type="first" r:id="rId14"/>
      <w:pgSz w:w="11906" w:h="16838"/>
      <w:pgMar w:top="851" w:right="567" w:bottom="851" w:left="1701" w:header="794" w:footer="34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E5A" w:rsidRDefault="00F30E5A" w:rsidP="00046ED6">
      <w:pPr>
        <w:spacing w:after="0" w:line="240" w:lineRule="auto"/>
      </w:pPr>
      <w:r>
        <w:separator/>
      </w:r>
    </w:p>
  </w:endnote>
  <w:endnote w:type="continuationSeparator" w:id="1">
    <w:p w:rsidR="00F30E5A" w:rsidRDefault="00F30E5A" w:rsidP="00046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8424"/>
      <w:docPartObj>
        <w:docPartGallery w:val="Page Numbers (Bottom of Page)"/>
        <w:docPartUnique/>
      </w:docPartObj>
    </w:sdtPr>
    <w:sdtContent>
      <w:p w:rsidR="00CB244D" w:rsidRDefault="00E0587E">
        <w:pPr>
          <w:pStyle w:val="a9"/>
          <w:jc w:val="right"/>
        </w:pPr>
        <w:r>
          <w:fldChar w:fldCharType="begin"/>
        </w:r>
        <w:r w:rsidR="00CB244D">
          <w:instrText>PAGE   \* MERGEFORMAT</w:instrText>
        </w:r>
        <w:r>
          <w:fldChar w:fldCharType="separate"/>
        </w:r>
        <w:r w:rsidR="00B61F3B">
          <w:rPr>
            <w:noProof/>
          </w:rPr>
          <w:t>18</w:t>
        </w:r>
        <w:r>
          <w:fldChar w:fldCharType="end"/>
        </w:r>
      </w:p>
    </w:sdtContent>
  </w:sdt>
  <w:p w:rsidR="00CB244D" w:rsidRDefault="00CB244D" w:rsidP="00A00216">
    <w:pPr>
      <w:pStyle w:val="a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4D" w:rsidRDefault="00CB244D">
    <w:pPr>
      <w:pStyle w:val="a9"/>
      <w:jc w:val="right"/>
    </w:pPr>
  </w:p>
  <w:p w:rsidR="00CB244D" w:rsidRDefault="00CB244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E5A" w:rsidRDefault="00F30E5A" w:rsidP="00046ED6">
      <w:pPr>
        <w:spacing w:after="0" w:line="240" w:lineRule="auto"/>
      </w:pPr>
      <w:r>
        <w:separator/>
      </w:r>
    </w:p>
  </w:footnote>
  <w:footnote w:type="continuationSeparator" w:id="1">
    <w:p w:rsidR="00F30E5A" w:rsidRDefault="00F30E5A" w:rsidP="00046E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2D" w:rsidRDefault="00BD172D">
    <w:pPr>
      <w:pStyle w:val="a7"/>
    </w:pPr>
  </w:p>
  <w:p w:rsidR="00BD172D" w:rsidRDefault="00BD172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37AA"/>
    <w:multiLevelType w:val="multilevel"/>
    <w:tmpl w:val="234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436AD"/>
    <w:multiLevelType w:val="hybridMultilevel"/>
    <w:tmpl w:val="92E00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81ECA"/>
    <w:multiLevelType w:val="hybridMultilevel"/>
    <w:tmpl w:val="ABBCD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97490"/>
    <w:multiLevelType w:val="multilevel"/>
    <w:tmpl w:val="2880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B446C"/>
    <w:multiLevelType w:val="multilevel"/>
    <w:tmpl w:val="559485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5CE26E5"/>
    <w:multiLevelType w:val="multilevel"/>
    <w:tmpl w:val="9A74EDE4"/>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18055BD"/>
    <w:multiLevelType w:val="hybridMultilevel"/>
    <w:tmpl w:val="D444B464"/>
    <w:lvl w:ilvl="0" w:tplc="01C65E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E918E4"/>
    <w:multiLevelType w:val="multilevel"/>
    <w:tmpl w:val="2E5A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5D7837"/>
    <w:multiLevelType w:val="multilevel"/>
    <w:tmpl w:val="6A96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F61C4"/>
    <w:multiLevelType w:val="multilevel"/>
    <w:tmpl w:val="C45C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520906"/>
    <w:multiLevelType w:val="hybridMultilevel"/>
    <w:tmpl w:val="A71A0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031975"/>
    <w:multiLevelType w:val="hybridMultilevel"/>
    <w:tmpl w:val="BBCE49AE"/>
    <w:lvl w:ilvl="0" w:tplc="5BF8BFC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2">
    <w:nsid w:val="37E168B8"/>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3">
    <w:nsid w:val="39CA2A48"/>
    <w:multiLevelType w:val="hybridMultilevel"/>
    <w:tmpl w:val="7BCE1A44"/>
    <w:lvl w:ilvl="0" w:tplc="569AE61C">
      <w:start w:val="1"/>
      <w:numFmt w:val="decimal"/>
      <w:lvlText w:val="%1."/>
      <w:lvlJc w:val="left"/>
      <w:pPr>
        <w:ind w:left="786"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39E11B1B"/>
    <w:multiLevelType w:val="multilevel"/>
    <w:tmpl w:val="3866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C23D26"/>
    <w:multiLevelType w:val="hybridMultilevel"/>
    <w:tmpl w:val="49C0D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2D5D71"/>
    <w:multiLevelType w:val="hybridMultilevel"/>
    <w:tmpl w:val="DEDAD7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AB8396A"/>
    <w:multiLevelType w:val="hybridMultilevel"/>
    <w:tmpl w:val="CB866FC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nsid w:val="4C687B1A"/>
    <w:multiLevelType w:val="multilevel"/>
    <w:tmpl w:val="BC08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15D7A"/>
    <w:multiLevelType w:val="hybridMultilevel"/>
    <w:tmpl w:val="9496A186"/>
    <w:lvl w:ilvl="0" w:tplc="01C65E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A77D6"/>
    <w:multiLevelType w:val="hybridMultilevel"/>
    <w:tmpl w:val="4FAA89DA"/>
    <w:lvl w:ilvl="0" w:tplc="3AA66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00755C4"/>
    <w:multiLevelType w:val="multilevel"/>
    <w:tmpl w:val="BBE23D1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331EFE"/>
    <w:multiLevelType w:val="hybridMultilevel"/>
    <w:tmpl w:val="EFF66BAA"/>
    <w:lvl w:ilvl="0" w:tplc="352EA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7966300"/>
    <w:multiLevelType w:val="hybridMultilevel"/>
    <w:tmpl w:val="A02A1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84E034F"/>
    <w:multiLevelType w:val="hybridMultilevel"/>
    <w:tmpl w:val="30407F3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B31BDE"/>
    <w:multiLevelType w:val="multilevel"/>
    <w:tmpl w:val="9C4A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E06366"/>
    <w:multiLevelType w:val="hybridMultilevel"/>
    <w:tmpl w:val="95CC1D6A"/>
    <w:lvl w:ilvl="0" w:tplc="353A3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051474"/>
    <w:multiLevelType w:val="hybridMultilevel"/>
    <w:tmpl w:val="1C123C76"/>
    <w:lvl w:ilvl="0" w:tplc="5F1661E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nsid w:val="648C29C4"/>
    <w:multiLevelType w:val="hybridMultilevel"/>
    <w:tmpl w:val="12EAD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2C178A"/>
    <w:multiLevelType w:val="hybridMultilevel"/>
    <w:tmpl w:val="0B2265AC"/>
    <w:lvl w:ilvl="0" w:tplc="D2CA2926">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A35641"/>
    <w:multiLevelType w:val="hybridMultilevel"/>
    <w:tmpl w:val="4AB68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2D62BE"/>
    <w:multiLevelType w:val="hybridMultilevel"/>
    <w:tmpl w:val="C5BE9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23500E"/>
    <w:multiLevelType w:val="hybridMultilevel"/>
    <w:tmpl w:val="F762363A"/>
    <w:lvl w:ilvl="0" w:tplc="01C65E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8"/>
  </w:num>
  <w:num w:numId="3">
    <w:abstractNumId w:val="3"/>
  </w:num>
  <w:num w:numId="4">
    <w:abstractNumId w:val="21"/>
  </w:num>
  <w:num w:numId="5">
    <w:abstractNumId w:val="8"/>
  </w:num>
  <w:num w:numId="6">
    <w:abstractNumId w:val="23"/>
  </w:num>
  <w:num w:numId="7">
    <w:abstractNumId w:val="24"/>
  </w:num>
  <w:num w:numId="8">
    <w:abstractNumId w:val="16"/>
  </w:num>
  <w:num w:numId="9">
    <w:abstractNumId w:val="20"/>
  </w:num>
  <w:num w:numId="10">
    <w:abstractNumId w:val="12"/>
  </w:num>
  <w:num w:numId="11">
    <w:abstractNumId w:val="31"/>
  </w:num>
  <w:num w:numId="12">
    <w:abstractNumId w:val="25"/>
  </w:num>
  <w:num w:numId="13">
    <w:abstractNumId w:val="5"/>
  </w:num>
  <w:num w:numId="14">
    <w:abstractNumId w:val="4"/>
  </w:num>
  <w:num w:numId="15">
    <w:abstractNumId w:val="2"/>
  </w:num>
  <w:num w:numId="16">
    <w:abstractNumId w:val="29"/>
  </w:num>
  <w:num w:numId="17">
    <w:abstractNumId w:val="11"/>
  </w:num>
  <w:num w:numId="18">
    <w:abstractNumId w:val="13"/>
  </w:num>
  <w:num w:numId="19">
    <w:abstractNumId w:val="27"/>
  </w:num>
  <w:num w:numId="20">
    <w:abstractNumId w:val="22"/>
  </w:num>
  <w:num w:numId="21">
    <w:abstractNumId w:val="26"/>
  </w:num>
  <w:num w:numId="22">
    <w:abstractNumId w:val="6"/>
  </w:num>
  <w:num w:numId="23">
    <w:abstractNumId w:val="32"/>
  </w:num>
  <w:num w:numId="24">
    <w:abstractNumId w:val="9"/>
  </w:num>
  <w:num w:numId="25">
    <w:abstractNumId w:val="7"/>
  </w:num>
  <w:num w:numId="26">
    <w:abstractNumId w:val="14"/>
  </w:num>
  <w:num w:numId="27">
    <w:abstractNumId w:val="15"/>
  </w:num>
  <w:num w:numId="28">
    <w:abstractNumId w:val="17"/>
  </w:num>
  <w:num w:numId="29">
    <w:abstractNumId w:val="10"/>
  </w:num>
  <w:num w:numId="30">
    <w:abstractNumId w:val="1"/>
  </w:num>
  <w:num w:numId="31">
    <w:abstractNumId w:val="28"/>
  </w:num>
  <w:num w:numId="32">
    <w:abstractNumId w:val="30"/>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4F7E1A"/>
    <w:rsid w:val="00046ED6"/>
    <w:rsid w:val="00061FA5"/>
    <w:rsid w:val="0007129D"/>
    <w:rsid w:val="000A4C13"/>
    <w:rsid w:val="000B45AE"/>
    <w:rsid w:val="000C0C11"/>
    <w:rsid w:val="000C4DD4"/>
    <w:rsid w:val="001218AC"/>
    <w:rsid w:val="001266A2"/>
    <w:rsid w:val="0013709F"/>
    <w:rsid w:val="001515E0"/>
    <w:rsid w:val="0016061A"/>
    <w:rsid w:val="00173179"/>
    <w:rsid w:val="00192BFA"/>
    <w:rsid w:val="00196AD4"/>
    <w:rsid w:val="001D09F6"/>
    <w:rsid w:val="001E60B1"/>
    <w:rsid w:val="001F1657"/>
    <w:rsid w:val="002876D9"/>
    <w:rsid w:val="002A77D3"/>
    <w:rsid w:val="002B2554"/>
    <w:rsid w:val="002C62E7"/>
    <w:rsid w:val="002E11F0"/>
    <w:rsid w:val="002E2725"/>
    <w:rsid w:val="00397653"/>
    <w:rsid w:val="003A7698"/>
    <w:rsid w:val="003B4CA6"/>
    <w:rsid w:val="003C3336"/>
    <w:rsid w:val="003D2C61"/>
    <w:rsid w:val="003D4EB9"/>
    <w:rsid w:val="003D5F7C"/>
    <w:rsid w:val="004074E8"/>
    <w:rsid w:val="004108C4"/>
    <w:rsid w:val="004300EB"/>
    <w:rsid w:val="00460A29"/>
    <w:rsid w:val="00463675"/>
    <w:rsid w:val="00477B01"/>
    <w:rsid w:val="00483D74"/>
    <w:rsid w:val="00486F87"/>
    <w:rsid w:val="004C0B3B"/>
    <w:rsid w:val="004C2387"/>
    <w:rsid w:val="004C62B4"/>
    <w:rsid w:val="004F7E1A"/>
    <w:rsid w:val="00507E3F"/>
    <w:rsid w:val="00523F0D"/>
    <w:rsid w:val="005814A5"/>
    <w:rsid w:val="005C01D0"/>
    <w:rsid w:val="005F4192"/>
    <w:rsid w:val="00622B7F"/>
    <w:rsid w:val="00632225"/>
    <w:rsid w:val="0064412E"/>
    <w:rsid w:val="00644EFB"/>
    <w:rsid w:val="00666BEF"/>
    <w:rsid w:val="0067207E"/>
    <w:rsid w:val="00696AE3"/>
    <w:rsid w:val="006B18FB"/>
    <w:rsid w:val="006B1FA6"/>
    <w:rsid w:val="006E43D5"/>
    <w:rsid w:val="006F05F4"/>
    <w:rsid w:val="0070473D"/>
    <w:rsid w:val="00707CA7"/>
    <w:rsid w:val="00751084"/>
    <w:rsid w:val="00776444"/>
    <w:rsid w:val="007B26D4"/>
    <w:rsid w:val="007C5F64"/>
    <w:rsid w:val="007D470A"/>
    <w:rsid w:val="007F1D5C"/>
    <w:rsid w:val="00835553"/>
    <w:rsid w:val="00836F34"/>
    <w:rsid w:val="008377FD"/>
    <w:rsid w:val="00854C14"/>
    <w:rsid w:val="00857B40"/>
    <w:rsid w:val="008719A9"/>
    <w:rsid w:val="008A4BEC"/>
    <w:rsid w:val="008B03D4"/>
    <w:rsid w:val="008C42E1"/>
    <w:rsid w:val="008E5CC9"/>
    <w:rsid w:val="008F201A"/>
    <w:rsid w:val="008F34AA"/>
    <w:rsid w:val="008F5C3D"/>
    <w:rsid w:val="0095182F"/>
    <w:rsid w:val="00954B77"/>
    <w:rsid w:val="00986C90"/>
    <w:rsid w:val="009B67A0"/>
    <w:rsid w:val="009D0347"/>
    <w:rsid w:val="00A00007"/>
    <w:rsid w:val="00A00216"/>
    <w:rsid w:val="00A320AB"/>
    <w:rsid w:val="00A72DDA"/>
    <w:rsid w:val="00A93EB3"/>
    <w:rsid w:val="00A940E9"/>
    <w:rsid w:val="00AA60CC"/>
    <w:rsid w:val="00AA66A0"/>
    <w:rsid w:val="00AB5B02"/>
    <w:rsid w:val="00AB6A60"/>
    <w:rsid w:val="00AF214B"/>
    <w:rsid w:val="00B07855"/>
    <w:rsid w:val="00B61F3B"/>
    <w:rsid w:val="00B7324C"/>
    <w:rsid w:val="00B77E01"/>
    <w:rsid w:val="00B85E03"/>
    <w:rsid w:val="00B905CC"/>
    <w:rsid w:val="00BD172D"/>
    <w:rsid w:val="00C02485"/>
    <w:rsid w:val="00C206A2"/>
    <w:rsid w:val="00CA0807"/>
    <w:rsid w:val="00CA7EFA"/>
    <w:rsid w:val="00CB244D"/>
    <w:rsid w:val="00CB2649"/>
    <w:rsid w:val="00CE4F62"/>
    <w:rsid w:val="00CF4588"/>
    <w:rsid w:val="00D07B2A"/>
    <w:rsid w:val="00D218DE"/>
    <w:rsid w:val="00D36AB0"/>
    <w:rsid w:val="00D51C2E"/>
    <w:rsid w:val="00D60573"/>
    <w:rsid w:val="00DB7610"/>
    <w:rsid w:val="00DC1581"/>
    <w:rsid w:val="00DC7B7B"/>
    <w:rsid w:val="00DF171D"/>
    <w:rsid w:val="00E0587E"/>
    <w:rsid w:val="00E11C37"/>
    <w:rsid w:val="00E33DEB"/>
    <w:rsid w:val="00E450CC"/>
    <w:rsid w:val="00E77176"/>
    <w:rsid w:val="00E8576A"/>
    <w:rsid w:val="00E95540"/>
    <w:rsid w:val="00EA04B6"/>
    <w:rsid w:val="00EF12F5"/>
    <w:rsid w:val="00F171F1"/>
    <w:rsid w:val="00F30E5A"/>
    <w:rsid w:val="00F458E9"/>
    <w:rsid w:val="00F51BFE"/>
    <w:rsid w:val="00F61D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F7C"/>
  </w:style>
  <w:style w:type="paragraph" w:styleId="1">
    <w:name w:val="heading 1"/>
    <w:basedOn w:val="a"/>
    <w:link w:val="10"/>
    <w:uiPriority w:val="9"/>
    <w:qFormat/>
    <w:rsid w:val="0070473D"/>
    <w:pPr>
      <w:numPr>
        <w:numId w:val="10"/>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C1581"/>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F87"/>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C158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C158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C158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C158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C158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C158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2D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66BEF"/>
    <w:rPr>
      <w:color w:val="0000FF"/>
      <w:u w:val="single"/>
    </w:rPr>
  </w:style>
  <w:style w:type="character" w:customStyle="1" w:styleId="10">
    <w:name w:val="Заголовок 1 Знак"/>
    <w:basedOn w:val="a0"/>
    <w:link w:val="1"/>
    <w:uiPriority w:val="9"/>
    <w:rsid w:val="0070473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486F87"/>
    <w:rPr>
      <w:rFonts w:asciiTheme="majorHAnsi" w:eastAsiaTheme="majorEastAsia" w:hAnsiTheme="majorHAnsi" w:cstheme="majorBidi"/>
      <w:b/>
      <w:bCs/>
      <w:color w:val="4F81BD" w:themeColor="accent1"/>
    </w:rPr>
  </w:style>
  <w:style w:type="character" w:styleId="a5">
    <w:name w:val="Strong"/>
    <w:basedOn w:val="a0"/>
    <w:uiPriority w:val="22"/>
    <w:qFormat/>
    <w:rsid w:val="00486F87"/>
    <w:rPr>
      <w:b/>
      <w:bCs/>
    </w:rPr>
  </w:style>
  <w:style w:type="paragraph" w:styleId="a6">
    <w:name w:val="List Paragraph"/>
    <w:basedOn w:val="a"/>
    <w:uiPriority w:val="34"/>
    <w:qFormat/>
    <w:rsid w:val="008B03D4"/>
    <w:pPr>
      <w:ind w:left="720"/>
      <w:contextualSpacing/>
    </w:pPr>
  </w:style>
  <w:style w:type="paragraph" w:styleId="a7">
    <w:name w:val="header"/>
    <w:basedOn w:val="a"/>
    <w:link w:val="a8"/>
    <w:uiPriority w:val="99"/>
    <w:unhideWhenUsed/>
    <w:rsid w:val="00046ED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6ED6"/>
  </w:style>
  <w:style w:type="paragraph" w:styleId="a9">
    <w:name w:val="footer"/>
    <w:basedOn w:val="a"/>
    <w:link w:val="aa"/>
    <w:uiPriority w:val="99"/>
    <w:unhideWhenUsed/>
    <w:rsid w:val="00046ED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6ED6"/>
  </w:style>
  <w:style w:type="paragraph" w:styleId="ab">
    <w:name w:val="Balloon Text"/>
    <w:basedOn w:val="a"/>
    <w:link w:val="ac"/>
    <w:uiPriority w:val="99"/>
    <w:semiHidden/>
    <w:unhideWhenUsed/>
    <w:rsid w:val="00D605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60573"/>
    <w:rPr>
      <w:rFonts w:ascii="Tahoma" w:hAnsi="Tahoma" w:cs="Tahoma"/>
      <w:sz w:val="16"/>
      <w:szCs w:val="16"/>
    </w:rPr>
  </w:style>
  <w:style w:type="character" w:customStyle="1" w:styleId="20">
    <w:name w:val="Заголовок 2 Знак"/>
    <w:basedOn w:val="a0"/>
    <w:link w:val="2"/>
    <w:uiPriority w:val="9"/>
    <w:rsid w:val="00DC158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DC158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C158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C158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C158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C158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C1581"/>
    <w:rPr>
      <w:rFonts w:asciiTheme="majorHAnsi" w:eastAsiaTheme="majorEastAsia" w:hAnsiTheme="majorHAnsi" w:cstheme="majorBidi"/>
      <w:i/>
      <w:iCs/>
      <w:color w:val="404040" w:themeColor="text1" w:themeTint="BF"/>
      <w:sz w:val="20"/>
      <w:szCs w:val="20"/>
    </w:rPr>
  </w:style>
  <w:style w:type="character" w:styleId="ad">
    <w:name w:val="Placeholder Text"/>
    <w:basedOn w:val="a0"/>
    <w:uiPriority w:val="99"/>
    <w:semiHidden/>
    <w:rsid w:val="009D0347"/>
    <w:rPr>
      <w:color w:val="808080"/>
    </w:rPr>
  </w:style>
  <w:style w:type="table" w:styleId="ae">
    <w:name w:val="Table Grid"/>
    <w:basedOn w:val="a1"/>
    <w:uiPriority w:val="59"/>
    <w:rsid w:val="002E1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12741">
      <w:bodyDiv w:val="1"/>
      <w:marLeft w:val="0"/>
      <w:marRight w:val="0"/>
      <w:marTop w:val="0"/>
      <w:marBottom w:val="0"/>
      <w:divBdr>
        <w:top w:val="none" w:sz="0" w:space="0" w:color="auto"/>
        <w:left w:val="none" w:sz="0" w:space="0" w:color="auto"/>
        <w:bottom w:val="none" w:sz="0" w:space="0" w:color="auto"/>
        <w:right w:val="none" w:sz="0" w:space="0" w:color="auto"/>
      </w:divBdr>
    </w:div>
    <w:div w:id="180895085">
      <w:bodyDiv w:val="1"/>
      <w:marLeft w:val="0"/>
      <w:marRight w:val="0"/>
      <w:marTop w:val="0"/>
      <w:marBottom w:val="0"/>
      <w:divBdr>
        <w:top w:val="none" w:sz="0" w:space="0" w:color="auto"/>
        <w:left w:val="none" w:sz="0" w:space="0" w:color="auto"/>
        <w:bottom w:val="none" w:sz="0" w:space="0" w:color="auto"/>
        <w:right w:val="none" w:sz="0" w:space="0" w:color="auto"/>
      </w:divBdr>
    </w:div>
    <w:div w:id="356548332">
      <w:bodyDiv w:val="1"/>
      <w:marLeft w:val="0"/>
      <w:marRight w:val="0"/>
      <w:marTop w:val="0"/>
      <w:marBottom w:val="0"/>
      <w:divBdr>
        <w:top w:val="none" w:sz="0" w:space="0" w:color="auto"/>
        <w:left w:val="none" w:sz="0" w:space="0" w:color="auto"/>
        <w:bottom w:val="none" w:sz="0" w:space="0" w:color="auto"/>
        <w:right w:val="none" w:sz="0" w:space="0" w:color="auto"/>
      </w:divBdr>
    </w:div>
    <w:div w:id="801775661">
      <w:bodyDiv w:val="1"/>
      <w:marLeft w:val="0"/>
      <w:marRight w:val="0"/>
      <w:marTop w:val="0"/>
      <w:marBottom w:val="0"/>
      <w:divBdr>
        <w:top w:val="none" w:sz="0" w:space="0" w:color="auto"/>
        <w:left w:val="none" w:sz="0" w:space="0" w:color="auto"/>
        <w:bottom w:val="none" w:sz="0" w:space="0" w:color="auto"/>
        <w:right w:val="none" w:sz="0" w:space="0" w:color="auto"/>
      </w:divBdr>
    </w:div>
    <w:div w:id="802582599">
      <w:bodyDiv w:val="1"/>
      <w:marLeft w:val="0"/>
      <w:marRight w:val="0"/>
      <w:marTop w:val="0"/>
      <w:marBottom w:val="0"/>
      <w:divBdr>
        <w:top w:val="none" w:sz="0" w:space="0" w:color="auto"/>
        <w:left w:val="none" w:sz="0" w:space="0" w:color="auto"/>
        <w:bottom w:val="none" w:sz="0" w:space="0" w:color="auto"/>
        <w:right w:val="none" w:sz="0" w:space="0" w:color="auto"/>
      </w:divBdr>
    </w:div>
    <w:div w:id="850265043">
      <w:bodyDiv w:val="1"/>
      <w:marLeft w:val="0"/>
      <w:marRight w:val="0"/>
      <w:marTop w:val="0"/>
      <w:marBottom w:val="0"/>
      <w:divBdr>
        <w:top w:val="none" w:sz="0" w:space="0" w:color="auto"/>
        <w:left w:val="none" w:sz="0" w:space="0" w:color="auto"/>
        <w:bottom w:val="none" w:sz="0" w:space="0" w:color="auto"/>
        <w:right w:val="none" w:sz="0" w:space="0" w:color="auto"/>
      </w:divBdr>
    </w:div>
    <w:div w:id="865100058">
      <w:bodyDiv w:val="1"/>
      <w:marLeft w:val="0"/>
      <w:marRight w:val="0"/>
      <w:marTop w:val="0"/>
      <w:marBottom w:val="0"/>
      <w:divBdr>
        <w:top w:val="none" w:sz="0" w:space="0" w:color="auto"/>
        <w:left w:val="none" w:sz="0" w:space="0" w:color="auto"/>
        <w:bottom w:val="none" w:sz="0" w:space="0" w:color="auto"/>
        <w:right w:val="none" w:sz="0" w:space="0" w:color="auto"/>
      </w:divBdr>
    </w:div>
    <w:div w:id="877815628">
      <w:bodyDiv w:val="1"/>
      <w:marLeft w:val="0"/>
      <w:marRight w:val="0"/>
      <w:marTop w:val="0"/>
      <w:marBottom w:val="0"/>
      <w:divBdr>
        <w:top w:val="none" w:sz="0" w:space="0" w:color="auto"/>
        <w:left w:val="none" w:sz="0" w:space="0" w:color="auto"/>
        <w:bottom w:val="none" w:sz="0" w:space="0" w:color="auto"/>
        <w:right w:val="none" w:sz="0" w:space="0" w:color="auto"/>
      </w:divBdr>
    </w:div>
    <w:div w:id="944651953">
      <w:bodyDiv w:val="1"/>
      <w:marLeft w:val="0"/>
      <w:marRight w:val="0"/>
      <w:marTop w:val="0"/>
      <w:marBottom w:val="0"/>
      <w:divBdr>
        <w:top w:val="none" w:sz="0" w:space="0" w:color="auto"/>
        <w:left w:val="none" w:sz="0" w:space="0" w:color="auto"/>
        <w:bottom w:val="none" w:sz="0" w:space="0" w:color="auto"/>
        <w:right w:val="none" w:sz="0" w:space="0" w:color="auto"/>
      </w:divBdr>
    </w:div>
    <w:div w:id="1113205096">
      <w:bodyDiv w:val="1"/>
      <w:marLeft w:val="0"/>
      <w:marRight w:val="0"/>
      <w:marTop w:val="0"/>
      <w:marBottom w:val="0"/>
      <w:divBdr>
        <w:top w:val="none" w:sz="0" w:space="0" w:color="auto"/>
        <w:left w:val="none" w:sz="0" w:space="0" w:color="auto"/>
        <w:bottom w:val="none" w:sz="0" w:space="0" w:color="auto"/>
        <w:right w:val="none" w:sz="0" w:space="0" w:color="auto"/>
      </w:divBdr>
    </w:div>
    <w:div w:id="1114209450">
      <w:bodyDiv w:val="1"/>
      <w:marLeft w:val="0"/>
      <w:marRight w:val="0"/>
      <w:marTop w:val="0"/>
      <w:marBottom w:val="0"/>
      <w:divBdr>
        <w:top w:val="none" w:sz="0" w:space="0" w:color="auto"/>
        <w:left w:val="none" w:sz="0" w:space="0" w:color="auto"/>
        <w:bottom w:val="none" w:sz="0" w:space="0" w:color="auto"/>
        <w:right w:val="none" w:sz="0" w:space="0" w:color="auto"/>
      </w:divBdr>
    </w:div>
    <w:div w:id="1270234548">
      <w:bodyDiv w:val="1"/>
      <w:marLeft w:val="0"/>
      <w:marRight w:val="0"/>
      <w:marTop w:val="0"/>
      <w:marBottom w:val="0"/>
      <w:divBdr>
        <w:top w:val="none" w:sz="0" w:space="0" w:color="auto"/>
        <w:left w:val="none" w:sz="0" w:space="0" w:color="auto"/>
        <w:bottom w:val="none" w:sz="0" w:space="0" w:color="auto"/>
        <w:right w:val="none" w:sz="0" w:space="0" w:color="auto"/>
      </w:divBdr>
    </w:div>
    <w:div w:id="1295719791">
      <w:bodyDiv w:val="1"/>
      <w:marLeft w:val="0"/>
      <w:marRight w:val="0"/>
      <w:marTop w:val="0"/>
      <w:marBottom w:val="0"/>
      <w:divBdr>
        <w:top w:val="none" w:sz="0" w:space="0" w:color="auto"/>
        <w:left w:val="none" w:sz="0" w:space="0" w:color="auto"/>
        <w:bottom w:val="none" w:sz="0" w:space="0" w:color="auto"/>
        <w:right w:val="none" w:sz="0" w:space="0" w:color="auto"/>
      </w:divBdr>
    </w:div>
    <w:div w:id="1296835944">
      <w:bodyDiv w:val="1"/>
      <w:marLeft w:val="0"/>
      <w:marRight w:val="0"/>
      <w:marTop w:val="0"/>
      <w:marBottom w:val="0"/>
      <w:divBdr>
        <w:top w:val="none" w:sz="0" w:space="0" w:color="auto"/>
        <w:left w:val="none" w:sz="0" w:space="0" w:color="auto"/>
        <w:bottom w:val="none" w:sz="0" w:space="0" w:color="auto"/>
        <w:right w:val="none" w:sz="0" w:space="0" w:color="auto"/>
      </w:divBdr>
      <w:divsChild>
        <w:div w:id="2082368922">
          <w:blockQuote w:val="1"/>
          <w:marLeft w:val="860"/>
          <w:marRight w:val="0"/>
          <w:marTop w:val="0"/>
          <w:marBottom w:val="0"/>
          <w:divBdr>
            <w:top w:val="none" w:sz="0" w:space="0" w:color="auto"/>
            <w:left w:val="none" w:sz="0" w:space="0" w:color="auto"/>
            <w:bottom w:val="none" w:sz="0" w:space="0" w:color="auto"/>
            <w:right w:val="none" w:sz="0" w:space="0" w:color="auto"/>
          </w:divBdr>
        </w:div>
      </w:divsChild>
    </w:div>
    <w:div w:id="1396051489">
      <w:bodyDiv w:val="1"/>
      <w:marLeft w:val="0"/>
      <w:marRight w:val="0"/>
      <w:marTop w:val="0"/>
      <w:marBottom w:val="0"/>
      <w:divBdr>
        <w:top w:val="none" w:sz="0" w:space="0" w:color="auto"/>
        <w:left w:val="none" w:sz="0" w:space="0" w:color="auto"/>
        <w:bottom w:val="none" w:sz="0" w:space="0" w:color="auto"/>
        <w:right w:val="none" w:sz="0" w:space="0" w:color="auto"/>
      </w:divBdr>
    </w:div>
    <w:div w:id="1419213474">
      <w:bodyDiv w:val="1"/>
      <w:marLeft w:val="0"/>
      <w:marRight w:val="0"/>
      <w:marTop w:val="0"/>
      <w:marBottom w:val="0"/>
      <w:divBdr>
        <w:top w:val="none" w:sz="0" w:space="0" w:color="auto"/>
        <w:left w:val="none" w:sz="0" w:space="0" w:color="auto"/>
        <w:bottom w:val="none" w:sz="0" w:space="0" w:color="auto"/>
        <w:right w:val="none" w:sz="0" w:space="0" w:color="auto"/>
      </w:divBdr>
    </w:div>
    <w:div w:id="1428892766">
      <w:bodyDiv w:val="1"/>
      <w:marLeft w:val="0"/>
      <w:marRight w:val="0"/>
      <w:marTop w:val="0"/>
      <w:marBottom w:val="0"/>
      <w:divBdr>
        <w:top w:val="none" w:sz="0" w:space="0" w:color="auto"/>
        <w:left w:val="none" w:sz="0" w:space="0" w:color="auto"/>
        <w:bottom w:val="none" w:sz="0" w:space="0" w:color="auto"/>
        <w:right w:val="none" w:sz="0" w:space="0" w:color="auto"/>
      </w:divBdr>
    </w:div>
    <w:div w:id="1601068261">
      <w:bodyDiv w:val="1"/>
      <w:marLeft w:val="0"/>
      <w:marRight w:val="0"/>
      <w:marTop w:val="0"/>
      <w:marBottom w:val="0"/>
      <w:divBdr>
        <w:top w:val="none" w:sz="0" w:space="0" w:color="auto"/>
        <w:left w:val="none" w:sz="0" w:space="0" w:color="auto"/>
        <w:bottom w:val="none" w:sz="0" w:space="0" w:color="auto"/>
        <w:right w:val="none" w:sz="0" w:space="0" w:color="auto"/>
      </w:divBdr>
    </w:div>
    <w:div w:id="1632708658">
      <w:bodyDiv w:val="1"/>
      <w:marLeft w:val="0"/>
      <w:marRight w:val="0"/>
      <w:marTop w:val="0"/>
      <w:marBottom w:val="0"/>
      <w:divBdr>
        <w:top w:val="none" w:sz="0" w:space="0" w:color="auto"/>
        <w:left w:val="none" w:sz="0" w:space="0" w:color="auto"/>
        <w:bottom w:val="none" w:sz="0" w:space="0" w:color="auto"/>
        <w:right w:val="none" w:sz="0" w:space="0" w:color="auto"/>
      </w:divBdr>
    </w:div>
    <w:div w:id="1760366281">
      <w:bodyDiv w:val="1"/>
      <w:marLeft w:val="0"/>
      <w:marRight w:val="0"/>
      <w:marTop w:val="0"/>
      <w:marBottom w:val="0"/>
      <w:divBdr>
        <w:top w:val="none" w:sz="0" w:space="0" w:color="auto"/>
        <w:left w:val="none" w:sz="0" w:space="0" w:color="auto"/>
        <w:bottom w:val="none" w:sz="0" w:space="0" w:color="auto"/>
        <w:right w:val="none" w:sz="0" w:space="0" w:color="auto"/>
      </w:divBdr>
    </w:div>
    <w:div w:id="1942029180">
      <w:bodyDiv w:val="1"/>
      <w:marLeft w:val="0"/>
      <w:marRight w:val="0"/>
      <w:marTop w:val="0"/>
      <w:marBottom w:val="0"/>
      <w:divBdr>
        <w:top w:val="none" w:sz="0" w:space="0" w:color="auto"/>
        <w:left w:val="none" w:sz="0" w:space="0" w:color="auto"/>
        <w:bottom w:val="none" w:sz="0" w:space="0" w:color="auto"/>
        <w:right w:val="none" w:sz="0" w:space="0" w:color="auto"/>
      </w:divBdr>
      <w:divsChild>
        <w:div w:id="1302342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CB210-846D-4FA5-B6D0-E223C636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24</Pages>
  <Words>4652</Words>
  <Characters>26522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31112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Мухаметшина Н.В</cp:lastModifiedBy>
  <cp:revision>13</cp:revision>
  <dcterms:created xsi:type="dcterms:W3CDTF">2019-11-22T23:45:00Z</dcterms:created>
  <dcterms:modified xsi:type="dcterms:W3CDTF">2020-03-11T06:39:00Z</dcterms:modified>
</cp:coreProperties>
</file>